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f1ff" w14:paraId="bdff1ff" w:rsidRDefault="00B56195" w:rsidP="00B56195" w:rsidR="00B56195" w:rsidRPr="00103557">
      <w:pPr>
        <w:jc w:val="both"/>
        <w15:collapsed w:val="false"/>
      </w:pPr>
      <w:bookmarkStart w:name="_Hlk499716152" w:id="0"/>
      <w:bookmarkStart w:name="_GoBack" w:id="1"/>
      <w:bookmarkEnd w:id="1"/>
      <w:r w:rsidRPr="00103557">
        <w:t>PRIVREMENI STEČAJNI UPRAVITELJ</w:t>
      </w:r>
    </w:p>
    <w:p w:rsidRDefault="00F4271B" w:rsidP="00B56195" w:rsidR="00B56195" w:rsidRPr="00103557">
      <w:pPr>
        <w:pStyle w:val="Bezproreda"/>
      </w:pPr>
      <w:bookmarkStart w:name="_Hlk505690050" w:id="2"/>
      <w:r>
        <w:t xml:space="preserve">PEKARNA GOLD </w:t>
      </w:r>
      <w:r w:rsidR="00B56195" w:rsidRPr="00103557">
        <w:t xml:space="preserve">d.o.o., </w:t>
      </w:r>
    </w:p>
    <w:p w:rsidRDefault="00B56195" w:rsidP="00B56195" w:rsidR="00B56195" w:rsidRPr="00103557">
      <w:pPr>
        <w:pStyle w:val="Bezproreda"/>
      </w:pPr>
      <w:bookmarkStart w:name="_Hlk2756319" w:id="3"/>
      <w:r>
        <w:t xml:space="preserve">Zagreb, </w:t>
      </w:r>
      <w:r w:rsidR="00F4271B">
        <w:t>Domjanićeva 14</w:t>
      </w:r>
      <w:r w:rsidRPr="00103557">
        <w:t xml:space="preserve"> </w:t>
      </w:r>
    </w:p>
    <w:p w:rsidRDefault="00B56195" w:rsidP="00B56195" w:rsidR="00B56195" w:rsidRPr="00103557">
      <w:pPr>
        <w:pStyle w:val="Bezproreda"/>
      </w:pPr>
      <w:r w:rsidRPr="00103557">
        <w:t xml:space="preserve">OIB: </w:t>
      </w:r>
      <w:bookmarkEnd w:id="3"/>
      <w:r w:rsidR="00F4271B">
        <w:t>03038801147</w:t>
      </w:r>
      <w:r>
        <w:t xml:space="preserve">, </w:t>
      </w:r>
      <w:r w:rsidRPr="00103557">
        <w:t xml:space="preserve"> MBS </w:t>
      </w:r>
      <w:r w:rsidR="00F4271B">
        <w:t>080910744</w:t>
      </w:r>
    </w:p>
    <w:bookmarkEnd w:id="0"/>
    <w:bookmarkEnd w:id="2"/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right"/>
        <w:rPr>
          <w:b/>
        </w:rPr>
      </w:pPr>
      <w:r w:rsidRPr="00103557">
        <w:rPr>
          <w:b/>
        </w:rPr>
        <w:t>TRGOVAČKI SUD U OSIJEKU</w:t>
      </w:r>
    </w:p>
    <w:p w:rsidRDefault="00B56195" w:rsidP="00B56195" w:rsidR="00B56195" w:rsidRPr="00103557">
      <w:pPr>
        <w:jc w:val="right"/>
        <w:rPr>
          <w:noProof/>
        </w:rPr>
      </w:pPr>
      <w:r w:rsidRPr="00103557">
        <w:rPr>
          <w:noProof/>
        </w:rPr>
        <w:t xml:space="preserve">Stečajna sutkinja : </w:t>
      </w:r>
      <w:r>
        <w:rPr>
          <w:noProof/>
        </w:rPr>
        <w:t>mr.sc. Mirjana Baran</w:t>
      </w:r>
    </w:p>
    <w:p w:rsidRDefault="00B56195" w:rsidP="00B56195" w:rsidR="00B56195" w:rsidRPr="00103557">
      <w:pPr>
        <w:jc w:val="right"/>
        <w:rPr>
          <w:b/>
        </w:rPr>
      </w:pPr>
    </w:p>
    <w:p w:rsidRDefault="00B56195" w:rsidP="00B56195" w:rsidR="00B56195" w:rsidRPr="00103557">
      <w:pPr>
        <w:jc w:val="right"/>
        <w:rPr>
          <w:b/>
          <w:sz w:val="28"/>
        </w:rPr>
      </w:pPr>
      <w:r w:rsidRPr="00103557">
        <w:rPr>
          <w:b/>
          <w:sz w:val="28"/>
        </w:rPr>
        <w:t>Poziv na broj:  St-</w:t>
      </w:r>
      <w:r>
        <w:rPr>
          <w:b/>
          <w:sz w:val="28"/>
        </w:rPr>
        <w:t>188</w:t>
      </w:r>
      <w:r w:rsidR="00F4271B">
        <w:rPr>
          <w:b/>
          <w:sz w:val="28"/>
        </w:rPr>
        <w:t>9</w:t>
      </w:r>
      <w:r w:rsidRPr="00103557">
        <w:rPr>
          <w:b/>
          <w:sz w:val="28"/>
        </w:rPr>
        <w:t>/18</w:t>
      </w:r>
    </w:p>
    <w:p w:rsidRDefault="00B56195" w:rsidP="00B56195" w:rsidR="00B56195" w:rsidRPr="00103557">
      <w:pPr>
        <w:jc w:val="both"/>
        <w:rPr>
          <w:rFonts w:cs="Arial" w:hAnsi="Arial" w:ascii="Arial"/>
        </w:rPr>
      </w:pPr>
    </w:p>
    <w:p w:rsidRDefault="00B56195" w:rsidP="00B56195" w:rsidR="00B56195" w:rsidRPr="00103557">
      <w:pPr>
        <w:ind w:hanging="2124" w:left="2124"/>
        <w:jc w:val="both"/>
        <w:rPr>
          <w:rFonts w:cs="Arial" w:hAnsi="Arial" w:ascii="Arial"/>
        </w:rPr>
      </w:pPr>
      <w:r w:rsidRPr="00103557">
        <w:rPr>
          <w:rFonts w:cs="Arial" w:hAnsi="Arial" w:ascii="Arial"/>
        </w:rPr>
        <w:tab/>
      </w:r>
    </w:p>
    <w:p w:rsidRDefault="00B56195" w:rsidP="001F7E4B" w:rsidR="00B56195" w:rsidRPr="00103557">
      <w:pPr>
        <w:jc w:val="both"/>
        <w:rPr>
          <w:b/>
        </w:rPr>
      </w:pPr>
      <w:r w:rsidRPr="00103557">
        <w:rPr>
          <w:b/>
        </w:rPr>
        <w:t>PREDMET : IZVJEŠĆE PRIVREMENOG STEČAJNOG UPRAVITELJA</w:t>
      </w:r>
    </w:p>
    <w:p w:rsidRDefault="00B56195" w:rsidP="001F7E4B" w:rsidR="00B56195">
      <w:pPr>
        <w:jc w:val="both"/>
        <w:rPr>
          <w:b/>
        </w:rPr>
      </w:pPr>
    </w:p>
    <w:p w:rsidRDefault="00B56195" w:rsidP="001F7E4B" w:rsidR="00B56195" w:rsidRPr="00103557">
      <w:pPr>
        <w:jc w:val="both"/>
        <w:rPr>
          <w:b/>
        </w:rPr>
      </w:pPr>
    </w:p>
    <w:p w:rsidRDefault="00B56195" w:rsidP="001F7E4B" w:rsidR="00B56195" w:rsidRPr="00103557">
      <w:pPr>
        <w:jc w:val="both"/>
        <w:rPr>
          <w:b/>
        </w:rPr>
      </w:pPr>
      <w:r w:rsidRPr="00103557">
        <w:rPr>
          <w:b/>
        </w:rPr>
        <w:t>UVOD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pStyle w:val="Bezproreda"/>
        <w:jc w:val="both"/>
      </w:pPr>
      <w:r w:rsidRPr="00103557">
        <w:t>Rješenjem Trgovačkog suda u Osijeku broj St-</w:t>
      </w:r>
      <w:r>
        <w:t>188</w:t>
      </w:r>
      <w:r w:rsidR="00F4271B">
        <w:t>9</w:t>
      </w:r>
      <w:r w:rsidRPr="00103557">
        <w:t>/18</w:t>
      </w:r>
      <w:r>
        <w:t>,</w:t>
      </w:r>
      <w:r w:rsidRPr="00103557">
        <w:t xml:space="preserve"> od </w:t>
      </w:r>
      <w:r>
        <w:t>21.</w:t>
      </w:r>
      <w:r w:rsidRPr="00103557">
        <w:t xml:space="preserve"> </w:t>
      </w:r>
      <w:r>
        <w:t>siječnja</w:t>
      </w:r>
      <w:r w:rsidRPr="00103557">
        <w:t xml:space="preserve"> 201</w:t>
      </w:r>
      <w:r>
        <w:t>9</w:t>
      </w:r>
      <w:r w:rsidRPr="00103557">
        <w:t>.</w:t>
      </w:r>
      <w:r>
        <w:t xml:space="preserve"> </w:t>
      </w:r>
      <w:r w:rsidRPr="00103557">
        <w:t xml:space="preserve">godine, pokrenut je prethodni postupak, nad društvom </w:t>
      </w:r>
      <w:bookmarkStart w:name="_Hlk499717727" w:id="4"/>
      <w:r w:rsidR="00F4271B">
        <w:t xml:space="preserve">PEKARNA GOLD </w:t>
      </w:r>
      <w:r w:rsidR="00F4271B" w:rsidRPr="00103557">
        <w:t xml:space="preserve">d.o.o., </w:t>
      </w:r>
      <w:r>
        <w:t xml:space="preserve">Zagreb, </w:t>
      </w:r>
      <w:r w:rsidR="00F4271B">
        <w:t xml:space="preserve">Domjanićeva 14, </w:t>
      </w:r>
      <w:r w:rsidR="00F4271B" w:rsidRPr="00103557">
        <w:t xml:space="preserve">OIB: </w:t>
      </w:r>
      <w:r w:rsidR="00F4271B">
        <w:t>03038801147</w:t>
      </w:r>
      <w:bookmarkEnd w:id="4"/>
      <w:r w:rsidRPr="00103557">
        <w:t>, radi utvrđivanja postojanja razloga za otvaranje stečajnog postupka. Navedenim rješenjem imenovan sam za privremenog stečajnog upravitelja.</w:t>
      </w:r>
    </w:p>
    <w:p w:rsidRDefault="00B56195" w:rsidP="001F7E4B" w:rsidR="00B56195" w:rsidRPr="00103557">
      <w:pPr>
        <w:pStyle w:val="Bezproreda"/>
        <w:jc w:val="both"/>
      </w:pPr>
    </w:p>
    <w:p w:rsidRDefault="00B56195" w:rsidP="001F7E4B" w:rsidR="00B56195" w:rsidRPr="00103557">
      <w:pPr>
        <w:pStyle w:val="Bezproreda"/>
        <w:jc w:val="both"/>
      </w:pPr>
      <w:r w:rsidRPr="00103557">
        <w:t xml:space="preserve">Predlagatelj Financijska agencija </w:t>
      </w:r>
      <w:r>
        <w:t>RC Zagreb</w:t>
      </w:r>
      <w:r w:rsidRPr="00103557">
        <w:t xml:space="preserve">, podnijela je dana </w:t>
      </w:r>
      <w:r>
        <w:t>1</w:t>
      </w:r>
      <w:r w:rsidR="00F4271B">
        <w:t>8</w:t>
      </w:r>
      <w:r w:rsidRPr="00103557">
        <w:t xml:space="preserve">. </w:t>
      </w:r>
      <w:r>
        <w:t>lipnja</w:t>
      </w:r>
      <w:r w:rsidRPr="00103557">
        <w:t xml:space="preserve"> 2018. godine, prijedlog za otvaranje stečajnog postupka nad dužnikom</w:t>
      </w:r>
      <w:r>
        <w:t xml:space="preserve"> </w:t>
      </w:r>
      <w:r w:rsidR="00F4271B">
        <w:t xml:space="preserve">PEKARNA GOLD </w:t>
      </w:r>
      <w:r w:rsidR="00F4271B" w:rsidRPr="00103557">
        <w:t xml:space="preserve">d.o.o., </w:t>
      </w:r>
      <w:r w:rsidR="00F4271B">
        <w:t>Zagreb, Domjanićeva 14,OIB 0303038801147</w:t>
      </w:r>
      <w:r w:rsidRPr="00103557">
        <w:t xml:space="preserve">, </w:t>
      </w:r>
      <w:r>
        <w:t xml:space="preserve">jer su kod </w:t>
      </w:r>
      <w:r w:rsidRPr="00103557">
        <w:t>dužnik</w:t>
      </w:r>
      <w:r>
        <w:t>a</w:t>
      </w:r>
      <w:r w:rsidRPr="00103557">
        <w:t xml:space="preserve"> u </w:t>
      </w:r>
      <w:r>
        <w:t>o</w:t>
      </w:r>
      <w:r w:rsidRPr="00103557">
        <w:t xml:space="preserve">čevidniku redoslijeda osnova za plaćanje evidentirane neizvršene osnove za plaćanje u neprekinutom razdoblju od 120 dana, u ukupnom iznosu od </w:t>
      </w:r>
      <w:r w:rsidR="00F4271B">
        <w:t>115.824,78</w:t>
      </w:r>
      <w:r w:rsidRPr="00103557">
        <w:t xml:space="preserve"> kn, u koji iznos je uračunata kamata i naknada FINE za provedbu ovrhe na novčanim sredstvima dužnika. Navodi da dužnik ima </w:t>
      </w:r>
      <w:r w:rsidR="00F4271B">
        <w:t>2</w:t>
      </w:r>
      <w:r>
        <w:t xml:space="preserve"> </w:t>
      </w:r>
      <w:r w:rsidRPr="00103557">
        <w:t>zaposlen</w:t>
      </w:r>
      <w:r>
        <w:t>ika</w:t>
      </w:r>
      <w:r w:rsidRPr="00103557">
        <w:t>.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numPr>
          <w:ilvl w:val="0"/>
          <w:numId w:val="1"/>
        </w:numPr>
        <w:jc w:val="both"/>
      </w:pPr>
      <w:r w:rsidRPr="00103557">
        <w:t xml:space="preserve">Uvidom u izvod iz sudskog registra utvrdio sam da je društvo osnovano </w:t>
      </w:r>
      <w:r w:rsidR="00F4271B">
        <w:t>28</w:t>
      </w:r>
      <w:r w:rsidRPr="00103557">
        <w:t xml:space="preserve">. </w:t>
      </w:r>
      <w:r w:rsidR="00F4271B">
        <w:t>travnja</w:t>
      </w:r>
      <w:r w:rsidRPr="00103557">
        <w:t xml:space="preserve"> 201</w:t>
      </w:r>
      <w:r w:rsidR="00F4271B">
        <w:t>4</w:t>
      </w:r>
      <w:r w:rsidRPr="00103557">
        <w:t>. godine.</w:t>
      </w:r>
    </w:p>
    <w:p w:rsidRDefault="00B56195" w:rsidP="001F7E4B" w:rsidR="00B56195" w:rsidRPr="00103557">
      <w:pPr>
        <w:jc w:val="both"/>
      </w:pPr>
    </w:p>
    <w:p w:rsidRDefault="00B56195" w:rsidP="001F7E4B" w:rsidR="00F4271B">
      <w:pPr>
        <w:jc w:val="both"/>
      </w:pPr>
      <w:r w:rsidRPr="00103557">
        <w:t xml:space="preserve">Osnivač </w:t>
      </w:r>
      <w:r>
        <w:t xml:space="preserve">društva </w:t>
      </w:r>
      <w:r w:rsidR="00F4271B">
        <w:t>i</w:t>
      </w:r>
      <w:r w:rsidRPr="00103557">
        <w:t xml:space="preserve"> </w:t>
      </w:r>
      <w:r w:rsidR="00F4271B">
        <w:t>o</w:t>
      </w:r>
      <w:r w:rsidR="00F4271B" w:rsidRPr="00103557">
        <w:t>soba ovlaštena za zastupanje – direktor je</w:t>
      </w:r>
      <w:r w:rsidR="00F4271B">
        <w:t xml:space="preserve"> :</w:t>
      </w:r>
    </w:p>
    <w:p w:rsidRDefault="00B56195" w:rsidP="001F7E4B" w:rsidR="00B56195">
      <w:pPr>
        <w:jc w:val="both"/>
      </w:pPr>
    </w:p>
    <w:p w:rsidRDefault="00F4271B" w:rsidP="001F7E4B" w:rsidR="00F4271B">
      <w:pPr>
        <w:jc w:val="both"/>
      </w:pPr>
      <w:r>
        <w:t xml:space="preserve">Bukrija Fetahi, Zagreb, Domjenićeva 14, OIB </w:t>
      </w:r>
      <w:r w:rsidR="003378B9">
        <w:t>33457976354</w:t>
      </w:r>
    </w:p>
    <w:p w:rsidRDefault="003378B9" w:rsidP="001F7E4B" w:rsidR="003378B9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 xml:space="preserve">Društvo je osnovano s temeljnim kapitalom od </w:t>
      </w:r>
      <w:r w:rsidR="003378B9">
        <w:t>20.000</w:t>
      </w:r>
      <w:r w:rsidRPr="00103557">
        <w:t>,00 kn.</w:t>
      </w:r>
    </w:p>
    <w:p w:rsidRDefault="00B56195" w:rsidP="001F7E4B" w:rsidR="00B56195" w:rsidRPr="00103557">
      <w:pPr>
        <w:jc w:val="both"/>
      </w:pPr>
    </w:p>
    <w:p w:rsidRDefault="00B56195" w:rsidP="001F7E4B" w:rsidR="00B56195">
      <w:pPr>
        <w:jc w:val="both"/>
      </w:pPr>
      <w:r w:rsidRPr="00103557">
        <w:t xml:space="preserve">Društvo je registrirano za </w:t>
      </w:r>
      <w:r>
        <w:t>više</w:t>
      </w:r>
      <w:r w:rsidRPr="00103557">
        <w:t xml:space="preserve"> djelatnosti a osnovna djelatnost društva </w:t>
      </w:r>
      <w:r w:rsidR="003378B9">
        <w:t xml:space="preserve">je proizvodnja kruha, peciva, svježe tjestenine i </w:t>
      </w:r>
      <w:r w:rsidR="00F432D3">
        <w:t>kolača</w:t>
      </w:r>
      <w:r w:rsidR="003378B9">
        <w:t>.</w:t>
      </w:r>
    </w:p>
    <w:p w:rsidRDefault="003378B9" w:rsidP="001F7E4B" w:rsidR="003378B9">
      <w:pPr>
        <w:jc w:val="both"/>
      </w:pPr>
    </w:p>
    <w:p w:rsidRDefault="0093125E" w:rsidP="001F7E4B" w:rsidR="0093125E">
      <w:pPr>
        <w:jc w:val="both"/>
      </w:pPr>
      <w:r>
        <w:t xml:space="preserve">Pokušao sam stupiti u kontakt s odgovornom osobom društva. Uputio sam mu zahtjev za dostavom dokumentacije iz koje bi mogao utvrditi stanje imovine i dugovanja društva, te </w:t>
      </w:r>
      <w:r w:rsidR="003378B9">
        <w:t>ga</w:t>
      </w:r>
      <w:r>
        <w:t xml:space="preserve"> zamolio da mi se javi telefonom. Poštanska pošiljka upućena na adresu društva i odgovorne osobe </w:t>
      </w:r>
      <w:r w:rsidR="003378B9">
        <w:t>Bukrije Fetahija</w:t>
      </w:r>
      <w:r>
        <w:t xml:space="preserve"> nije podignuta a na drugi način nisam uspio stupiti u kontakt s odgovornom osobom.</w:t>
      </w:r>
    </w:p>
    <w:p w:rsidRDefault="002A1BDB" w:rsidP="001F7E4B" w:rsidR="002A1BDB">
      <w:pPr>
        <w:jc w:val="both"/>
      </w:pPr>
    </w:p>
    <w:p w:rsidRDefault="0093125E" w:rsidP="001F7E4B" w:rsidR="0093125E">
      <w:pPr>
        <w:ind w:firstLine="708"/>
        <w:jc w:val="both"/>
      </w:pPr>
      <w:r>
        <w:t xml:space="preserve">Prilog : </w:t>
      </w:r>
      <w:r>
        <w:tab/>
        <w:t xml:space="preserve">-     Povijesni izvadak iz sudskog registra </w:t>
      </w:r>
    </w:p>
    <w:p w:rsidRDefault="0093125E" w:rsidP="001F7E4B" w:rsidR="0093125E">
      <w:pPr>
        <w:numPr>
          <w:ilvl w:val="0"/>
          <w:numId w:val="4"/>
        </w:numPr>
        <w:jc w:val="both"/>
      </w:pPr>
      <w:r>
        <w:t>Obavijest o  preuzimanju poštanske pošiljke</w:t>
      </w:r>
    </w:p>
    <w:p w:rsidRDefault="0093125E" w:rsidP="001F7E4B" w:rsidR="0093125E" w:rsidRPr="00103557">
      <w:pPr>
        <w:jc w:val="both"/>
      </w:pP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numPr>
          <w:ilvl w:val="0"/>
          <w:numId w:val="1"/>
        </w:numPr>
        <w:jc w:val="both"/>
      </w:pPr>
      <w:r w:rsidRPr="00103557">
        <w:t>Prema Očevidniku o redoslijedu plaćanja sa obračunatom kamatom izdanom od FINE,</w:t>
      </w:r>
    </w:p>
    <w:p w:rsidRDefault="00B56195" w:rsidP="001F7E4B" w:rsidR="00B56195" w:rsidRPr="00103557">
      <w:pPr>
        <w:jc w:val="both"/>
      </w:pPr>
      <w:r w:rsidRPr="00103557">
        <w:t xml:space="preserve">Sektor poslovne mreže Osijek, od </w:t>
      </w:r>
      <w:r>
        <w:t>05. veljače</w:t>
      </w:r>
      <w:r w:rsidRPr="00103557">
        <w:t xml:space="preserve"> 201</w:t>
      </w:r>
      <w:r>
        <w:t>9</w:t>
      </w:r>
      <w:r w:rsidRPr="00103557">
        <w:t xml:space="preserve">. godine račun je blokiran za </w:t>
      </w:r>
      <w:r w:rsidR="003378B9">
        <w:t>193.220,49</w:t>
      </w:r>
      <w:r w:rsidRPr="00103557">
        <w:t xml:space="preserve"> kn</w:t>
      </w:r>
      <w:r w:rsidR="003378B9">
        <w:t>.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 xml:space="preserve">Prema potvrdi Hrvatskog zavoda za mirovinsko osiguranje od </w:t>
      </w:r>
      <w:r w:rsidR="0093125E">
        <w:t>2</w:t>
      </w:r>
      <w:r>
        <w:t>7</w:t>
      </w:r>
      <w:r w:rsidRPr="00103557">
        <w:t>.</w:t>
      </w:r>
      <w:r w:rsidR="0093125E">
        <w:t xml:space="preserve"> </w:t>
      </w:r>
      <w:r>
        <w:t xml:space="preserve">veljače </w:t>
      </w:r>
      <w:r w:rsidRPr="00103557">
        <w:t>201</w:t>
      </w:r>
      <w:r>
        <w:t>9</w:t>
      </w:r>
      <w:r w:rsidRPr="00103557">
        <w:t>.</w:t>
      </w:r>
      <w:r>
        <w:t xml:space="preserve"> godine</w:t>
      </w:r>
      <w:r w:rsidRPr="00103557">
        <w:t xml:space="preserve"> dužnik </w:t>
      </w:r>
      <w:r w:rsidR="0093125E">
        <w:t>nema zaposlenih radnika.</w:t>
      </w:r>
    </w:p>
    <w:p w:rsidRDefault="00B56195" w:rsidP="001F7E4B" w:rsidR="00B56195" w:rsidRPr="00103557">
      <w:pPr>
        <w:jc w:val="both"/>
      </w:pPr>
    </w:p>
    <w:p w:rsidRDefault="00B56195" w:rsidP="001F7E4B" w:rsidR="00B56195" w:rsidRPr="00103557">
      <w:pPr>
        <w:jc w:val="both"/>
      </w:pPr>
      <w:r w:rsidRPr="00103557">
        <w:t>Prilog :</w:t>
      </w:r>
    </w:p>
    <w:p w:rsidRDefault="00B56195" w:rsidP="001F7E4B" w:rsidR="00B56195" w:rsidRPr="00103557">
      <w:pPr>
        <w:ind w:firstLine="348" w:left="1068"/>
        <w:jc w:val="both"/>
      </w:pPr>
      <w:r w:rsidRPr="00103557">
        <w:t xml:space="preserve">FINA, Sektor poslovne mreže, Osijek, Očevidnik o redoslijedu </w:t>
      </w:r>
    </w:p>
    <w:p w:rsidRDefault="00B56195" w:rsidP="001F7E4B" w:rsidR="00B56195" w:rsidRPr="00103557">
      <w:pPr>
        <w:ind w:firstLine="696" w:left="720"/>
        <w:jc w:val="both"/>
      </w:pPr>
      <w:r w:rsidRPr="00103557">
        <w:t xml:space="preserve">plaćanja sa obračunatom kamatom od </w:t>
      </w:r>
      <w:r>
        <w:t>05.02.2019.</w:t>
      </w:r>
    </w:p>
    <w:p w:rsidRDefault="00B56195" w:rsidP="001F7E4B" w:rsidR="00B56195" w:rsidRPr="00103557">
      <w:pPr>
        <w:ind w:left="2124"/>
        <w:jc w:val="both"/>
      </w:pPr>
    </w:p>
    <w:p w:rsidRDefault="00B56195" w:rsidP="001F7E4B" w:rsidR="00B56195" w:rsidRPr="00103557">
      <w:pPr>
        <w:ind w:left="1416"/>
        <w:jc w:val="both"/>
      </w:pPr>
      <w:r w:rsidRPr="00103557">
        <w:t xml:space="preserve">Hrvatski zavod za mirovinsko osiguranje – Osiguranici prijavljeni kod </w:t>
      </w:r>
      <w:r w:rsidR="003378B9">
        <w:t xml:space="preserve">Pekarna gold </w:t>
      </w:r>
      <w:r w:rsidRPr="00103557">
        <w:t xml:space="preserve">d.o.o., od </w:t>
      </w:r>
      <w:r w:rsidR="0093125E">
        <w:t>2</w:t>
      </w:r>
      <w:r>
        <w:t>7.02.2018.</w:t>
      </w:r>
      <w:r w:rsidRPr="00103557">
        <w:t xml:space="preserve">.  </w:t>
      </w:r>
    </w:p>
    <w:p w:rsidRDefault="00B56195" w:rsidP="001F7E4B" w:rsidR="00B56195" w:rsidRPr="00103557">
      <w:pPr>
        <w:ind w:left="1416"/>
        <w:jc w:val="both"/>
      </w:pPr>
    </w:p>
    <w:p w:rsidRDefault="0093125E" w:rsidP="001F7E4B" w:rsidR="0093125E">
      <w:pPr>
        <w:pStyle w:val="Odlomakpopisa"/>
        <w:numPr>
          <w:ilvl w:val="0"/>
          <w:numId w:val="1"/>
        </w:numPr>
        <w:jc w:val="both"/>
      </w:pPr>
      <w:r>
        <w:t xml:space="preserve">Za izradu izvješća koristio sam javno dostupne podatke godišnjih financijskih izvještaja iz Registra godišnjih financijskih izvještaja koji su objavljeni na stranicama FINE i portalu Poslovna hr. </w:t>
      </w:r>
    </w:p>
    <w:p w:rsidRDefault="0093125E" w:rsidP="001F7E4B" w:rsidR="0093125E">
      <w:pPr>
        <w:jc w:val="both"/>
      </w:pPr>
    </w:p>
    <w:p w:rsidRDefault="0093125E" w:rsidP="001F7E4B" w:rsidR="0093125E">
      <w:pPr>
        <w:ind w:left="360"/>
        <w:jc w:val="both"/>
      </w:pPr>
      <w:r>
        <w:t xml:space="preserve">Predani su izvještaji za </w:t>
      </w:r>
      <w:r w:rsidR="003378B9">
        <w:t>2014., 2015. i 2016.</w:t>
      </w:r>
      <w:r>
        <w:t xml:space="preserve"> godinu.  </w:t>
      </w:r>
    </w:p>
    <w:p w:rsidRDefault="0093125E" w:rsidP="001F7E4B" w:rsidR="0093125E">
      <w:pPr>
        <w:ind w:left="360"/>
        <w:jc w:val="both"/>
      </w:pPr>
    </w:p>
    <w:p w:rsidRDefault="0093125E" w:rsidP="001F7E4B" w:rsidR="0093125E">
      <w:pPr>
        <w:jc w:val="both"/>
        <w:rPr>
          <w:b/>
        </w:rPr>
      </w:pPr>
      <w:r>
        <w:rPr>
          <w:b/>
        </w:rPr>
        <w:t>ANALIZA POSLOVANJA</w:t>
      </w:r>
    </w:p>
    <w:p w:rsidRDefault="0093125E" w:rsidP="001F7E4B" w:rsidR="0093125E">
      <w:pPr>
        <w:jc w:val="both"/>
        <w:rPr>
          <w:b/>
        </w:rPr>
      </w:pPr>
    </w:p>
    <w:p w:rsidRDefault="0093125E" w:rsidP="001F7E4B" w:rsidR="0093125E">
      <w:pPr>
        <w:jc w:val="both"/>
        <w:rPr>
          <w:b/>
        </w:rPr>
      </w:pPr>
      <w:r>
        <w:rPr>
          <w:b/>
        </w:rPr>
        <w:t>RAČUN DOBITI I GUBITKA</w:t>
      </w:r>
    </w:p>
    <w:p w:rsidRDefault="0093125E" w:rsidP="001F7E4B" w:rsidR="0093125E">
      <w:pPr>
        <w:jc w:val="both"/>
        <w:rPr>
          <w:b/>
        </w:rPr>
      </w:pPr>
    </w:p>
    <w:tbl>
      <w:tblPr>
        <w:tblW w:type="dxa" w:w="6460"/>
        <w:tblLook w:val="04A0" w:noVBand="1" w:noHBand="0" w:lastColumn="0" w:firstColumn="1" w:lastRow="0" w:firstRow="1"/>
      </w:tblPr>
      <w:tblGrid>
        <w:gridCol w:w="2080"/>
        <w:gridCol w:w="1460"/>
        <w:gridCol w:w="1460"/>
        <w:gridCol w:w="1460"/>
      </w:tblGrid>
      <w:tr w:rsidTr="008C5A71" w:rsidR="008C5A71" w:rsidRPr="008C5A71">
        <w:trPr>
          <w:trHeight w:val="288"/>
        </w:trPr>
        <w:tc>
          <w:tcPr>
            <w:tcW w:type="dxa" w:w="20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GODINA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2015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2016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UKUPAN PRIHOD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271.000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1.007.600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812.300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RASHOD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248.300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997.800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796.000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20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DOBIT/GUBITAK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22.700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9.900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C5A71" w:rsidP="00E7534D" w:rsidR="008C5A71" w:rsidRPr="008C5A71">
            <w:pPr>
              <w:jc w:val="center"/>
              <w:rPr>
                <w:color w:val="000000"/>
                <w:sz w:val="22"/>
                <w:szCs w:val="22"/>
              </w:rPr>
            </w:pPr>
            <w:r w:rsidRPr="008C5A71">
              <w:rPr>
                <w:color w:val="000000"/>
                <w:sz w:val="22"/>
                <w:szCs w:val="22"/>
              </w:rPr>
              <w:t>16.300</w:t>
            </w:r>
          </w:p>
        </w:tc>
      </w:tr>
    </w:tbl>
    <w:p w:rsidRDefault="0093125E" w:rsidP="001F7E4B" w:rsidR="0093125E">
      <w:pPr>
        <w:jc w:val="both"/>
        <w:rPr>
          <w:b/>
        </w:rPr>
      </w:pPr>
    </w:p>
    <w:p w:rsidRDefault="008C5A71" w:rsidP="001F7E4B" w:rsidR="0093125E">
      <w:pPr>
        <w:jc w:val="both"/>
      </w:pPr>
      <w:r>
        <w:t>U promatranom periodu ostvarivana je dobit u poslovanju.</w:t>
      </w:r>
    </w:p>
    <w:p w:rsidRDefault="0093125E" w:rsidP="001F7E4B" w:rsidR="0093125E">
      <w:pPr>
        <w:pStyle w:val="Bezproreda"/>
        <w:jc w:val="both"/>
      </w:pPr>
    </w:p>
    <w:p w:rsidRDefault="0093125E" w:rsidP="001F7E4B" w:rsidR="0093125E">
      <w:pPr>
        <w:pStyle w:val="Bezproreda"/>
        <w:jc w:val="both"/>
        <w:rPr>
          <w:b/>
        </w:rPr>
      </w:pPr>
      <w:r>
        <w:rPr>
          <w:b/>
        </w:rPr>
        <w:t>BILANCA NA DAN 31.12.201</w:t>
      </w:r>
      <w:r w:rsidR="008C5A71">
        <w:rPr>
          <w:b/>
        </w:rPr>
        <w:t>6</w:t>
      </w:r>
      <w:r>
        <w:rPr>
          <w:b/>
        </w:rPr>
        <w:t>.</w:t>
      </w:r>
    </w:p>
    <w:p w:rsidRDefault="0093125E" w:rsidP="001F7E4B" w:rsidR="0093125E">
      <w:pPr>
        <w:pStyle w:val="Bezproreda"/>
        <w:jc w:val="both"/>
        <w:rPr>
          <w:b/>
        </w:rPr>
      </w:pPr>
    </w:p>
    <w:tbl>
      <w:tblPr>
        <w:tblW w:type="dxa" w:w="8020"/>
        <w:tblLook w:val="04A0" w:noVBand="1" w:noHBand="0" w:lastColumn="0" w:firstColumn="1" w:lastRow="0" w:firstRow="1"/>
      </w:tblPr>
      <w:tblGrid>
        <w:gridCol w:w="5660"/>
        <w:gridCol w:w="1180"/>
        <w:gridCol w:w="1180"/>
      </w:tblGrid>
      <w:tr w:rsidTr="008C5A71" w:rsidR="008C5A71" w:rsidRPr="008C5A71">
        <w:trPr>
          <w:trHeight w:val="312"/>
        </w:trPr>
        <w:tc>
          <w:tcPr>
            <w:tcW w:type="dxa" w:w="80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b/>
                <w:bCs/>
                <w:color w:val="000000"/>
              </w:rPr>
            </w:pPr>
            <w:r w:rsidRPr="008C5A71">
              <w:rPr>
                <w:b/>
                <w:bCs/>
                <w:color w:val="000000"/>
              </w:rPr>
              <w:t>Bilanca za poduzetnike 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80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C5A71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Na dan: 31.12.2016.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Naziv pozicije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2016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A) POTRAŽIVANJA ZA UPISANI A NEUPLAĆENI KAPITAL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B) DUGOTRAJNA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33.227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18.872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I. NEMATERIJALNA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II. MATERIJALNA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29.467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18.872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III. DUGOTRAJNA FINANCIJSKA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3.760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IV. POTRAŽIVANJA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V. ODGOĐENA POREZNA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C) KRATKOTRAJNA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184.034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329.157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I. ZALIHE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4.613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83.877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II. POTRAŽIVANJA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III. KRATKOTRAJNA FINANCIJSKA IMOVINA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lastRenderedPageBreak/>
              <w:t>IV. NOVAC U BANCI I BLAGAJNI</w:t>
            </w:r>
          </w:p>
        </w:tc>
        <w:tc>
          <w:tcPr>
            <w:tcW w:type="dxa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179.421</w:t>
            </w:r>
          </w:p>
        </w:tc>
        <w:tc>
          <w:tcPr>
            <w:tcW w:type="dxa" w:w="11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245.280</w:t>
            </w:r>
          </w:p>
        </w:tc>
      </w:tr>
      <w:tr w:rsidTr="008C5A71" w:rsidR="008C5A71" w:rsidRPr="008C5A71">
        <w:trPr>
          <w:trHeight w:val="528"/>
        </w:trPr>
        <w:tc>
          <w:tcPr>
            <w:tcW w:type="dxa" w:w="5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D) PLAĆENI TROŠKOVI BUDUĆEG RAZDOBLJA I OBRAČUNATI PRIHODI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E) UKUPNO AKTIVA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217.261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348.029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F) IZVANBILANČNI ZAPISI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802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PASIVA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A) KAPITAL I REZERVE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46.026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58.793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I. TEMELJNI (UPISANI) KAPITAL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20.000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20.000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II. KAPITALNE REZERVE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III. REZERVE IZ DOBITI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IV. REVALORIZACIJSKE REZERVE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V. REZERVE FER VRIJEDNOSTI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VI. ZADRŽANA DOBIT ILI PRENESENI GUBITAK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18.132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26.026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VII. DOBIT ILI GUBITAK POSLOVNE GODINE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7.894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12.767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VIII. MANJINSKI (NEKONTROLIRAJUĆI) INTERES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B) REZERVIRANJA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C) DUGOROČNE OBVEZE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D) KRATKOROČNE OBVEZE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171.235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289.236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E) ODGOĐENO PL TROŠKOVA I PRIHOD BUD RAZDOBLJA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F) UKUPNO – PASIVA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217.261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348.029</w:t>
            </w:r>
          </w:p>
        </w:tc>
      </w:tr>
      <w:tr w:rsidTr="008C5A71" w:rsidR="008C5A71" w:rsidRPr="008C5A71">
        <w:trPr>
          <w:trHeight w:val="288"/>
        </w:trPr>
        <w:tc>
          <w:tcPr>
            <w:tcW w:type="dxa" w:w="5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color w:val="000000"/>
                <w:sz w:val="20"/>
                <w:szCs w:val="20"/>
              </w:rPr>
            </w:pPr>
            <w:r w:rsidRPr="008C5A71">
              <w:rPr>
                <w:color w:val="000000"/>
                <w:sz w:val="20"/>
                <w:szCs w:val="20"/>
              </w:rPr>
              <w:t>G) IZVANBILANČNI ZAPISI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5A71" w:rsidP="001F7E4B" w:rsidR="008C5A71" w:rsidRPr="008C5A71">
            <w:pPr>
              <w:jc w:val="both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8C5A71">
              <w:rPr>
                <w:rFonts w:cs="Calibri" w:hAnsi="Calibri" w:ascii="Calibri"/>
                <w:color w:val="000000"/>
                <w:sz w:val="22"/>
                <w:szCs w:val="22"/>
              </w:rPr>
              <w:t>-</w:t>
            </w:r>
          </w:p>
        </w:tc>
      </w:tr>
    </w:tbl>
    <w:p w:rsidRDefault="0093125E" w:rsidP="001F7E4B" w:rsidR="0093125E">
      <w:pPr>
        <w:pStyle w:val="Bezproreda"/>
        <w:jc w:val="both"/>
      </w:pPr>
    </w:p>
    <w:p w:rsidRDefault="00B56195" w:rsidP="001F7E4B" w:rsidR="00B56195">
      <w:pPr>
        <w:jc w:val="both"/>
      </w:pPr>
    </w:p>
    <w:p w:rsidRDefault="00F432D3" w:rsidP="001F7E4B" w:rsidR="00F432D3" w:rsidRPr="00E7534D">
      <w:pPr>
        <w:jc w:val="both"/>
        <w:rPr>
          <w:szCs w:val="22"/>
        </w:rPr>
      </w:pPr>
      <w:r w:rsidRPr="00E7534D">
        <w:rPr>
          <w:szCs w:val="22"/>
        </w:rPr>
        <w:t>Kako se radi o podacima starim 2 godine pitanje je koliko su oni pouzdani i da li postoji dugotrajna, kratkotrajna imovina i zalihe koje je moguće unovčiti. Kako nisam uspio stupiti u kontakt s odgovornom osobom nisam mogao doći do prokaznog popisa imovine.</w:t>
      </w:r>
    </w:p>
    <w:p w:rsidRDefault="00F432D3" w:rsidP="001F7E4B" w:rsidR="00F432D3">
      <w:pPr>
        <w:jc w:val="both"/>
        <w:rPr>
          <w:sz w:val="22"/>
          <w:szCs w:val="22"/>
        </w:rPr>
      </w:pPr>
    </w:p>
    <w:p w:rsidRDefault="00F432D3" w:rsidP="001F7E4B" w:rsidR="00BD6D52">
      <w:pPr>
        <w:pStyle w:val="Bezproreda"/>
        <w:jc w:val="both"/>
      </w:pPr>
      <w:r>
        <w:t>Iz bilance se vidi da je dužnik ima prikazanu imovnu na dan 31.12.2016 godine u iznosu  od 348.029,00 kn, koja se sastojala od</w:t>
      </w:r>
      <w:r w:rsidR="00BD6D52">
        <w:t xml:space="preserve"> :</w:t>
      </w:r>
    </w:p>
    <w:p w:rsidRDefault="00F432D3" w:rsidP="001F7E4B" w:rsidR="00BD6D52">
      <w:pPr>
        <w:pStyle w:val="Bezproreda"/>
        <w:numPr>
          <w:ilvl w:val="0"/>
          <w:numId w:val="7"/>
        </w:numPr>
        <w:jc w:val="both"/>
      </w:pPr>
      <w:r>
        <w:t xml:space="preserve">dugotrajne imovine </w:t>
      </w:r>
      <w:r w:rsidR="00BD6D52">
        <w:t>knjigovodstvene vrijednosti 18.846</w:t>
      </w:r>
      <w:r>
        <w:t>,00 kn</w:t>
      </w:r>
      <w:r w:rsidR="00BD6D52">
        <w:t xml:space="preserve"> – pitanje je kolika je tržišna vrijednost ove imovine s obzirom na malu knjigovodstvenu </w:t>
      </w:r>
      <w:r w:rsidR="00E7534D">
        <w:t>vrijednost</w:t>
      </w:r>
    </w:p>
    <w:p w:rsidRDefault="00BD6D52" w:rsidP="001F7E4B" w:rsidR="00BD6D52">
      <w:pPr>
        <w:pStyle w:val="Bezproreda"/>
        <w:numPr>
          <w:ilvl w:val="0"/>
          <w:numId w:val="7"/>
        </w:numPr>
        <w:jc w:val="both"/>
      </w:pPr>
      <w:r>
        <w:t xml:space="preserve">zaliha od 83.877,00 kn – kako se radi o podacima </w:t>
      </w:r>
      <w:r w:rsidR="00E7534D">
        <w:t>starim</w:t>
      </w:r>
      <w:r>
        <w:t xml:space="preserve"> dvije godine zaliha je vjerojatno utrošena ili se radi o nekurentnim zalihama robe,</w:t>
      </w:r>
    </w:p>
    <w:p w:rsidRDefault="00BD6D52" w:rsidP="001F7E4B" w:rsidR="00F432D3">
      <w:pPr>
        <w:pStyle w:val="Bezproreda"/>
        <w:numPr>
          <w:ilvl w:val="0"/>
          <w:numId w:val="7"/>
        </w:numPr>
        <w:jc w:val="both"/>
      </w:pPr>
      <w:r>
        <w:t>novac na računu i blagajni od 245.280,00 kn – kako je račun blokiran sredstva na računu ne postoje</w:t>
      </w:r>
    </w:p>
    <w:p w:rsidRDefault="00BD6D52" w:rsidP="001F7E4B" w:rsidR="00BD6D52">
      <w:pPr>
        <w:pStyle w:val="Bezproreda"/>
        <w:jc w:val="both"/>
      </w:pPr>
    </w:p>
    <w:p w:rsidRDefault="00B56195" w:rsidP="001F7E4B" w:rsidR="00B56195" w:rsidRPr="00103557">
      <w:pPr>
        <w:pStyle w:val="Bezproreda"/>
        <w:jc w:val="both"/>
      </w:pPr>
      <w:r w:rsidRPr="00103557">
        <w:t>Prilog :</w:t>
      </w:r>
    </w:p>
    <w:p w:rsidRDefault="00B56195" w:rsidP="001F7E4B" w:rsidR="00B56195" w:rsidRPr="00103557">
      <w:pPr>
        <w:pStyle w:val="Bezproreda"/>
        <w:ind w:left="2124"/>
        <w:jc w:val="both"/>
      </w:pPr>
    </w:p>
    <w:p w:rsidRDefault="00725AC0" w:rsidP="001F7E4B" w:rsidR="00725AC0" w:rsidRPr="00103557">
      <w:pPr>
        <w:pStyle w:val="Bezproreda"/>
        <w:numPr>
          <w:ilvl w:val="0"/>
          <w:numId w:val="2"/>
        </w:numPr>
        <w:jc w:val="both"/>
      </w:pPr>
      <w:r>
        <w:t xml:space="preserve">Državna geodetska uprava, Odjel prostornih podataka i servisa, Uvjerenje da </w:t>
      </w:r>
      <w:r w:rsidR="00BD6D52">
        <w:t xml:space="preserve">Pekarna Gold  </w:t>
      </w:r>
      <w:r>
        <w:t>d.o.o. nije upisan u katastarski operat. Od 05.02.2019.</w:t>
      </w:r>
    </w:p>
    <w:p w:rsidRDefault="00B56195" w:rsidP="001F7E4B" w:rsidR="00725AC0">
      <w:pPr>
        <w:pStyle w:val="Bezproreda"/>
        <w:numPr>
          <w:ilvl w:val="0"/>
          <w:numId w:val="2"/>
        </w:numPr>
        <w:jc w:val="both"/>
      </w:pPr>
      <w:r w:rsidRPr="00103557">
        <w:t xml:space="preserve">Uvjerenje PU </w:t>
      </w:r>
      <w:r>
        <w:t>Osječko -</w:t>
      </w:r>
      <w:r w:rsidR="00BD6D52">
        <w:t xml:space="preserve"> </w:t>
      </w:r>
      <w:r>
        <w:t>baranjske</w:t>
      </w:r>
      <w:r w:rsidRPr="00103557">
        <w:t xml:space="preserve">,  da </w:t>
      </w:r>
      <w:r>
        <w:t xml:space="preserve">je </w:t>
      </w:r>
      <w:r w:rsidRPr="00103557">
        <w:t xml:space="preserve">dužnik </w:t>
      </w:r>
      <w:r w:rsidR="00725AC0">
        <w:t xml:space="preserve">nije evidentiran </w:t>
      </w:r>
      <w:r w:rsidR="00BD6D52">
        <w:t>kao vlasnik</w:t>
      </w:r>
      <w:r w:rsidR="00725AC0">
        <w:t>, od 30.01.2019.</w:t>
      </w:r>
    </w:p>
    <w:p w:rsidRDefault="00B56195" w:rsidP="001F7E4B" w:rsidR="00B56195" w:rsidRPr="00103557">
      <w:pPr>
        <w:pStyle w:val="Bezproreda"/>
        <w:numPr>
          <w:ilvl w:val="0"/>
          <w:numId w:val="2"/>
        </w:numPr>
        <w:jc w:val="both"/>
      </w:pPr>
      <w:r w:rsidRPr="00103557">
        <w:t>Fina – Godišnji financijski izvještaji – račun dobiti i gubitka, bilanca stanja 201</w:t>
      </w:r>
      <w:r w:rsidR="00BD6D52">
        <w:t>6</w:t>
      </w:r>
      <w:r w:rsidRPr="00103557">
        <w:t>. g</w:t>
      </w:r>
      <w:r w:rsidR="00725AC0">
        <w:t>odinu.</w:t>
      </w:r>
    </w:p>
    <w:p w:rsidRDefault="00B56195" w:rsidP="001F7E4B" w:rsidR="00B56195" w:rsidRPr="00103557">
      <w:pPr>
        <w:jc w:val="both"/>
      </w:pPr>
    </w:p>
    <w:p w:rsidRDefault="002A1BDB" w:rsidP="001F7E4B" w:rsidR="002A1BDB">
      <w:pPr>
        <w:jc w:val="both"/>
        <w:rPr>
          <w:b/>
        </w:rPr>
      </w:pPr>
    </w:p>
    <w:p w:rsidRDefault="00725AC0" w:rsidP="001F7E4B" w:rsidR="00725AC0" w:rsidRPr="00A314A3">
      <w:pPr>
        <w:jc w:val="both"/>
        <w:rPr>
          <w:b/>
        </w:rPr>
      </w:pPr>
      <w:r w:rsidRPr="00A314A3">
        <w:rPr>
          <w:b/>
        </w:rPr>
        <w:t xml:space="preserve">IV. PREDVIĐENI TROŠKOVI STEČAJNOG POSTUPKA </w:t>
      </w:r>
    </w:p>
    <w:p w:rsidRDefault="00725AC0" w:rsidP="001F7E4B" w:rsidR="00725AC0" w:rsidRPr="00A314A3">
      <w:pPr>
        <w:jc w:val="both"/>
        <w:rPr>
          <w:b/>
        </w:rPr>
      </w:pPr>
    </w:p>
    <w:p w:rsidRDefault="00725AC0" w:rsidP="001F7E4B" w:rsidR="00725AC0" w:rsidRPr="00A314A3">
      <w:pPr>
        <w:jc w:val="both"/>
      </w:pPr>
      <w:r w:rsidRPr="00A314A3">
        <w:t>Prema procjeni ukupni troškovi za 12 mjeseci bi iznosili :</w:t>
      </w:r>
    </w:p>
    <w:p w:rsidRDefault="00725AC0" w:rsidP="001F7E4B" w:rsidR="00725AC0" w:rsidRPr="00A314A3">
      <w:pPr>
        <w:jc w:val="both"/>
      </w:pP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56"/>
        <w:gridCol w:w="5260"/>
        <w:gridCol w:w="1380"/>
      </w:tblGrid>
      <w:tr w:rsidTr="001F134B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Iznos</w:t>
            </w:r>
          </w:p>
        </w:tc>
      </w:tr>
      <w:tr w:rsidTr="001F134B" w:rsidR="00725AC0" w:rsidRPr="00A314A3">
        <w:trPr>
          <w:trHeight w:val="504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2.500,00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12.000,00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Putni troškovi stečajnog upravitelja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4.320,00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12.000,00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3.500,00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1.000,00</w:t>
            </w:r>
          </w:p>
        </w:tc>
      </w:tr>
      <w:tr w:rsidTr="001F134B" w:rsidR="00725AC0" w:rsidRPr="00A314A3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1F7E4B" w:rsidR="00725AC0" w:rsidRPr="00A314A3">
            <w:pPr>
              <w:jc w:val="both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25AC0" w:rsidP="00E7534D" w:rsidR="00725AC0" w:rsidRPr="00A314A3">
            <w:pPr>
              <w:jc w:val="center"/>
              <w:rPr>
                <w:sz w:val="22"/>
                <w:szCs w:val="22"/>
              </w:rPr>
            </w:pPr>
            <w:r w:rsidRPr="00A314A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  <w:r w:rsidRPr="00A314A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320</w:t>
            </w:r>
            <w:r w:rsidRPr="00A314A3">
              <w:rPr>
                <w:sz w:val="22"/>
                <w:szCs w:val="22"/>
              </w:rPr>
              <w:t>,00</w:t>
            </w:r>
          </w:p>
        </w:tc>
      </w:tr>
    </w:tbl>
    <w:p w:rsidRDefault="00725AC0" w:rsidP="001F7E4B" w:rsidR="00725AC0" w:rsidRPr="0069555B">
      <w:pPr>
        <w:jc w:val="both"/>
        <w:rPr>
          <w:b/>
          <w:color w:val="FF0000"/>
        </w:rPr>
      </w:pPr>
    </w:p>
    <w:p w:rsidRDefault="00725AC0" w:rsidP="001F7E4B" w:rsidR="00725AC0" w:rsidRPr="0069555B">
      <w:pPr>
        <w:jc w:val="both"/>
        <w:rPr>
          <w:b/>
          <w:color w:val="FF0000"/>
        </w:rPr>
      </w:pPr>
    </w:p>
    <w:p w:rsidRDefault="00725AC0" w:rsidP="001F7E4B" w:rsidR="00725AC0" w:rsidRPr="004A296A">
      <w:pPr>
        <w:jc w:val="both"/>
        <w:rPr>
          <w:b/>
        </w:rPr>
      </w:pPr>
      <w:r w:rsidRPr="004A296A">
        <w:rPr>
          <w:b/>
        </w:rPr>
        <w:t>V.</w:t>
      </w:r>
      <w:r w:rsidRPr="004A296A">
        <w:tab/>
      </w:r>
      <w:r w:rsidRPr="004A296A">
        <w:rPr>
          <w:b/>
        </w:rPr>
        <w:t>STEČAJNI RAZLOZI</w:t>
      </w:r>
    </w:p>
    <w:p w:rsidRDefault="00725AC0" w:rsidP="001F7E4B" w:rsidR="00725AC0" w:rsidRPr="004A296A">
      <w:pPr>
        <w:jc w:val="both"/>
        <w:rPr>
          <w:b/>
        </w:rPr>
      </w:pPr>
    </w:p>
    <w:p w:rsidRDefault="00725AC0" w:rsidP="001F7E4B" w:rsidR="00725AC0" w:rsidRPr="004A296A">
      <w:pPr>
        <w:jc w:val="both"/>
      </w:pPr>
      <w:r w:rsidRPr="004A296A">
        <w:t xml:space="preserve">Kako se dužnik na dan </w:t>
      </w:r>
      <w:r w:rsidR="002A1BDB">
        <w:t>11</w:t>
      </w:r>
      <w:r w:rsidRPr="004A296A">
        <w:t>.</w:t>
      </w:r>
      <w:r w:rsidR="002A1BDB">
        <w:t xml:space="preserve"> ožujka </w:t>
      </w:r>
      <w:r w:rsidRPr="004A296A">
        <w:t>201</w:t>
      </w:r>
      <w:r w:rsidR="002A1BDB">
        <w:t>9</w:t>
      </w:r>
      <w:r w:rsidRPr="004A296A">
        <w:t xml:space="preserve">. </w:t>
      </w:r>
      <w:r>
        <w:t xml:space="preserve">godine </w:t>
      </w:r>
      <w:r w:rsidRPr="004A296A">
        <w:t xml:space="preserve">nalazi u neprekidnoj blokadi prema podacima FINE od </w:t>
      </w:r>
      <w:r w:rsidR="004076F8">
        <w:t>10</w:t>
      </w:r>
      <w:r w:rsidRPr="004A296A">
        <w:t xml:space="preserve">. </w:t>
      </w:r>
      <w:r w:rsidR="002A1BDB">
        <w:t xml:space="preserve">ožujka </w:t>
      </w:r>
      <w:r w:rsidRPr="004A296A">
        <w:t>201</w:t>
      </w:r>
      <w:r w:rsidR="002A1BDB">
        <w:t>8</w:t>
      </w:r>
      <w:r w:rsidRPr="004A296A">
        <w:t xml:space="preserve">., te time više od </w:t>
      </w:r>
      <w:r w:rsidR="002A1BDB">
        <w:t>120</w:t>
      </w:r>
      <w:r w:rsidRPr="004A296A">
        <w:t xml:space="preserve"> dana kasni u ispunjavanju svojih novčanih obveza, ispunjen je stečajni razlog predviđen čl. 6. Stečajnog zakona (NN 71/15),  koji se odnosi na nesposobnost  za plaćanje.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>Iz bilance na dan 31.12.201</w:t>
      </w:r>
      <w:r w:rsidR="002A1BDB">
        <w:t>7</w:t>
      </w:r>
      <w:r w:rsidRPr="004A296A">
        <w:t xml:space="preserve">. godine </w:t>
      </w:r>
      <w:r w:rsidR="002A1BDB">
        <w:t>se</w:t>
      </w:r>
      <w:r w:rsidRPr="004A296A">
        <w:t xml:space="preserve"> može se ko</w:t>
      </w:r>
      <w:r w:rsidR="004076F8">
        <w:t>nstatirati prezaduženost s obzirom da novac na računu ne postoji.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 xml:space="preserve">Kako imovina  dužnika nije dovoljna za namirenje  troškova stečajnog postupka predlaže se, da sukladno čl. 132. Stečajnog zakona (NN 71/15), stečajni sudac pozove osobe koje imaju pravni interes za provedbom stečajnog postupka da u roku od 15 dana uplate predujam za namirenje troškova prethodnog i otvorenog stečajnog postupka u iznosu od 35.320,00 kn. 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>Ako osobe koje imaju pravni interes ne predujme traženi iznos, predlažem da sud postupi  sukladno odredbi čl. 132., st.1. i st. 2. Stečajnog zakona (NN 71/15) te  donese Rješenje o otvaranju i zaključenju  stečajnog postupka.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  <w:r w:rsidRPr="004A296A">
        <w:t xml:space="preserve">U Osijeku, </w:t>
      </w:r>
      <w:r>
        <w:t>1</w:t>
      </w:r>
      <w:r w:rsidR="002A1BDB">
        <w:t>1</w:t>
      </w:r>
      <w:r w:rsidRPr="004A296A">
        <w:t xml:space="preserve">. </w:t>
      </w:r>
      <w:r w:rsidR="002A1BDB">
        <w:t>ožujka</w:t>
      </w:r>
      <w:r w:rsidRPr="004A296A">
        <w:t xml:space="preserve"> 201</w:t>
      </w:r>
      <w:r w:rsidR="002A1BDB">
        <w:t>9</w:t>
      </w:r>
      <w:r w:rsidRPr="004A296A">
        <w:t>.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ind w:firstLine="708" w:left="4248"/>
        <w:jc w:val="both"/>
      </w:pPr>
      <w:r w:rsidRPr="004A296A">
        <w:t>Privremeni stečajni upravitelj</w:t>
      </w:r>
    </w:p>
    <w:p w:rsidRDefault="00725AC0" w:rsidP="001F7E4B" w:rsidR="00725AC0" w:rsidRPr="004A296A">
      <w:pPr>
        <w:ind w:firstLine="708" w:left="4248"/>
        <w:jc w:val="both"/>
      </w:pPr>
      <w:r w:rsidRPr="004A296A">
        <w:t xml:space="preserve"> </w:t>
      </w:r>
    </w:p>
    <w:p w:rsidRDefault="00725AC0" w:rsidP="001F7E4B" w:rsidR="00725AC0" w:rsidRPr="004A296A">
      <w:pPr>
        <w:jc w:val="both"/>
      </w:pPr>
    </w:p>
    <w:p w:rsidRDefault="00725AC0" w:rsidP="001F7E4B" w:rsidR="00725AC0" w:rsidRPr="004A296A">
      <w:pPr>
        <w:ind w:firstLine="708" w:left="4248"/>
        <w:jc w:val="both"/>
        <w:rPr>
          <w:rFonts w:cs="Arial" w:hAnsi="Arial" w:ascii="Arial"/>
        </w:rPr>
      </w:pPr>
      <w:r w:rsidRPr="004A296A">
        <w:t>Davor Lamza</w:t>
      </w:r>
    </w:p>
    <w:p w:rsidRDefault="00725AC0" w:rsidP="001F7E4B" w:rsidR="00725AC0" w:rsidRPr="0069555B">
      <w:pPr>
        <w:jc w:val="both"/>
        <w:rPr>
          <w:color w:val="FF0000"/>
          <w:sz w:val="22"/>
          <w:szCs w:val="22"/>
        </w:rPr>
      </w:pPr>
    </w:p>
    <w:p w:rsidRDefault="00725AC0" w:rsidP="001F7E4B" w:rsidR="00725AC0" w:rsidRPr="00B21860">
      <w:pPr>
        <w:jc w:val="both"/>
        <w:rPr>
          <w:color w:val="FF0000"/>
          <w:sz w:val="22"/>
          <w:szCs w:val="22"/>
        </w:rPr>
      </w:pPr>
    </w:p>
    <w:p w:rsidRDefault="00B56195" w:rsidP="00B56195" w:rsidR="00B56195" w:rsidRPr="00103557">
      <w:pPr>
        <w:jc w:val="both"/>
      </w:pPr>
    </w:p>
    <w:sectPr w:rsidSect="00AB6AB5" w:rsidR="00B56195" w:rsidRPr="001035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8DB" w:rsidR="001838DB">
      <w:r>
        <w:separator/>
      </w:r>
    </w:p>
  </w:endnote>
  <w:endnote w:id="0" w:type="continuationSeparator">
    <w:p w:rsidRDefault="001838DB" w:rsidR="00183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BDB" w:rsidP="0011410B" w:rsidR="00071F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7212" w:rsidP="0011410B" w:rsidR="00071F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BDB" w:rsidR="00071FF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5C7212">
      <w:rPr>
        <w:noProof/>
      </w:rPr>
      <w:t>4</w:t>
    </w:r>
    <w:r>
      <w:fldChar w:fldCharType="end"/>
    </w:r>
  </w:p>
  <w:p w:rsidRDefault="005C7212" w:rsidP="0011410B" w:rsidR="00071FFB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212" w:rsidR="00071FF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8DB" w:rsidR="001838DB">
      <w:r>
        <w:separator/>
      </w:r>
    </w:p>
  </w:footnote>
  <w:footnote w:id="0" w:type="continuationSeparator">
    <w:p w:rsidRDefault="001838DB" w:rsidR="00183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212" w:rsidR="00071F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212" w:rsidR="00071F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212" w:rsidR="00071F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B4B74"/>
    <w:multiLevelType w:val="hybridMultilevel"/>
    <w:tmpl w:val="969ED1CA"/>
    <w:lvl w:tplc="B142D616" w:ilvl="0">
      <w:start w:val="3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1A1A04F7"/>
    <w:multiLevelType w:val="hybridMultilevel"/>
    <w:tmpl w:val="3758BDA8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362413"/>
    <w:multiLevelType w:val="hybridMultilevel"/>
    <w:tmpl w:val="17A2084A"/>
    <w:lvl w:tplc="6C3E227C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B84531"/>
    <w:multiLevelType w:val="hybridMultilevel"/>
    <w:tmpl w:val="7D2C8B16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3877A9"/>
    <w:multiLevelType w:val="hybridMultilevel"/>
    <w:tmpl w:val="A00EB7C2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104773"/>
    <w:multiLevelType w:val="hybridMultilevel"/>
    <w:tmpl w:val="C8DE93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0B61F2"/>
    <w:multiLevelType w:val="hybridMultilevel"/>
    <w:tmpl w:val="856C143E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195"/>
    <w:rsid w:val="001838DB"/>
    <w:rsid w:val="001A637E"/>
    <w:rsid w:val="001F7E4B"/>
    <w:rsid w:val="00232D75"/>
    <w:rsid w:val="002A1BDB"/>
    <w:rsid w:val="003378B9"/>
    <w:rsid w:val="004076F8"/>
    <w:rsid w:val="004B1A04"/>
    <w:rsid w:val="0051216B"/>
    <w:rsid w:val="005C6B15"/>
    <w:rsid w:val="005C7212"/>
    <w:rsid w:val="00646971"/>
    <w:rsid w:val="006D1F9D"/>
    <w:rsid w:val="00725AC0"/>
    <w:rsid w:val="00770F10"/>
    <w:rsid w:val="008C5A71"/>
    <w:rsid w:val="0093125E"/>
    <w:rsid w:val="00A4622F"/>
    <w:rsid w:val="00A52855"/>
    <w:rsid w:val="00B531D0"/>
    <w:rsid w:val="00B56195"/>
    <w:rsid w:val="00BD6D52"/>
    <w:rsid w:val="00C161EC"/>
    <w:rsid w:val="00E7534D"/>
    <w:rsid w:val="00F4271B"/>
    <w:rsid w:val="00F432D3"/>
    <w:rsid w:val="00F9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534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34D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2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2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2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2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619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534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34D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2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2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2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2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2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2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7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82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1029</properties:Words>
  <properties:Characters>5838</properties:Characters>
  <properties:Lines>280</properties:Lines>
  <properties:Paragraphs>186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2019-03-08T21:30:00Z</dcterms:created>
  <dc:creator>davor lamza</dc:creator>
  <dc:description/>
  <cp:keywords/>
  <cp:lastModifiedBy>Snježana Andrijanić</cp:lastModifiedBy>
  <cp:lastPrinted>2019-03-11T07:59:00Z</cp:lastPrinted>
  <dcterms:modified xmlns:xsi="http://www.w3.org/2001/XMLSchema-instance" xsi:type="dcterms:W3CDTF">2019-03-11T13:19:00Z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St-1889/2018-8 / Podnesak - Izvješće stečajnog upravitelja (ST-1889-18 lAMZA.docx)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