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81a5" w14:paraId="f6581a5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1928F2">
        <w:rPr>
          <w:rFonts w:hAnsi="Times New Roman" w:ascii="Times New Roman"/>
          <w:szCs w:val="24"/>
          <w:lang w:val="hr-HR"/>
        </w:rPr>
        <w:t xml:space="preserve">prethodnom </w:t>
      </w:r>
      <w:r w:rsidR="008E7B00">
        <w:rPr>
          <w:rFonts w:hAnsi="Times New Roman" w:ascii="Times New Roman"/>
          <w:szCs w:val="24"/>
          <w:lang w:val="hr-HR"/>
        </w:rPr>
        <w:t xml:space="preserve">postupku nad </w:t>
      </w:r>
      <w:r w:rsidR="008E7B00">
        <w:rPr>
          <w:rFonts w:hAnsi="Times New Roman" w:ascii="Times New Roman"/>
          <w:lang w:val="hr-HR"/>
        </w:rPr>
        <w:t xml:space="preserve">dužnikom </w:t>
      </w:r>
      <w:proofErr w:type="spellStart"/>
      <w:r w:rsidR="00E243FD">
        <w:rPr>
          <w:rFonts w:hAnsi="Times New Roman" w:ascii="Times New Roman"/>
          <w:lang w:val="hr-HR"/>
        </w:rPr>
        <w:t>Kendy</w:t>
      </w:r>
      <w:proofErr w:type="spellEnd"/>
      <w:r w:rsidR="00E243FD">
        <w:rPr>
          <w:rFonts w:hAnsi="Times New Roman" w:ascii="Times New Roman"/>
          <w:lang w:val="hr-HR"/>
        </w:rPr>
        <w:t xml:space="preserve"> Zagreb d.o.o. za trgovinu</w:t>
      </w:r>
      <w:r w:rsidR="001928F2">
        <w:rPr>
          <w:rFonts w:hAnsi="Times New Roman" w:ascii="Times New Roman"/>
          <w:lang w:val="hr-HR"/>
        </w:rPr>
        <w:t xml:space="preserve"> posredovanje i usluge, Zagreb, Slavonska avenija, Zagrebačka veletržnica </w:t>
      </w:r>
      <w:proofErr w:type="spellStart"/>
      <w:r w:rsidR="001928F2">
        <w:rPr>
          <w:rFonts w:hAnsi="Times New Roman" w:ascii="Times New Roman"/>
          <w:lang w:val="hr-HR"/>
        </w:rPr>
        <w:t>bb</w:t>
      </w:r>
      <w:proofErr w:type="spellEnd"/>
      <w:r w:rsidR="001928F2">
        <w:rPr>
          <w:rFonts w:hAnsi="Times New Roman" w:ascii="Times New Roman"/>
          <w:lang w:val="hr-HR"/>
        </w:rPr>
        <w:t xml:space="preserve">, </w:t>
      </w:r>
      <w:proofErr w:type="spellStart"/>
      <w:r w:rsidR="001928F2">
        <w:rPr>
          <w:rFonts w:hAnsi="Times New Roman" w:ascii="Times New Roman"/>
          <w:lang w:val="hr-HR"/>
        </w:rPr>
        <w:t>OIB</w:t>
      </w:r>
      <w:proofErr w:type="spellEnd"/>
      <w:r w:rsidR="001928F2">
        <w:rPr>
          <w:rFonts w:hAnsi="Times New Roman" w:ascii="Times New Roman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lang w:val="hr-HR"/>
        </w:rPr>
        <w:t>58793827677</w:t>
      </w:r>
      <w:proofErr w:type="spellEnd"/>
      <w:r w:rsidR="001C7D5A" w:rsidRPr="000D7750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1928F2">
        <w:rPr>
          <w:rFonts w:hAnsi="Times New Roman" w:ascii="Times New Roman"/>
          <w:szCs w:val="24"/>
          <w:lang w:val="hr-HR"/>
        </w:rPr>
        <w:t xml:space="preserve">2. siječnja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1928F2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1928F2">
        <w:rPr>
          <w:rFonts w:hAnsi="Times New Roman" w:ascii="Times New Roman"/>
          <w:szCs w:val="24"/>
          <w:lang w:val="hr-HR"/>
        </w:rPr>
        <w:t xml:space="preserve">Ročište radi rasprave o pretpostavkama za otvaranjem stečajnog postupka nad dužnikom </w:t>
      </w:r>
      <w:proofErr w:type="spellStart"/>
      <w:r w:rsidR="00E243FD">
        <w:rPr>
          <w:rFonts w:hAnsi="Times New Roman" w:ascii="Times New Roman"/>
          <w:lang w:val="hr-HR"/>
        </w:rPr>
        <w:t>Kendy</w:t>
      </w:r>
      <w:proofErr w:type="spellEnd"/>
      <w:r w:rsidR="00E243FD">
        <w:rPr>
          <w:rFonts w:hAnsi="Times New Roman" w:ascii="Times New Roman"/>
          <w:lang w:val="hr-HR"/>
        </w:rPr>
        <w:t xml:space="preserve"> Zagreb d.o.o. za trgovinu</w:t>
      </w:r>
      <w:r w:rsidR="001928F2">
        <w:rPr>
          <w:rFonts w:hAnsi="Times New Roman" w:ascii="Times New Roman"/>
          <w:lang w:val="hr-HR"/>
        </w:rPr>
        <w:t xml:space="preserve"> posredovanje i usluge, Zagreb, Slavonska avenija, Zagrebačka veletržnica </w:t>
      </w:r>
      <w:proofErr w:type="spellStart"/>
      <w:r w:rsidR="001928F2">
        <w:rPr>
          <w:rFonts w:hAnsi="Times New Roman" w:ascii="Times New Roman"/>
          <w:lang w:val="hr-HR"/>
        </w:rPr>
        <w:t>bb</w:t>
      </w:r>
      <w:proofErr w:type="spellEnd"/>
      <w:r w:rsidR="001928F2">
        <w:rPr>
          <w:rFonts w:hAnsi="Times New Roman" w:ascii="Times New Roman"/>
          <w:lang w:val="hr-HR"/>
        </w:rPr>
        <w:t xml:space="preserve">, </w:t>
      </w:r>
      <w:proofErr w:type="spellStart"/>
      <w:r w:rsidR="001928F2">
        <w:rPr>
          <w:rFonts w:hAnsi="Times New Roman" w:ascii="Times New Roman"/>
          <w:lang w:val="hr-HR"/>
        </w:rPr>
        <w:t>OIB</w:t>
      </w:r>
      <w:proofErr w:type="spellEnd"/>
      <w:r w:rsidR="001928F2">
        <w:rPr>
          <w:rFonts w:hAnsi="Times New Roman" w:ascii="Times New Roman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lang w:val="hr-HR"/>
        </w:rPr>
        <w:t>58793827677</w:t>
      </w:r>
      <w:proofErr w:type="spellEnd"/>
      <w:r w:rsidR="001928F2">
        <w:rPr>
          <w:rFonts w:hAnsi="Times New Roman" w:ascii="Times New Roman"/>
          <w:lang w:val="hr-HR"/>
        </w:rPr>
        <w:t>, se odgađa do odluke Visokog trgov</w:t>
      </w:r>
      <w:r w:rsidR="00E243FD">
        <w:rPr>
          <w:rFonts w:hAnsi="Times New Roman" w:ascii="Times New Roman"/>
          <w:lang w:val="hr-HR"/>
        </w:rPr>
        <w:t xml:space="preserve">ačkog suda RH povodom žalbe dužnika </w:t>
      </w:r>
      <w:r w:rsidR="001928F2">
        <w:rPr>
          <w:rFonts w:hAnsi="Times New Roman" w:ascii="Times New Roman"/>
          <w:lang w:val="hr-HR"/>
        </w:rPr>
        <w:t xml:space="preserve">na Rješenje ovog suda </w:t>
      </w:r>
      <w:proofErr w:type="spellStart"/>
      <w:r w:rsidR="001928F2">
        <w:rPr>
          <w:rFonts w:hAnsi="Times New Roman" w:ascii="Times New Roman"/>
          <w:lang w:val="hr-HR"/>
        </w:rPr>
        <w:t>posl</w:t>
      </w:r>
      <w:proofErr w:type="spellEnd"/>
      <w:r w:rsidR="001928F2">
        <w:rPr>
          <w:rFonts w:hAnsi="Times New Roman" w:ascii="Times New Roman"/>
          <w:lang w:val="hr-HR"/>
        </w:rPr>
        <w:t>. br. St-</w:t>
      </w:r>
      <w:proofErr w:type="spellStart"/>
      <w:r w:rsidR="001928F2">
        <w:rPr>
          <w:rFonts w:hAnsi="Times New Roman" w:ascii="Times New Roman"/>
          <w:lang w:val="hr-HR"/>
        </w:rPr>
        <w:t>162</w:t>
      </w:r>
      <w:proofErr w:type="spellEnd"/>
      <w:r w:rsidR="001928F2">
        <w:rPr>
          <w:rFonts w:hAnsi="Times New Roman" w:ascii="Times New Roman"/>
          <w:lang w:val="hr-HR"/>
        </w:rPr>
        <w:t>/</w:t>
      </w:r>
      <w:proofErr w:type="spellStart"/>
      <w:r w:rsidR="001928F2">
        <w:rPr>
          <w:rFonts w:hAnsi="Times New Roman" w:ascii="Times New Roman"/>
          <w:lang w:val="hr-HR"/>
        </w:rPr>
        <w:t>16</w:t>
      </w:r>
      <w:proofErr w:type="spellEnd"/>
      <w:r w:rsidR="001928F2">
        <w:rPr>
          <w:rFonts w:hAnsi="Times New Roman" w:ascii="Times New Roman"/>
          <w:lang w:val="hr-HR"/>
        </w:rPr>
        <w:t xml:space="preserve"> od </w:t>
      </w:r>
      <w:proofErr w:type="spellStart"/>
      <w:r w:rsidR="001928F2">
        <w:rPr>
          <w:rFonts w:hAnsi="Times New Roman" w:ascii="Times New Roman"/>
          <w:lang w:val="hr-HR"/>
        </w:rPr>
        <w:t>14</w:t>
      </w:r>
      <w:proofErr w:type="spellEnd"/>
      <w:r w:rsidR="001928F2">
        <w:rPr>
          <w:rFonts w:hAnsi="Times New Roman" w:ascii="Times New Roman"/>
          <w:lang w:val="hr-HR"/>
        </w:rPr>
        <w:t xml:space="preserve">. listopada </w:t>
      </w:r>
      <w:proofErr w:type="spellStart"/>
      <w:r w:rsidR="001928F2">
        <w:rPr>
          <w:rFonts w:hAnsi="Times New Roman" w:ascii="Times New Roman"/>
          <w:lang w:val="hr-HR"/>
        </w:rPr>
        <w:t>2016</w:t>
      </w:r>
      <w:proofErr w:type="spellEnd"/>
      <w:r w:rsidR="001928F2">
        <w:rPr>
          <w:rFonts w:hAnsi="Times New Roman" w:ascii="Times New Roman"/>
          <w:lang w:val="hr-HR"/>
        </w:rPr>
        <w:t>. godine.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1928F2">
        <w:rPr>
          <w:rFonts w:hAnsi="Times New Roman" w:ascii="Times New Roman"/>
          <w:szCs w:val="24"/>
          <w:lang w:val="hr-HR"/>
        </w:rPr>
        <w:t xml:space="preserve">2. siječnja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E243FD">
        <w:rPr>
          <w:rFonts w:hAnsi="Times New Roman" w:ascii="Times New Roman"/>
          <w:szCs w:val="24"/>
          <w:lang w:val="hr-HR"/>
        </w:rPr>
        <w:t>,v.r.</w:t>
      </w:r>
    </w:p>
    <w:p w:rsidRDefault="00E243FD" w:rsidP="00D82F0F" w:rsidR="00E243FD">
      <w:pPr>
        <w:jc w:val="both"/>
        <w:rPr>
          <w:rFonts w:hAnsi="Times New Roman" w:ascii="Times New Roman"/>
          <w:szCs w:val="24"/>
          <w:lang w:val="hr-HR"/>
        </w:rPr>
      </w:pPr>
    </w:p>
    <w:p w:rsidRDefault="00E243FD" w:rsidP="00E243FD" w:rsidR="00E243FD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243FD" w:rsidP="00E243FD" w:rsidR="00E243FD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243FD" w:rsidP="00D82F0F" w:rsidR="00E243FD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AE6092" w:rsidP="00F05336" w:rsidR="00AE6092" w:rsidRPr="00E243FD">
      <w:pPr>
        <w:pStyle w:val="Uvuenotijeloteksta"/>
        <w:ind w:hanging="142" w:left="0"/>
        <w:jc w:val="both"/>
        <w:rPr>
          <w:color w:val="FFFFFF"/>
        </w:rPr>
      </w:pPr>
    </w:p>
    <w:p w:rsidRDefault="000D7750" w:rsidP="000D7750" w:rsidR="000D7750" w:rsidRPr="00E243FD">
      <w:pPr>
        <w:jc w:val="both"/>
        <w:rPr>
          <w:rFonts w:hAnsi="Times New Roman" w:ascii="Times New Roman"/>
          <w:color w:val="FFFFFF"/>
          <w:lang w:val="hr-HR"/>
        </w:rPr>
      </w:pPr>
      <w:r w:rsidRPr="00E243FD">
        <w:rPr>
          <w:rFonts w:hAnsi="Times New Roman" w:ascii="Times New Roman"/>
          <w:color w:val="FFFFFF"/>
          <w:lang w:val="hr-HR"/>
        </w:rPr>
        <w:t>DNa:</w:t>
      </w:r>
    </w:p>
    <w:p w:rsidRDefault="00651C21" w:rsidP="00651C21" w:rsidR="00651C21" w:rsidRPr="00E243FD">
      <w:pPr>
        <w:numPr>
          <w:ilvl w:val="0"/>
          <w:numId w:val="11"/>
        </w:numPr>
        <w:tabs>
          <w:tab w:pos="502" w:val="clear"/>
          <w:tab w:pos="284" w:val="num"/>
        </w:tabs>
        <w:autoSpaceDE w:val="false"/>
        <w:autoSpaceDN w:val="false"/>
        <w:ind w:hanging="284" w:left="284"/>
        <w:jc w:val="both"/>
        <w:rPr>
          <w:rFonts w:hAnsi="Times New Roman" w:ascii="Times New Roman"/>
          <w:color w:val="FFFFFF"/>
        </w:rPr>
      </w:pPr>
      <w:proofErr w:type="spellStart"/>
      <w:r w:rsidRPr="00E243FD">
        <w:rPr>
          <w:rFonts w:hAnsi="Times New Roman" w:ascii="Times New Roman"/>
          <w:color w:val="FFFFFF"/>
        </w:rPr>
        <w:t>Stečajnom</w:t>
      </w:r>
      <w:proofErr w:type="spellEnd"/>
      <w:r w:rsidRPr="00E243FD">
        <w:rPr>
          <w:rFonts w:hAnsi="Times New Roman" w:ascii="Times New Roman"/>
          <w:color w:val="FFFFFF"/>
        </w:rPr>
        <w:t xml:space="preserve"> </w:t>
      </w:r>
      <w:proofErr w:type="spellStart"/>
      <w:r w:rsidRPr="00E243FD">
        <w:rPr>
          <w:rFonts w:hAnsi="Times New Roman" w:ascii="Times New Roman"/>
          <w:color w:val="FFFFFF"/>
        </w:rPr>
        <w:t>upravitelju</w:t>
      </w:r>
      <w:proofErr w:type="spellEnd"/>
      <w:r w:rsidRPr="00E243FD">
        <w:rPr>
          <w:rFonts w:hAnsi="Times New Roman" w:ascii="Times New Roman"/>
          <w:color w:val="FFFFFF"/>
        </w:rPr>
        <w:t xml:space="preserve">, </w:t>
      </w:r>
      <w:proofErr w:type="spellStart"/>
      <w:r w:rsidR="001928F2" w:rsidRPr="00E243FD">
        <w:rPr>
          <w:rFonts w:hAnsi="Times New Roman" w:ascii="Times New Roman"/>
          <w:color w:val="FFFFFF"/>
        </w:rPr>
        <w:t>Vatroslav</w:t>
      </w:r>
      <w:proofErr w:type="spellEnd"/>
      <w:r w:rsidR="001928F2" w:rsidRPr="00E243FD">
        <w:rPr>
          <w:rFonts w:hAnsi="Times New Roman" w:ascii="Times New Roman"/>
          <w:color w:val="FFFFFF"/>
        </w:rPr>
        <w:t xml:space="preserve"> </w:t>
      </w:r>
      <w:proofErr w:type="spellStart"/>
      <w:r w:rsidR="001928F2" w:rsidRPr="00E243FD">
        <w:rPr>
          <w:rFonts w:hAnsi="Times New Roman" w:ascii="Times New Roman"/>
          <w:color w:val="FFFFFF"/>
        </w:rPr>
        <w:t>Plejić</w:t>
      </w:r>
      <w:proofErr w:type="spellEnd"/>
    </w:p>
    <w:p w:rsidRDefault="001928F2" w:rsidP="00651C21" w:rsidR="001928F2" w:rsidRPr="00E243FD">
      <w:pPr>
        <w:numPr>
          <w:ilvl w:val="0"/>
          <w:numId w:val="11"/>
        </w:numPr>
        <w:tabs>
          <w:tab w:pos="502" w:val="clear"/>
          <w:tab w:pos="284" w:val="num"/>
        </w:tabs>
        <w:autoSpaceDE w:val="false"/>
        <w:autoSpaceDN w:val="false"/>
        <w:ind w:hanging="284" w:left="284"/>
        <w:jc w:val="both"/>
        <w:rPr>
          <w:rFonts w:hAnsi="Times New Roman" w:ascii="Times New Roman"/>
          <w:color w:val="FFFFFF"/>
        </w:rPr>
      </w:pPr>
      <w:proofErr w:type="spellStart"/>
      <w:r w:rsidRPr="00E243FD">
        <w:rPr>
          <w:rFonts w:hAnsi="Times New Roman" w:ascii="Times New Roman"/>
          <w:color w:val="FFFFFF"/>
        </w:rPr>
        <w:t>dužniku</w:t>
      </w:r>
      <w:proofErr w:type="spellEnd"/>
      <w:r w:rsidRPr="00E243FD">
        <w:rPr>
          <w:rFonts w:hAnsi="Times New Roman" w:ascii="Times New Roman"/>
          <w:color w:val="FFFFFF"/>
        </w:rPr>
        <w:t xml:space="preserve"> </w:t>
      </w:r>
    </w:p>
    <w:p w:rsidRDefault="001928F2" w:rsidP="00651C21" w:rsidR="001928F2" w:rsidRPr="00E243FD">
      <w:pPr>
        <w:numPr>
          <w:ilvl w:val="0"/>
          <w:numId w:val="11"/>
        </w:numPr>
        <w:tabs>
          <w:tab w:pos="502" w:val="clear"/>
          <w:tab w:pos="284" w:val="num"/>
        </w:tabs>
        <w:autoSpaceDE w:val="false"/>
        <w:autoSpaceDN w:val="false"/>
        <w:ind w:hanging="284" w:left="284"/>
        <w:jc w:val="both"/>
        <w:rPr>
          <w:rFonts w:hAnsi="Times New Roman" w:ascii="Times New Roman"/>
          <w:color w:val="FFFFFF"/>
        </w:rPr>
      </w:pPr>
      <w:proofErr w:type="spellStart"/>
      <w:r w:rsidRPr="00E243FD">
        <w:rPr>
          <w:rFonts w:hAnsi="Times New Roman" w:ascii="Times New Roman"/>
          <w:color w:val="FFFFFF"/>
        </w:rPr>
        <w:t>zz</w:t>
      </w:r>
      <w:proofErr w:type="spellEnd"/>
      <w:r w:rsidRPr="00E243FD">
        <w:rPr>
          <w:rFonts w:hAnsi="Times New Roman" w:ascii="Times New Roman"/>
          <w:color w:val="FFFFFF"/>
        </w:rPr>
        <w:t xml:space="preserve"> </w:t>
      </w:r>
      <w:proofErr w:type="spellStart"/>
      <w:r w:rsidRPr="00E243FD">
        <w:rPr>
          <w:rFonts w:hAnsi="Times New Roman" w:ascii="Times New Roman"/>
          <w:color w:val="FFFFFF"/>
        </w:rPr>
        <w:t>dužnika</w:t>
      </w:r>
      <w:proofErr w:type="spellEnd"/>
      <w:r w:rsidRPr="00E243FD">
        <w:rPr>
          <w:rFonts w:hAnsi="Times New Roman" w:ascii="Times New Roman"/>
          <w:color w:val="FFFFFF"/>
        </w:rPr>
        <w:t xml:space="preserve"> Pave </w:t>
      </w:r>
      <w:proofErr w:type="spellStart"/>
      <w:r w:rsidRPr="00E243FD">
        <w:rPr>
          <w:rFonts w:hAnsi="Times New Roman" w:ascii="Times New Roman"/>
          <w:color w:val="FFFFFF"/>
        </w:rPr>
        <w:t>Čala</w:t>
      </w:r>
      <w:proofErr w:type="spellEnd"/>
      <w:r w:rsidRPr="00E243FD">
        <w:rPr>
          <w:rFonts w:hAnsi="Times New Roman" w:ascii="Times New Roman"/>
          <w:color w:val="FFFFFF"/>
        </w:rPr>
        <w:t xml:space="preserve">, </w:t>
      </w:r>
      <w:proofErr w:type="spellStart"/>
      <w:r w:rsidRPr="00E243FD">
        <w:rPr>
          <w:rFonts w:hAnsi="Times New Roman" w:ascii="Times New Roman"/>
          <w:color w:val="FFFFFF"/>
        </w:rPr>
        <w:t>Šibenik</w:t>
      </w:r>
      <w:proofErr w:type="spellEnd"/>
      <w:r w:rsidRPr="00E243FD">
        <w:rPr>
          <w:rFonts w:hAnsi="Times New Roman" w:ascii="Times New Roman"/>
          <w:color w:val="FFFFFF"/>
        </w:rPr>
        <w:t xml:space="preserve">, </w:t>
      </w:r>
      <w:proofErr w:type="spellStart"/>
      <w:r w:rsidRPr="00E243FD">
        <w:rPr>
          <w:rFonts w:hAnsi="Times New Roman" w:ascii="Times New Roman"/>
          <w:color w:val="FFFFFF"/>
        </w:rPr>
        <w:t>Biskupa</w:t>
      </w:r>
      <w:proofErr w:type="spellEnd"/>
      <w:r w:rsidRPr="00E243FD">
        <w:rPr>
          <w:rFonts w:hAnsi="Times New Roman" w:ascii="Times New Roman"/>
          <w:color w:val="FFFFFF"/>
        </w:rPr>
        <w:t xml:space="preserve"> J. </w:t>
      </w:r>
      <w:proofErr w:type="spellStart"/>
      <w:r w:rsidRPr="00E243FD">
        <w:rPr>
          <w:rFonts w:hAnsi="Times New Roman" w:ascii="Times New Roman"/>
          <w:color w:val="FFFFFF"/>
        </w:rPr>
        <w:t>Milete</w:t>
      </w:r>
      <w:proofErr w:type="spellEnd"/>
      <w:r w:rsidRPr="00E243FD">
        <w:rPr>
          <w:rFonts w:hAnsi="Times New Roman" w:ascii="Times New Roman"/>
          <w:color w:val="FFFFFF"/>
        </w:rPr>
        <w:t xml:space="preserve"> 14</w:t>
      </w:r>
    </w:p>
    <w:p w:rsidRDefault="00651C21" w:rsidP="00651C21" w:rsidR="00651C21" w:rsidRPr="00E243FD">
      <w:pPr>
        <w:numPr>
          <w:ilvl w:val="0"/>
          <w:numId w:val="11"/>
        </w:numPr>
        <w:tabs>
          <w:tab w:pos="502" w:val="clear"/>
          <w:tab w:pos="284" w:val="num"/>
        </w:tabs>
        <w:autoSpaceDE w:val="false"/>
        <w:autoSpaceDN w:val="false"/>
        <w:ind w:hanging="284" w:left="284"/>
        <w:jc w:val="both"/>
        <w:rPr>
          <w:rFonts w:hAnsi="Times New Roman" w:ascii="Times New Roman"/>
          <w:color w:val="FFFFFF"/>
        </w:rPr>
      </w:pPr>
      <w:r w:rsidRPr="00E243FD">
        <w:rPr>
          <w:rFonts w:hAnsi="Times New Roman" w:ascii="Times New Roman"/>
          <w:color w:val="FFFFFF"/>
        </w:rPr>
        <w:t>e-</w:t>
      </w:r>
      <w:proofErr w:type="spellStart"/>
      <w:r w:rsidRPr="00E243FD">
        <w:rPr>
          <w:rFonts w:hAnsi="Times New Roman" w:ascii="Times New Roman"/>
          <w:color w:val="FFFFFF"/>
        </w:rPr>
        <w:t>Oglasna</w:t>
      </w:r>
      <w:proofErr w:type="spellEnd"/>
      <w:r w:rsidRPr="00E243FD">
        <w:rPr>
          <w:rFonts w:hAnsi="Times New Roman" w:ascii="Times New Roman"/>
          <w:color w:val="FFFFFF"/>
        </w:rPr>
        <w:t xml:space="preserve"> </w:t>
      </w:r>
      <w:proofErr w:type="spellStart"/>
      <w:r w:rsidRPr="00E243FD">
        <w:rPr>
          <w:rFonts w:hAnsi="Times New Roman" w:ascii="Times New Roman"/>
          <w:color w:val="FFFFFF"/>
        </w:rPr>
        <w:t>ploča</w:t>
      </w:r>
      <w:proofErr w:type="spellEnd"/>
      <w:r w:rsidRPr="00E243FD">
        <w:rPr>
          <w:rFonts w:hAnsi="Times New Roman" w:ascii="Times New Roman"/>
          <w:color w:val="FFFFFF"/>
        </w:rPr>
        <w:t xml:space="preserve"> </w:t>
      </w:r>
      <w:proofErr w:type="spellStart"/>
      <w:r w:rsidRPr="00E243FD">
        <w:rPr>
          <w:rFonts w:hAnsi="Times New Roman" w:ascii="Times New Roman"/>
          <w:color w:val="FFFFFF"/>
        </w:rPr>
        <w:t>Trgovačkog</w:t>
      </w:r>
      <w:proofErr w:type="spellEnd"/>
      <w:r w:rsidRPr="00E243FD">
        <w:rPr>
          <w:rFonts w:hAnsi="Times New Roman" w:ascii="Times New Roman"/>
          <w:color w:val="FFFFFF"/>
        </w:rPr>
        <w:t xml:space="preserve"> </w:t>
      </w:r>
      <w:proofErr w:type="spellStart"/>
      <w:r w:rsidRPr="00E243FD">
        <w:rPr>
          <w:rFonts w:hAnsi="Times New Roman" w:ascii="Times New Roman"/>
          <w:color w:val="FFFFFF"/>
        </w:rPr>
        <w:t>suda</w:t>
      </w:r>
      <w:proofErr w:type="spellEnd"/>
      <w:r w:rsidRPr="00E243FD">
        <w:rPr>
          <w:rFonts w:hAnsi="Times New Roman" w:ascii="Times New Roman"/>
          <w:color w:val="FFFFFF"/>
        </w:rPr>
        <w:t xml:space="preserve"> u </w:t>
      </w:r>
      <w:proofErr w:type="spellStart"/>
      <w:r w:rsidRPr="00E243FD">
        <w:rPr>
          <w:rFonts w:hAnsi="Times New Roman" w:ascii="Times New Roman"/>
          <w:color w:val="FFFFFF"/>
        </w:rPr>
        <w:t>Zagrebu</w:t>
      </w:r>
      <w:proofErr w:type="spellEnd"/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1928F2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1928F2">
      <w:rPr>
        <w:rFonts w:hAnsi="Times New Roman" w:ascii="Times New Roman"/>
        <w:lang w:val="hr-HR"/>
      </w:rPr>
      <w:t>162</w:t>
    </w:r>
    <w:proofErr w:type="spellEnd"/>
    <w:r w:rsidR="001928F2">
      <w:rPr>
        <w:rFonts w:hAnsi="Times New Roman" w:ascii="Times New Roman"/>
        <w:lang w:val="hr-HR"/>
      </w:rPr>
      <w:t>/</w:t>
    </w:r>
    <w:proofErr w:type="spellStart"/>
    <w:r w:rsidR="001928F2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392B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3FD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B33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9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9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9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9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B33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9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9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9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9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>St-162/2016-26</izvorni_sadrzaj>
    <derivirana_varijabla naziv="DomainObject.Oznaka_1">St-162/2016-26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VTS-u, original u ref.</izvorni_sadrzaj>
    <derivirana_varijabla naziv="DomainObject.Predmet.PrimjedbaSuca_1">preslika dijela spisa na VTS-u, original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Kendy Zagreb d.o.o. za trgovinu posredovanje i usluge zastupanog po punomoćniku Pave Čala</izvorni_sadrzaj>
    <derivirana_varijabla naziv="DomainObject.Predmet.ProtustrankaFormated_1">  Kendy Zagreb d.o.o. za trgovinu posredovanje i usluge zastupanog po punomoćniku Pave Čala</derivirana_varijabla>
  </DomainObject.Predmet.ProtustrankaFormated>
  <DomainObject.Predmet.ProtustrankaFormatedOIB>
    <izvorni_sadrzaj>  Kendy Zagreb d.o.o. za trgovinu posredovanje i usluge, OIB 58793827677 zastupanog po punomoćniku Pave Čala</izvorni_sadrzaj>
    <derivirana_varijabla naziv="DomainObject.Predmet.ProtustrankaFormatedOIB_1">  Kendy Zagreb d.o.o. za trgovinu posredovanje i usluge, OIB 58793827677 zastupanog po punomoćniku Pave Čala</derivirana_varijabla>
  </DomainObject.Predmet.ProtustrankaFormatedOIB>
  <DomainObject.Predmet.ProtustrankaFormatedWithAdress>
    <izvorni_sadrzaj> Kendy Zagreb d.o.o. za trgovinu posredovanje i usluge, Slavonska Avenija, Zagrebačka veletržnica/bb, 10000 Zagreb zastupanog po punomoćniku Pave Čala</izvorni_sadrzaj>
    <derivirana_varijabla naziv="DomainObject.Predmet.ProtustrankaFormatedWithAdress_1"> Kendy Zagreb d.o.o. za trgovinu posredovanje i usluge, Slavonska Avenija, Zagrebačka veletržnica/bb, 10000 Zagreb zastupanog po punomoćniku Pave Čala</derivirana_varijabla>
  </DomainObject.Predmet.ProtustrankaFormatedWithAdress>
  <DomainObject.Predmet.ProtustrankaFormatedWithAdressOIB>
    <izvorni_sadrzaj> Kendy Zagreb d.o.o. za trgovinu posredovanje i usluge, OIB 58793827677, Slavonska Avenija, Zagrebačka veletržnica/bb, 10000 Zagreb zastupanog po punomoćniku Pave Čala</izvorni_sadrzaj>
    <derivirana_varijabla naziv="DomainObject.Predmet.ProtustrankaFormatedWithAdressOIB_1"> Kendy Zagreb d.o.o. za trgovinu posredovanje i usluge, OIB 58793827677, Slavonska Avenija, Zagrebačka veletržnica/bb, 10000 Zagreb zastupanog po punomoćniku Pave Čala</derivirana_varijabla>
  </DomainObject.Predmet.ProtustrankaFormatedWithAdressOIB>
  <DomainObject.Predmet.ProtustrankaWithAdress>
    <izvorni_sadrzaj>Kendy Zagreb d.o.o. za trgovinu posredovanje i usluge Slavonska Avenija, Zagrebačka veletržnica/bb, 10000 Zagreb</izvorni_sadrzaj>
    <derivirana_varijabla naziv="DomainObject.Predmet.ProtustrankaWithAdress_1">Kendy Zagreb d.o.o. za trgovinu posredovanje i usluge Slavonska Avenija, Zagrebačka veletržnica/bb, 10000 Zagreb</derivirana_varijabla>
  </DomainObject.Predmet.ProtustrankaWithAdress>
  <DomainObject.Predmet.ProtustrankaWithAdressOIB>
    <izvorni_sadrzaj>Kendy Zagreb d.o.o. za trgovinu posredovanje i usluge, OIB 58793827677, Slavonska Avenija, Zagrebačka veletržnica/bb, 10000 Zagreb</izvorni_sadrzaj>
    <derivirana_varijabla naziv="DomainObject.Predmet.ProtustrankaWithAdressOIB_1">Kendy Zagreb d.o.o. za trgovinu posredovanje i usluge, OIB 58793827677, Slavonska Avenija, Zagrebačka veletržnica/bb, 10000 Zagreb</derivirana_varijabla>
  </DomainObject.Predmet.ProtustrankaWithAdressOIB>
  <DomainObject.Predmet.ProtustrankaNazivFormated>
    <izvorni_sadrzaj>Kendy Zagreb d.o.o. za trgovinu posredovanje i usluge</izvorni_sadrzaj>
    <derivirana_varijabla naziv="DomainObject.Predmet.ProtustrankaNazivFormated_1">Kendy Zagreb d.o.o. za trgovinu posredovanje i usluge</derivirana_varijabla>
  </DomainObject.Predmet.ProtustrankaNazivFormated>
  <DomainObject.Predmet.ProtustrankaNazivFormatedOIB>
    <izvorni_sadrzaj>Kendy Zagreb d.o.o. za trgovinu posredovanje i usluge, OIB 58793827677</izvorni_sadrzaj>
    <derivirana_varijabla naziv="DomainObject.Predmet.ProtustrankaNazivFormatedOIB_1">Kendy Zagreb d.o.o. za trgovinu posredovanje i usluge, OIB 58793827677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prosinca 2016.</izvorni_sadrzaj>
    <derivirana_varijabla naziv="DomainObject.Predmet.SpisIzvanSuda.DatumIzlazaSpisa_1">16.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Kendy Zagreb d.o.o. za trgovinu posredovanje i usluge zastupanog po punomoćniku Pave Čala</item>
    </izvorni_sadrzaj>
    <derivirana_varijabla naziv="DomainObject.Predmet.ProtuStrankaListFormated_1">
      <item>Kendy Zagreb d.o.o. za trgovinu posredovanje i usluge zastupanog po punomoćniku Pave Čala</item>
    </derivirana_varijabla>
  </DomainObject.Predmet.ProtuStrankaListFormated>
  <DomainObject.Predmet.ProtuStrankaListFormatedOIB>
    <izvorni_sadrzaj>
      <item>Kendy Zagreb d.o.o. za trgovinu posredovanje i usluge, OIB 58793827677 zastupanog po punomoćniku Pave Čala</item>
    </izvorni_sadrzaj>
    <derivirana_varijabla naziv="DomainObject.Predmet.ProtuStrankaListFormatedOIB_1">
      <item>Kendy Zagreb d.o.o. za trgovinu posredovanje i usluge, OIB 58793827677 zastupanog po punomoćniku Pave Čala</item>
    </derivirana_varijabla>
  </DomainObject.Predmet.ProtuStrankaListFormatedOIB>
  <DomainObject.Predmet.ProtuStrankaListFormatedWithAdress>
    <izvorni_sadrzaj>
      <item>Kendy Zagreb d.o.o. za trgovinu posredovanje i usluge, Slavonska Avenija, Zagrebačka veletržnica/bb, 10000 Zagreb zastupanog po punomoćniku Pave Čala</item>
    </izvorni_sadrzaj>
    <derivirana_varijabla naziv="DomainObject.Predmet.ProtuStrankaListFormatedWithAdress_1">
      <item>Kendy Zagreb d.o.o. za trgovinu posredovanje i usluge, Slavonska Avenija, Zagrebačka veletržnica/bb, 10000 Zagreb zastupanog po punomoćniku Pave Čala</item>
    </derivirana_varijabla>
  </DomainObject.Predmet.ProtuStrankaListFormatedWithAdress>
  <DomainObject.Predmet.ProtuStrankaListFormatedWithAdressOIB>
    <izvorni_sadrzaj>
      <item>Kendy Zagreb d.o.o. za trgovinu posredovanje i usluge, OIB 58793827677, Slavonska Avenija, Zagrebačka veletržnica/bb, 10000 Zagreb zastupanog po punomoćniku Pave Čala</item>
    </izvorni_sadrzaj>
    <derivirana_varijabla naziv="DomainObject.Predmet.ProtuStrankaListFormatedWithAdressOIB_1">
      <item>Kendy Zagreb d.o.o. za trgovinu posredovanje i usluge, OIB 58793827677, Slavonska Avenija, Zagrebačka veletržnica/bb, 10000 Zagreb zastupanog po punomoćniku Pave Čala</item>
    </derivirana_varijabla>
  </DomainObject.Predmet.ProtuStrankaListFormatedWithAdressOIB>
  <DomainObject.Predmet.ProtuStrankaListNazivFormated>
    <izvorni_sadrzaj>
      <item>Kendy Zagreb d.o.o. za trgovinu posredovanje i usluge</item>
    </izvorni_sadrzaj>
    <derivirana_varijabla naziv="DomainObject.Predmet.ProtuStrankaListNazivFormated_1">
      <item>Kendy Zagreb d.o.o. za trgovinu posredovanje i usluge</item>
    </derivirana_varijabla>
  </DomainObject.Predmet.ProtuStrankaListNazivFormated>
  <DomainObject.Predmet.ProtuStrankaListNazivFormatedOIB>
    <izvorni_sadrzaj>
      <item>Kendy Zagreb d.o.o. za trgovinu posredovanje i usluge, OIB 58793827677</item>
    </izvorni_sadrzaj>
    <derivirana_varijabla naziv="DomainObject.Predmet.ProtuStrankaListNazivFormatedOIB_1">
      <item>Kendy Zagreb d.o.o. za trgovinu posredovanje i usluge, OIB 58793827677</item>
    </derivirana_varijabla>
  </DomainObject.Predmet.ProtuStrankaListNazivFormatedOIB>
  <DomainObject.Predmet.OstaliListFormated>
    <izvorni_sadrzaj>
      <item>Pave Čala punomoćnik sudionika u postupku Kendy Zagreb d.o.o. za trgovinu posredovanje i usluge</item>
    </izvorni_sadrzaj>
    <derivirana_varijabla naziv="DomainObject.Predmet.OstaliListFormated_1">
      <item>Pave Čala punomoćnik sudionika u postupku Kendy Zagreb d.o.o. za trgovinu posredovanje i usluge</item>
    </derivirana_varijabla>
  </DomainObject.Predmet.OstaliListFormated>
  <DomainObject.Predmet.OstaliListFormatedOIB>
    <izvorni_sadrzaj>
      <item>Pave Čala, OIB 23485856458 punomoćnik sudionika u postupku Kendy Zagreb d.o.o. za trgovinu posredovanje i usluge</item>
    </izvorni_sadrzaj>
    <derivirana_varijabla naziv="DomainObject.Predmet.OstaliListFormatedOIB_1">
      <item>Pave Čala, OIB 23485856458 punomoćnik sudionika u postupku Kendy Zagreb d.o.o. za trgovinu posredovanje i usluge</item>
    </derivirana_varijabla>
  </DomainObject.Predmet.OstaliListFormatedOIB>
  <DomainObject.Predmet.OstaliListFormatedWithAdress>
    <izvorni_sadrzaj>
      <item>Pave Čala, Biskupa Jeronima Milete 14, 22000 Šibenik punomoćnik sudionika u postupku Kendy Zagreb d.o.o. za trgovinu posredovanje i usluge</item>
    </izvorni_sadrzaj>
    <derivirana_varijabla naziv="DomainObject.Predmet.OstaliListFormatedWithAdress_1">
      <item>Pave Čala, Biskupa Jeronima Milete 14, 22000 Šibenik punomoćnik sudionika u postupku Kendy Zagreb d.o.o. za trgovinu posredovanje i usluge</item>
    </derivirana_varijabla>
  </DomainObject.Predmet.OstaliListFormatedWithAdress>
  <DomainObject.Predmet.OstaliListFormatedWithAdressOIB>
    <izvorni_sadrzaj>
      <item>Pave Čala, OIB 23485856458, Biskupa Jeronima Milete 14, 22000 Šibenik punomoćnik sudionika u postupku Kendy Zagreb d.o.o. za trgovinu posredovanje i usluge</item>
    </izvorni_sadrzaj>
    <derivirana_varijabla naziv="DomainObject.Predmet.OstaliListFormatedWithAdressOIB_1">
      <item>Pave Čala, OIB 23485856458, Biskupa Jeronima Milete 14, 22000 Šibenik punomoćnik sudionika u postupku Kendy Zagreb d.o.o. za trgovinu posredovanje i usluge</item>
    </derivirana_varijabla>
  </DomainObject.Predmet.OstaliListFormatedWithAdressOIB>
  <DomainObject.Predmet.OstaliListNazivFormated>
    <izvorni_sadrzaj>
      <item>Pave Čala</item>
    </izvorni_sadrzaj>
    <derivirana_varijabla naziv="DomainObject.Predmet.OstaliListNazivFormated_1">
      <item>Pave Čala</item>
    </derivirana_varijabla>
  </DomainObject.Predmet.OstaliListNazivFormated>
  <DomainObject.Predmet.OstaliListNazivFormatedOIB>
    <izvorni_sadrzaj>
      <item>Pave Čala, OIB 23485856458</item>
    </izvorni_sadrzaj>
    <derivirana_varijabla naziv="DomainObject.Predmet.OstaliListNazivFormatedOIB_1">
      <item>Pave Čala, OIB 23485856458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St-162/2016-26</izvorni_sadrzaj>
    <derivirana_varijabla naziv="DomainObject.PoslovniBrojDokumenta_1">St-162/2016-26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Kendy Zagreb d.o.o. za trgovinu posredovanje i usluge</izvorni_sadrzaj>
    <derivirana_varijabla naziv="DomainObject.Predmet.ProtustrankaIDrugi_1">Kendy Zagreb d.o.o. za trgovinu posredovanje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Kendy Zagreb d.o.o. za trgovinu posredovanje i usluge, OIB 58793827677, Slavonska Avenija, Zagrebačka veletržnica/bb, 10000 Zagreb</izvorni_sadrzaj>
    <derivirana_varijabla naziv="DomainObject.Predmet.ProtustrankaIDrugiAdressOIB_1">Kendy Zagreb d.o.o. za trgovinu posredovanje i usluge, OIB 58793827677, Slavonska Avenija, Zagrebačka veletržnica/bb,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Kendy Zagreb d.o.o. za trgovinu posredovanje i usluge</item>
      <item>Pave Čala</item>
    </izvorni_sadrzaj>
    <derivirana_varijabla naziv="DomainObject.Predmet.SudioniciListNaziv_1">
      <item>FINA Regionalni centar Zagreb</item>
      <item>Kendy Zagreb d.o.o. za trgovinu posredovanje i usluge</item>
      <item>Pave Čala</item>
    </derivirana_varijabla>
  </DomainObject.Predmet.SudioniciListNaziv>
  <DomainObject.Predmet.SudioniciListAdressOIB>
    <izvorni_sadrzaj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</izvorni_sadrzaj>
    <derivirana_varijabla naziv="DomainObject.Predmet.SudioniciListAdressOIB_1"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58793827677</item>
      <item>, OIB 23485856458</item>
    </izvorni_sadrzaj>
    <derivirana_varijabla naziv="DomainObject.Predmet.SudioniciListNazivOIB_1">
      <item>, OIB 85821130368</item>
      <item>, OIB 58793827677</item>
      <item>, OIB 23485856458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8C801-ADCC-4ACE-A14D-EE181EB2E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863</properties:Characters>
  <properties:Lines>35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2017-01-02T09:35:00Z</dcterms:created>
  <dc:creator>rsticn</dc:creator>
  <cp:lastModifiedBy>Monika Grbac</cp:lastModifiedBy>
  <cp:lastPrinted>2017-01-02T12:25:00Z</cp:lastPrinted>
  <dcterms:modified xmlns:xsi="http://www.w3.org/2001/XMLSchema-instance" xsi:type="dcterms:W3CDTF">2017-01-02T12:26:00Z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