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0153" w14:paraId="9db0153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St-</w:t>
      </w:r>
      <w:r w:rsidR="00AA6C75">
        <w:rPr>
          <w:rFonts w:hAnsi="Times New Roman" w:ascii="Times New Roman"/>
          <w:szCs w:val="24"/>
          <w:lang w:val="hr-HR"/>
        </w:rPr>
        <w:t>364/2017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AA6C75">
        <w:rPr>
          <w:rFonts w:hAnsi="Times New Roman" w:ascii="Times New Roman"/>
          <w:szCs w:val="24"/>
          <w:lang w:val="hr-HR"/>
        </w:rPr>
        <w:t>ARCHITEX USLUGE jednostavno društvo s ograničenom odgovornošću za prijevoz, Zagreb, Rušiščak 30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OIB </w:t>
      </w:r>
      <w:r w:rsidR="00AA6C75">
        <w:rPr>
          <w:rFonts w:hAnsi="Times New Roman" w:ascii="Times New Roman"/>
          <w:szCs w:val="24"/>
          <w:lang w:val="hr-HR"/>
        </w:rPr>
        <w:t>63060565781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AD03AF" w:rsidRPr="00E92428">
        <w:rPr>
          <w:rFonts w:hAnsi="Times New Roman" w:ascii="Times New Roman"/>
          <w:szCs w:val="24"/>
          <w:lang w:val="hr-HR"/>
        </w:rPr>
        <w:t>2</w:t>
      </w:r>
      <w:r w:rsidR="004642E4">
        <w:rPr>
          <w:rFonts w:hAnsi="Times New Roman" w:ascii="Times New Roman"/>
          <w:szCs w:val="24"/>
          <w:lang w:val="hr-HR"/>
        </w:rPr>
        <w:t>8</w:t>
      </w:r>
      <w:r w:rsidR="00E92428" w:rsidRPr="00E92428">
        <w:rPr>
          <w:rFonts w:hAnsi="Times New Roman" w:ascii="Times New Roman"/>
          <w:szCs w:val="24"/>
          <w:lang w:val="hr-HR"/>
        </w:rPr>
        <w:t>. travnja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AA6C75">
        <w:rPr>
          <w:rFonts w:hAnsi="Times New Roman" w:ascii="Times New Roman"/>
          <w:szCs w:val="24"/>
          <w:lang w:val="hr-HR"/>
        </w:rPr>
        <w:t>ARCHITEX USLUGE jednostavno društvo s ograničenom odgovornošću za prijevoz, Zagreb, Rušiščak 30</w:t>
      </w:r>
      <w:r w:rsidR="00AA6C75" w:rsidRPr="00E92428">
        <w:rPr>
          <w:rFonts w:hAnsi="Times New Roman" w:ascii="Times New Roman"/>
          <w:szCs w:val="24"/>
          <w:lang w:val="hr-HR"/>
        </w:rPr>
        <w:t xml:space="preserve">, OIB </w:t>
      </w:r>
      <w:r w:rsidR="00AA6C75">
        <w:rPr>
          <w:rFonts w:hAnsi="Times New Roman" w:ascii="Times New Roman"/>
          <w:szCs w:val="24"/>
          <w:lang w:val="hr-HR"/>
        </w:rPr>
        <w:t>63060565781,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AA6C75">
        <w:rPr>
          <w:rFonts w:hAnsi="Times New Roman" w:ascii="Times New Roman"/>
          <w:szCs w:val="24"/>
          <w:lang w:val="hr-HR"/>
        </w:rPr>
        <w:t>2</w:t>
      </w:r>
      <w:r w:rsidR="004642E4">
        <w:rPr>
          <w:rFonts w:hAnsi="Times New Roman" w:ascii="Times New Roman"/>
          <w:szCs w:val="24"/>
          <w:lang w:val="hr-HR"/>
        </w:rPr>
        <w:t>8</w:t>
      </w:r>
      <w:r w:rsidR="00AA6C75">
        <w:rPr>
          <w:rFonts w:hAnsi="Times New Roman" w:ascii="Times New Roman"/>
          <w:szCs w:val="24"/>
          <w:lang w:val="hr-HR"/>
        </w:rPr>
        <w:t xml:space="preserve">. travnja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AA6C75">
        <w:rPr>
          <w:rFonts w:hAnsi="Times New Roman" w:ascii="Times New Roman"/>
          <w:szCs w:val="24"/>
        </w:rPr>
        <w:t>2</w:t>
      </w:r>
      <w:r w:rsidR="004642E4">
        <w:rPr>
          <w:rFonts w:hAnsi="Times New Roman" w:ascii="Times New Roman"/>
          <w:szCs w:val="24"/>
        </w:rPr>
        <w:t>8</w:t>
      </w:r>
      <w:r w:rsidR="00AA6C75">
        <w:rPr>
          <w:rFonts w:hAnsi="Times New Roman" w:ascii="Times New Roman"/>
          <w:szCs w:val="24"/>
        </w:rPr>
        <w:t>. travnja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 w:rsidR="004642E4">
        <w:rPr>
          <w:rFonts w:hAnsi="Times New Roman" w:ascii="Times New Roman"/>
          <w:szCs w:val="24"/>
        </w:rPr>
        <w:t xml:space="preserve"> 11,30</w:t>
      </w:r>
      <w:r w:rsidR="00E92428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4642E4">
        <w:rPr>
          <w:rFonts w:hAnsi="Times New Roman" w:ascii="Times New Roman"/>
          <w:szCs w:val="24"/>
        </w:rPr>
        <w:t xml:space="preserve"> Marko Marić</w:t>
      </w:r>
      <w:r w:rsidR="00AD03AF" w:rsidRPr="00E92428">
        <w:rPr>
          <w:rFonts w:hAnsi="Times New Roman" w:ascii="Times New Roman"/>
          <w:szCs w:val="24"/>
        </w:rPr>
        <w:t xml:space="preserve"> (OIB</w:t>
      </w:r>
      <w:r w:rsidR="004642E4">
        <w:rPr>
          <w:rFonts w:hAnsi="Times New Roman" w:ascii="Times New Roman"/>
          <w:szCs w:val="24"/>
        </w:rPr>
        <w:t xml:space="preserve">  40578632064) </w:t>
      </w:r>
      <w:r w:rsidR="00AD03AF" w:rsidRPr="00E92428">
        <w:rPr>
          <w:rFonts w:hAnsi="Times New Roman" w:ascii="Times New Roman"/>
          <w:szCs w:val="24"/>
        </w:rPr>
        <w:t xml:space="preserve"> iz </w:t>
      </w:r>
      <w:r w:rsidR="004642E4">
        <w:rPr>
          <w:rFonts w:hAnsi="Times New Roman" w:ascii="Times New Roman"/>
          <w:szCs w:val="24"/>
        </w:rPr>
        <w:t xml:space="preserve">Zagreba, Petrinjska 59a.  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E918A1" w:rsidRPr="00E92428">
        <w:rPr>
          <w:rFonts w:hAnsi="Times New Roman" w:ascii="Times New Roman"/>
          <w:szCs w:val="24"/>
          <w:lang w:val="hr-HR"/>
        </w:rPr>
        <w:t xml:space="preserve"> </w:t>
      </w:r>
      <w:r w:rsidR="00AA6C75">
        <w:rPr>
          <w:rFonts w:hAnsi="Times New Roman" w:ascii="Times New Roman"/>
          <w:szCs w:val="24"/>
          <w:lang w:val="hr-HR"/>
        </w:rPr>
        <w:t>ARCHITEX USLUGE jednostavno društvo s ograničenom odgovornošću za prijevoz, Zagreb, Rušiščak 30</w:t>
      </w:r>
      <w:r w:rsidR="00AA6C75" w:rsidRPr="00E92428">
        <w:rPr>
          <w:rFonts w:hAnsi="Times New Roman" w:ascii="Times New Roman"/>
          <w:szCs w:val="24"/>
          <w:lang w:val="hr-HR"/>
        </w:rPr>
        <w:t xml:space="preserve">, OIB </w:t>
      </w:r>
      <w:r w:rsidR="00AA6C75">
        <w:rPr>
          <w:rFonts w:hAnsi="Times New Roman" w:ascii="Times New Roman"/>
          <w:szCs w:val="24"/>
          <w:lang w:val="hr-HR"/>
        </w:rPr>
        <w:t>63060565781.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4642E4" w:rsidR="004642E4" w:rsidRPr="004642E4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4642E4" w:rsidRPr="004642E4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42E4" w:rsidP="004642E4" w:rsidR="004642E4" w:rsidRPr="004642E4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42E4" w:rsidP="004642E4" w:rsidR="004642E4" w:rsidRPr="004642E4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42E4" w:rsidP="004642E4" w:rsidR="004642E4" w:rsidRPr="004642E4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4642E4" w:rsidP="004642E4" w:rsidR="004642E4" w:rsidRPr="004642E4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4642E4" w:rsidP="004642E4" w:rsidR="004642E4" w:rsidRPr="004642E4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42E4" w:rsidP="004642E4" w:rsidR="004642E4" w:rsidRPr="004642E4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42E4" w:rsidP="004642E4" w:rsidR="004642E4" w:rsidRPr="004642E4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42E4" w:rsidP="004642E4" w:rsidR="004642E4" w:rsidRPr="004642E4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42E4" w:rsidP="004642E4" w:rsidR="004642E4" w:rsidRPr="004642E4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42E4" w:rsidP="004642E4" w:rsidR="004642E4" w:rsidRPr="004642E4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42E4" w:rsidP="004642E4" w:rsidR="004642E4" w:rsidRPr="004642E4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42E4" w:rsidP="004642E4" w:rsidR="004642E4" w:rsidRPr="004642E4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4642E4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4642E4">
        <w:rPr>
          <w:rFonts w:hAnsi="Times New Roman" w:ascii="Times New Roman"/>
          <w:lang w:val="hr-HR"/>
        </w:rPr>
        <w:t>28</w:t>
      </w:r>
      <w:r w:rsidR="00AA6C75">
        <w:rPr>
          <w:rFonts w:hAnsi="Times New Roman" w:ascii="Times New Roman"/>
          <w:lang w:val="hr-HR"/>
        </w:rPr>
        <w:t>. travnja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C33839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C33839" w:rsidR="00C3383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C33839" w:rsidR="00C3383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C33839" w:rsidR="00C3383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C33839" w:rsidP="00A6455F" w:rsidR="00C33839" w:rsidRPr="00E92428">
      <w:pPr>
        <w:jc w:val="both"/>
        <w:rPr>
          <w:rFonts w:hAnsi="Times New Roman" w:ascii="Times New Roman"/>
          <w:lang w:val="hr-HR"/>
        </w:rPr>
      </w:pPr>
    </w:p>
    <w:sectPr w:rsidSect="00AD03AF" w:rsidR="00C33839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3D0" w:rsidP="00AD03AF" w:rsidR="006313D0">
      <w:r>
        <w:separator/>
      </w:r>
    </w:p>
  </w:endnote>
  <w:endnote w:id="0" w:type="continuationSeparator">
    <w:p w:rsidRDefault="006313D0" w:rsidP="00AD03AF" w:rsidR="0063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839" w:rsidRPr="00C3383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3D0" w:rsidP="00AD03AF" w:rsidR="006313D0">
      <w:r>
        <w:separator/>
      </w:r>
    </w:p>
  </w:footnote>
  <w:footnote w:id="0" w:type="continuationSeparator">
    <w:p w:rsidRDefault="006313D0" w:rsidP="00AD03AF" w:rsidR="00631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C75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St-364/2017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B6C5C"/>
    <w:rsid w:val="000E168E"/>
    <w:rsid w:val="000F1656"/>
    <w:rsid w:val="00111175"/>
    <w:rsid w:val="00112A01"/>
    <w:rsid w:val="00125243"/>
    <w:rsid w:val="00136248"/>
    <w:rsid w:val="00155A88"/>
    <w:rsid w:val="00156B8A"/>
    <w:rsid w:val="001A3A1D"/>
    <w:rsid w:val="001A7B9D"/>
    <w:rsid w:val="001B06BC"/>
    <w:rsid w:val="002B536A"/>
    <w:rsid w:val="00387036"/>
    <w:rsid w:val="003A315F"/>
    <w:rsid w:val="003F5BA2"/>
    <w:rsid w:val="00407D58"/>
    <w:rsid w:val="004642E4"/>
    <w:rsid w:val="0048081A"/>
    <w:rsid w:val="00504A14"/>
    <w:rsid w:val="0058481B"/>
    <w:rsid w:val="005909A0"/>
    <w:rsid w:val="005D2ED8"/>
    <w:rsid w:val="005E38F1"/>
    <w:rsid w:val="006313D0"/>
    <w:rsid w:val="00685426"/>
    <w:rsid w:val="00690BEB"/>
    <w:rsid w:val="00691D8B"/>
    <w:rsid w:val="00756E2B"/>
    <w:rsid w:val="007711B7"/>
    <w:rsid w:val="00787681"/>
    <w:rsid w:val="007A5D3B"/>
    <w:rsid w:val="007B2CD0"/>
    <w:rsid w:val="008569C4"/>
    <w:rsid w:val="008D61D2"/>
    <w:rsid w:val="008F64D7"/>
    <w:rsid w:val="00975F2D"/>
    <w:rsid w:val="009E4A56"/>
    <w:rsid w:val="00A42BB3"/>
    <w:rsid w:val="00A6455F"/>
    <w:rsid w:val="00AA3C80"/>
    <w:rsid w:val="00AA6C75"/>
    <w:rsid w:val="00AC17F5"/>
    <w:rsid w:val="00AD03AF"/>
    <w:rsid w:val="00B00402"/>
    <w:rsid w:val="00B062EF"/>
    <w:rsid w:val="00B453F7"/>
    <w:rsid w:val="00C22E70"/>
    <w:rsid w:val="00C33839"/>
    <w:rsid w:val="00CB7B4E"/>
    <w:rsid w:val="00CE7AFA"/>
    <w:rsid w:val="00DD7C18"/>
    <w:rsid w:val="00DF3E1D"/>
    <w:rsid w:val="00E01C41"/>
    <w:rsid w:val="00E42AD9"/>
    <w:rsid w:val="00E918A1"/>
    <w:rsid w:val="00E92428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St-364/2017-6</izvorni_sadrzaj>
    <derivirana_varijabla naziv="DomainObject.Oznaka_1">St-364/2017-6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St-364/2017</izvorni_sadrzaj>
    <derivirana_varijabla naziv="DomainObject.Predmet.OznakaBroj_1">St-364/2017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ARCHITEX USLUGE jednostavno društvo s ograničenom odgovornošću za prijevoz zastupanog po punomoćniku Neven Roginić</izvorni_sadrzaj>
    <derivirana_varijabla naziv="DomainObject.Predmet.ProtustrankaFormated_1">  ARCHITEX USLUGE jednostavno društvo s ograničenom odgovornošću za prijevoz zastupanog po punomoćniku Neven Roginić</derivirana_varijabla>
  </DomainObject.Predmet.ProtustrankaFormated>
  <DomainObject.Predmet.ProtustrankaFormatedOIB>
    <izvorni_sadrzaj>  ARCHITEX USLUGE jednostavno društvo s ograničenom odgovornošću za prijevoz, OIB 63060565781 zastupanog po punomoćniku Neven Roginić</izvorni_sadrzaj>
    <derivirana_varijabla naziv="DomainObject.Predmet.ProtustrankaFormatedOIB_1">  ARCHITEX USLUGE jednostavno društvo s ograničenom odgovornošću za prijevoz, OIB 63060565781 zastupanog po punomoćniku Neven Roginić</derivirana_varijabla>
  </DomainObject.Predmet.ProtustrankaFormatedOIB>
  <DomainObject.Predmet.ProtustrankaFormatedWithAdress>
    <izvorni_sadrzaj> ARCHITEX USLUGE jednostavno društvo s ograničenom odgovornošću za prijevoz, Rušiščak 30, 10000 Zagreb zastupanog po punomoćniku Neven Roginić</izvorni_sadrzaj>
    <derivirana_varijabla naziv="DomainObject.Predmet.ProtustrankaFormatedWithAdress_1"> ARCHITEX USLUGE jednostavno društvo s ograničenom odgovornošću za prijevoz, Rušiščak 30, 10000 Zagreb zastupanog po punomoćniku Neven Roginić</derivirana_varijabla>
  </DomainObject.Predmet.ProtustrankaFormatedWithAdress>
  <DomainObject.Predmet.ProtustrankaFormatedWithAdressOIB>
    <izvorni_sadrzaj> ARCHITEX USLUGE jednostavno društvo s ograničenom odgovornošću za prijevoz, OIB 63060565781, Rušiščak 30, 10000 Zagreb zastupanog po punomoćniku Neven Roginić</izvorni_sadrzaj>
    <derivirana_varijabla naziv="DomainObject.Predmet.ProtustrankaFormatedWithAdressOIB_1"> ARCHITEX USLUGE jednostavno društvo s ograničenom odgovornošću za prijevoz, OIB 63060565781, Rušiščak 30, 10000 Zagreb zastupanog po punomoćniku Neven Roginić</derivirana_varijabla>
  </DomainObject.Predmet.ProtustrankaFormatedWithAdressOIB>
  <DomainObject.Predmet.ProtustrankaWithAdress>
    <izvorni_sadrzaj>ARCHITEX USLUGE jednostavno društvo s ograničenom odgovornošću za prijevoz Rušiščak 30, 10000 Zagreb</izvorni_sadrzaj>
    <derivirana_varijabla naziv="DomainObject.Predmet.ProtustrankaWithAdress_1">ARCHITEX USLUGE jednostavno društvo s ograničenom odgovornošću za prijevoz Rušiščak 30, 10000 Zagreb</derivirana_varijabla>
  </DomainObject.Predmet.ProtustrankaWithAdress>
  <DomainObject.Predmet.ProtustrankaWithAdressOIB>
    <izvorni_sadrzaj>ARCHITEX USLUGE jednostavno društvo s ograničenom odgovornošću za prijevoz, OIB 63060565781, Rušiščak 30, 10000 Zagreb</izvorni_sadrzaj>
    <derivirana_varijabla naziv="DomainObject.Predmet.ProtustrankaWithAdressOIB_1">ARCHITEX USLUGE jednostavno društvo s ograničenom odgovornošću za prijevoz, OIB 63060565781, Rušiščak 30, 10000 Zagreb</derivirana_varijabla>
  </DomainObject.Predmet.ProtustrankaWithAdressOIB>
  <DomainObject.Predmet.ProtustrankaNazivFormated>
    <izvorni_sadrzaj>ARCHITEX USLUGE jednostavno društvo s ograničenom odgovornošću za prijevoz</izvorni_sadrzaj>
    <derivirana_varijabla naziv="DomainObject.Predmet.ProtustrankaNazivFormated_1">ARCHITEX USLUGE jednostavno društvo s ograničenom odgovornošću za prijevoz</derivirana_varijabla>
  </DomainObject.Predmet.ProtustrankaNazivFormated>
  <DomainObject.Predmet.ProtustrankaNazivFormatedOIB>
    <izvorni_sadrzaj>ARCHITEX USLUGE jednostavno društvo s ograničenom odgovornošću za prijevoz, OIB 63060565781</izvorni_sadrzaj>
    <derivirana_varijabla naziv="DomainObject.Predmet.ProtustrankaNazivFormatedOIB_1">ARCHITEX USLUGE jednostavno društvo s ograničenom odgovornošću za prijevoz, OIB 63060565781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ARCHITEX USLUGE jednostavno društvo s ograničenom odgovornošću za prijevoz zastupanog po punomoćniku Neven Roginić</item>
    </izvorni_sadrzaj>
    <derivirana_varijabla naziv="DomainObject.Predmet.ProtuStrankaListFormated_1">
      <item>ARCHITEX USLUGE jednostavno društvo s ograničenom odgovornošću za prijevoz zastupanog po punomoćniku Neven Roginić</item>
    </derivirana_varijabla>
  </DomainObject.Predmet.ProtuStrankaListFormated>
  <DomainObject.Predmet.ProtuStrankaListFormatedOIB>
    <izvorni_sadrzaj>
      <item>ARCHITEX USLUGE jednostavno društvo s ograničenom odgovornošću za prijevoz, OIB 63060565781 zastupanog po punomoćniku Neven Roginić</item>
    </izvorni_sadrzaj>
    <derivirana_varijabla naziv="DomainObject.Predmet.ProtuStrankaListFormatedOIB_1">
      <item>ARCHITEX USLUGE jednostavno društvo s ograničenom odgovornošću za prijevoz, OIB 63060565781 zastupanog po punomoćniku Neven Roginić</item>
    </derivirana_varijabla>
  </DomainObject.Predmet.ProtuStrankaListFormatedOIB>
  <DomainObject.Predmet.ProtuStrankaListFormatedWithAdress>
    <izvorni_sadrzaj>
      <item>ARCHITEX USLUGE jednostavno društvo s ograničenom odgovornošću za prijevoz, Rušiščak 30, 10000 Zagreb zastupanog po punomoćniku Neven Roginić</item>
    </izvorni_sadrzaj>
    <derivirana_varijabla naziv="DomainObject.Predmet.ProtuStrankaListFormatedWithAdress_1">
      <item>ARCHITEX USLUGE jednostavno društvo s ograničenom odgovornošću za prijevoz, Rušiščak 30, 10000 Zagreb zastupanog po punomoćniku Neven Roginić</item>
    </derivirana_varijabla>
  </DomainObject.Predmet.ProtuStrankaListFormatedWithAdress>
  <DomainObject.Predmet.ProtuStrankaListFormatedWithAdressOIB>
    <izvorni_sadrzaj>
      <item>ARCHITEX USLUGE jednostavno društvo s ograničenom odgovornošću za prijevoz, OIB 63060565781, Rušiščak 30, 10000 Zagreb zastupanog po punomoćniku Neven Roginić</item>
    </izvorni_sadrzaj>
    <derivirana_varijabla naziv="DomainObject.Predmet.ProtuStrankaListFormatedWithAdressOIB_1">
      <item>ARCHITEX USLUGE jednostavno društvo s ograničenom odgovornošću za prijevoz, OIB 63060565781, Rušiščak 30, 10000 Zagreb zastupanog po punomoćniku Neven Roginić</item>
    </derivirana_varijabla>
  </DomainObject.Predmet.ProtuStrankaListFormatedWithAdressOIB>
  <DomainObject.Predmet.ProtuStrankaListNazivFormated>
    <izvorni_sadrzaj>
      <item>ARCHITEX USLUGE jednostavno društvo s ograničenom odgovornošću za prijevoz</item>
    </izvorni_sadrzaj>
    <derivirana_varijabla naziv="DomainObject.Predmet.ProtuStrankaListNazivFormated_1">
      <item>ARCHITEX USLUGE jednostavno društvo s ograničenom odgovornošću za prijevoz</item>
    </derivirana_varijabla>
  </DomainObject.Predmet.ProtuStrankaListNazivFormated>
  <DomainObject.Predmet.ProtuStrankaListNazivFormatedOIB>
    <izvorni_sadrzaj>
      <item>ARCHITEX USLUGE jednostavno društvo s ograničenom odgovornošću za prijevoz, OIB 63060565781</item>
    </izvorni_sadrzaj>
    <derivirana_varijabla naziv="DomainObject.Predmet.ProtuStrankaListNazivFormatedOIB_1">
      <item>ARCHITEX USLUGE jednostavno društvo s ograničenom odgovornošću za prijevoz, OIB 63060565781</item>
    </derivirana_varijabla>
  </DomainObject.Predmet.ProtuStrankaListNazivFormatedOIB>
  <DomainObject.Predmet.OstaliListFormated>
    <izvorni_sadrzaj>
      <item>Neven Roginić punomoćnik sudionika u postupku ARCHITEX USLUGE jednostavno društvo s ograničenom odgovornošću za prijevoz</item>
    </izvorni_sadrzaj>
    <derivirana_varijabla naziv="DomainObject.Predmet.OstaliListFormated_1">
      <item>Neven Roginić punomoćnik sudionika u postupku ARCHITEX USLUGE jednostavno društvo s ograničenom odgovornošću za prijevoz</item>
    </derivirana_varijabla>
  </DomainObject.Predmet.OstaliListFormated>
  <DomainObject.Predmet.OstaliListFormatedOIB>
    <izvorni_sadrzaj>
      <item>Neven Roginić, OIB 87809592830 punomoćnik sudionika u postupku ARCHITEX USLUGE jednostavno društvo s ograničenom odgovornošću za prijevoz</item>
    </izvorni_sadrzaj>
    <derivirana_varijabla naziv="DomainObject.Predmet.OstaliListFormatedOIB_1">
      <item>Neven Roginić, OIB 87809592830 punomoćnik sudionika u postupku ARCHITEX USLUGE jednostavno društvo s ograničenom odgovornošću za prijevoz</item>
    </derivirana_varijabla>
  </DomainObject.Predmet.OstaliListFormatedOIB>
  <DomainObject.Predmet.OstaliListFormatedWithAdress>
    <izvorni_sadrzaj>
      <item>Neven Roginić, Ul. Jurja Dalmatinca 3, 10000 Zagreb punomoćnik sudionika u postupku ARCHITEX USLUGE jednostavno društvo s ograničenom odgovornošću za prijevoz</item>
    </izvorni_sadrzaj>
    <derivirana_varijabla naziv="DomainObject.Predmet.OstaliListFormatedWithAdress_1">
      <item>Neven Roginić, Ul. Jurja Dalmatinca 3, 10000 Zagreb punomoćnik sudionika u postupku ARCHITEX USLUGE jednostavno društvo s ograničenom odgovornošću za prijevoz</item>
    </derivirana_varijabla>
  </DomainObject.Predmet.OstaliListFormatedWithAdress>
  <DomainObject.Predmet.OstaliListFormatedWithAdressOIB>
    <izvorni_sadrzaj>
      <item>Neven Roginić, OIB 87809592830, Ul. Jurja Dalmatinca 3, 10000 Zagreb punomoćnik sudionika u postupku ARCHITEX USLUGE jednostavno društvo s ograničenom odgovornošću za prijevoz</item>
    </izvorni_sadrzaj>
    <derivirana_varijabla naziv="DomainObject.Predmet.OstaliListFormatedWithAdressOIB_1">
      <item>Neven Roginić, OIB 87809592830, Ul. Jurja Dalmatinca 3, 10000 Zagreb punomoćnik sudionika u postupku ARCHITEX USLUGE jednostavno društvo s ograničenom odgovornošću za prijevoz</item>
    </derivirana_varijabla>
  </DomainObject.Predmet.OstaliListFormatedWithAdressOIB>
  <DomainObject.Predmet.OstaliListNazivFormated>
    <izvorni_sadrzaj>
      <item>Neven Roginić</item>
    </izvorni_sadrzaj>
    <derivirana_varijabla naziv="DomainObject.Predmet.OstaliListNazivFormated_1">
      <item>Neven Roginić</item>
    </derivirana_varijabla>
  </DomainObject.Predmet.OstaliListNazivFormated>
  <DomainObject.Predmet.OstaliListNazivFormatedOIB>
    <izvorni_sadrzaj>
      <item>Neven Roginić, OIB 87809592830</item>
    </izvorni_sadrzaj>
    <derivirana_varijabla naziv="DomainObject.Predmet.OstaliListNazivFormatedOIB_1">
      <item>Neven Roginić, OIB 87809592830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St-364/2017-6</izvorni_sadrzaj>
    <derivirana_varijabla naziv="DomainObject.PoslovniBrojDokumenta_1">St-364/2017-6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ARCHITEX USLUGE jednostavno društvo s ograničenom odgovornošću za prijevoz</izvorni_sadrzaj>
    <derivirana_varijabla naziv="DomainObject.Predmet.ProtustrankaIDrugi_1">ARCHITEX USLUGE jednostavno društvo s ograničenom odgovornošću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ARCHITEX USLUGE jednostavno društvo s ograničenom odgovornošću za prijevoz, OIB 63060565781, Rušiščak 30, 10000 Zagreb</izvorni_sadrzaj>
    <derivirana_varijabla naziv="DomainObject.Predmet.ProtustrankaIDrugiAdressOIB_1">ARCHITEX USLUGE jednostavno društvo s ograničenom odgovornošću za prijevoz, OIB 63060565781, Rušiščak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ARCHITEX USLUGE jednostavno društvo s ograničenom odgovornošću za prijevoz</item>
      <item>Neven Roginić</item>
    </izvorni_sadrzaj>
    <derivirana_varijabla naziv="DomainObject.Predmet.SudioniciListNaziv_1">
      <item>FINA Regionalni centar Zagreb</item>
      <item>ARCHITEX USLUGE jednostavno društvo s ograničenom odgovornošću za prijevoz</item>
      <item>Neven Roginić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ARCHITEX USLUGE jednostavno društvo s ograničenom odgovornošću za prijevoz, OIB 63060565781, Rušiščak 30,10000 Zagreb</item>
      <item>Neven Roginić, OIB 87809592830, Ul. Jurja Dalmatinca 3,10000 Zagreb</item>
    </izvorni_sadrzaj>
    <derivirana_varijabla naziv="DomainObject.Predmet.SudioniciListAdressOIB_1">
      <item>FINA Regionalni centar Zagreb, OIB 85821130368, Trg svibanjskih žrtava 1995. br. 1,10000 Zagreb</item>
      <item>ARCHITEX USLUGE jednostavno društvo s ograničenom odgovornošću za prijevoz, OIB 63060565781, Rušiščak 30,10000 Zagreb</item>
      <item>Neven Roginić, OIB 87809592830, Ul. Jurja Dalmatinca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63060565781</item>
      <item>, OIB 87809592830</item>
    </izvorni_sadrzaj>
    <derivirana_varijabla naziv="DomainObject.Predmet.SudioniciListNazivOIB_1">
      <item>, OIB 85821130368</item>
      <item>, OIB 63060565781</item>
      <item>, OIB 87809592830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2582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2017-04-28T08:50:00Z</dcterms:created>
  <dc:creator>Nada Nekić Plevko</dc:creator>
  <cp:lastModifiedBy>Jasna Mirt</cp:lastModifiedBy>
  <cp:lastPrinted>2017-04-28T09:23:00Z</cp:lastPrinted>
  <dcterms:modified xmlns:xsi="http://www.w3.org/2001/XMLSchema-instance" xsi:type="dcterms:W3CDTF">2017-04-28T09:23:00Z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St-364/2017-6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