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b017" w14:paraId="213b017" w:rsidRDefault="001B504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1615440</wp:posOffset>
            </wp:positionH>
            <wp:positionV relativeFrom="page">
              <wp:posOffset>685800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5043" w:rsidP="001B5043" w:rsidR="001B5043">
      <w:pPr>
        <w:spacing w:after="0"/>
        <w:jc w:val="both"/>
      </w:pPr>
      <w:r>
        <w:t xml:space="preserve">          </w:t>
      </w:r>
      <w:r>
        <w:t>Republika Hrvatska</w:t>
      </w:r>
    </w:p>
    <w:p w:rsidRDefault="001B5043" w:rsidP="001B5043" w:rsidR="001B504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B5043" w:rsidP="001B5043" w:rsidR="001B5043" w:rsidRPr="001B5043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                               </w:t>
      </w:r>
      <w:r w:rsidRPr="001B5043">
        <w:rPr>
          <w:rFonts w:cs="Times New Roman" w:eastAsia="Times New Roman"/>
          <w:noProof/>
          <w:lang w:eastAsia="hr-HR"/>
        </w:rPr>
        <w:t xml:space="preserve">      </w:t>
      </w:r>
      <w:r w:rsidRPr="001B5043">
        <w:rPr>
          <w:rFonts w:cs="Times New Roman" w:eastAsia="Times New Roman"/>
          <w:noProof/>
          <w:szCs w:val="20"/>
          <w:lang w:eastAsia="hr-HR"/>
        </w:rPr>
        <w:t>Poslovni broj: 5. St-210/2018-4</w:t>
      </w: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B5043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B504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B5043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1B5043">
        <w:rPr>
          <w:rFonts w:cs="Times New Roman" w:eastAsia="Times New Roman"/>
          <w:szCs w:val="20"/>
          <w:lang w:eastAsia="hr-HR"/>
        </w:rPr>
        <w:t>povodom prijedloga Financijske agencije, OIB: 85821130368, RC ZAGREB, Zagreb, Trg svibanjskih žrtava 1995. 1, za otvaranje stečajnog postupka nad dužnikom DNLS ŠKORIĆ društvo s ograničenom odgovornošću za graditeljstvo i usluge, Zagreb, Rim 77, MBS:080732675, OIB:87542936376, 26. listopada 2018.</w:t>
      </w:r>
      <w:r w:rsidRPr="001B5043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5043">
        <w:rPr>
          <w:rFonts w:cs="Times New Roman" w:eastAsia="Times New Roman"/>
          <w:szCs w:val="20"/>
          <w:lang w:eastAsia="hr-HR"/>
        </w:rPr>
        <w:t>r i j e š i o   j e</w:t>
      </w: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5043">
        <w:rPr>
          <w:rFonts w:cs="Times New Roman" w:eastAsia="Times New Roman"/>
          <w:noProof/>
          <w:szCs w:val="20"/>
          <w:lang w:eastAsia="hr-HR"/>
        </w:rPr>
        <w:t>Odbija se prijedlog za otvaranje stečajnog postupka nad dužnikom</w:t>
      </w:r>
      <w:r w:rsidRPr="001B5043">
        <w:rPr>
          <w:rFonts w:cs="Times New Roman" w:eastAsia="Times New Roman"/>
          <w:szCs w:val="20"/>
          <w:lang w:eastAsia="hr-HR"/>
        </w:rPr>
        <w:t xml:space="preserve"> DNLS ŠKORIĆ društvo s ograničenom odgovornošću za graditeljstvo i usluge, Zagreb, Rim 77, MBS:080732675, OIB: 87542936376.</w:t>
      </w: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5043">
        <w:rPr>
          <w:rFonts w:cs="Times New Roman" w:eastAsia="Times New Roman"/>
          <w:szCs w:val="20"/>
          <w:lang w:eastAsia="hr-HR"/>
        </w:rPr>
        <w:t>Obrazloženje</w:t>
      </w: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5043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14. kolovoza 2017. Trgovačkom sudu u Zagrebu podnijela prijedlog za otvaranje stečajnog postupka nad dužnikom </w:t>
      </w:r>
      <w:r w:rsidRPr="001B5043">
        <w:rPr>
          <w:rFonts w:cs="Times New Roman" w:eastAsia="Times New Roman"/>
          <w:szCs w:val="20"/>
          <w:lang w:eastAsia="hr-HR"/>
        </w:rPr>
        <w:t xml:space="preserve">DNLS ŠKORIĆ društvo s ograničenom odgovornošću za graditeljstvo i usluge, Zagreb, Rim 77, MBS: 080732675, OIB: 87542936376, koji je zaprimljen pod brojem St-2267/2017 i sukladno rješenju predsjednika Visokog trgovačkog suda Republike Hrvatske poslovni broj Su-236/18-2 od 9. ožujka 2018. ustupljen ovom sudu na daljnji postupak. </w:t>
      </w: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5043">
        <w:rPr>
          <w:rFonts w:cs="Times New Roman" w:eastAsia="Times New Roman"/>
          <w:szCs w:val="20"/>
          <w:lang w:eastAsia="hr-HR"/>
        </w:rPr>
        <w:t xml:space="preserve">Temeljem čl.115. st.1. SZ-a sud je 9. listopada </w:t>
      </w:r>
      <w:r w:rsidRPr="001B5043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1B5043">
        <w:rPr>
          <w:rFonts w:cs="Times New Roman" w:eastAsia="Times New Roman"/>
          <w:szCs w:val="20"/>
          <w:lang w:eastAsia="hr-HR"/>
        </w:rPr>
        <w:t xml:space="preserve">donio rješenje o pokretanju prethodnog postupka radi utvrđivanja pretpostavki za otvaranje stečajnog postupka.  </w:t>
      </w: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5043">
        <w:rPr>
          <w:rFonts w:cs="Times New Roman" w:eastAsia="Times New Roman"/>
          <w:noProof/>
          <w:szCs w:val="20"/>
          <w:lang w:eastAsia="hr-HR"/>
        </w:rPr>
        <w:t>Na spis je 16. listopada 2018. zaprimljen podnesak FINE iz kojeg proizlazi da u O</w:t>
      </w:r>
      <w:proofErr w:type="spellStart"/>
      <w:r w:rsidRPr="001B5043">
        <w:rPr>
          <w:rFonts w:cs="Times New Roman" w:eastAsia="Times New Roman"/>
          <w:szCs w:val="20"/>
          <w:lang w:eastAsia="hr-HR"/>
        </w:rPr>
        <w:t>čevidniku</w:t>
      </w:r>
      <w:proofErr w:type="spellEnd"/>
      <w:r w:rsidRPr="001B5043">
        <w:rPr>
          <w:rFonts w:cs="Times New Roman" w:eastAsia="Times New Roman"/>
          <w:szCs w:val="20"/>
          <w:lang w:eastAsia="hr-HR"/>
        </w:rPr>
        <w:t xml:space="preserve"> redoslijeda osnova za plaćanje za dužnika nema evidentiranih neizvršenih osnova za plaćanje.  </w:t>
      </w: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5043">
        <w:rPr>
          <w:rFonts w:cs="Times New Roman" w:eastAsia="Times New Roman"/>
          <w:szCs w:val="20"/>
          <w:lang w:eastAsia="hr-HR"/>
        </w:rPr>
        <w:t>Kako iz navedenog proizlazi da ne postoji stečajni razlog nesposobnosti za plaćanje iz čl.6. SZ-a, sud je prijedlog za otvaranje stečajnog postupka odbio (čl.128. st.6. SZ-a).</w:t>
      </w: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5043">
        <w:rPr>
          <w:rFonts w:cs="Times New Roman" w:eastAsia="Times New Roman"/>
          <w:szCs w:val="20"/>
          <w:lang w:eastAsia="hr-HR"/>
        </w:rPr>
        <w:t>U Bjelovaru 26. listopada 2018.</w:t>
      </w: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504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 </w:t>
      </w:r>
      <w:r w:rsidRPr="001B5043">
        <w:rPr>
          <w:rFonts w:cs="Times New Roman" w:eastAsia="Times New Roman"/>
          <w:szCs w:val="20"/>
          <w:lang w:eastAsia="hr-HR"/>
        </w:rPr>
        <w:t xml:space="preserve"> Sutkinja</w:t>
      </w:r>
    </w:p>
    <w:p w:rsidRDefault="001B5043" w:rsidP="001B5043" w:rsidR="001B5043" w:rsidRPr="001B50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504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</w:t>
      </w:r>
      <w:r w:rsidRPr="001B5043">
        <w:rPr>
          <w:rFonts w:cs="Times New Roman" w:eastAsia="Times New Roman"/>
          <w:szCs w:val="20"/>
          <w:lang w:eastAsia="hr-HR"/>
        </w:rPr>
        <w:t>Marija Petrina Kubica v.r.</w:t>
      </w:r>
    </w:p>
    <w:p w:rsidRDefault="001B5043" w:rsidP="001B5043" w:rsidR="001B5043" w:rsidRPr="001B504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B504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B5043" w:rsidP="001B5043" w:rsidR="001B5043" w:rsidRPr="001B504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B504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B5043" w:rsidP="001B5043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1B5043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1B5043" w:rsidR="00AE649C" w:rsidRPr="00B76F3C">
      <w:headerReference w:type="default" r:id="rId11"/>
      <w:pgSz w:code="9" w:h="16839" w:w="11907"/>
      <w:pgMar w:gutter="0" w:footer="1134" w:header="1134" w:left="1417" w:bottom="56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5043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213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06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St-210/2018-5</izvorni_sadrzaj>
    <derivirana_varijabla naziv="DomainObject.Oznaka_1">St-210/2018-5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DNLS ŠKORIĆ d.o.o. zastupanog po punomoćniku Stipica Škorić</izvorni_sadrzaj>
    <derivirana_varijabla naziv="DomainObject.Predmet.ProtustrankaFormated_1">  DNLS ŠKORIĆ d.o.o. zastupanog po punomoćniku Stipica Škorić</derivirana_varijabla>
  </DomainObject.Predmet.ProtustrankaFormated>
  <DomainObject.Predmet.ProtustrankaFormatedOIB>
    <izvorni_sadrzaj>  DNLS ŠKORIĆ d.o.o., OIB 87542936376 zastupanog po punomoćniku Stipica Škorić</izvorni_sadrzaj>
    <derivirana_varijabla naziv="DomainObject.Predmet.ProtustrankaFormatedOIB_1">  DNLS ŠKORIĆ d.o.o., OIB 87542936376 zastupanog po punomoćniku Stipica Škorić</derivirana_varijabla>
  </DomainObject.Predmet.ProtustrankaFormatedOIB>
  <DomainObject.Predmet.ProtustrankaFormatedWithAdress>
    <izvorni_sadrzaj> DNLS ŠKORIĆ d.o.o., Rim 77, 10000 Zagreb zastupanog po punomoćniku Stipica Škorić</izvorni_sadrzaj>
    <derivirana_varijabla naziv="DomainObject.Predmet.ProtustrankaFormatedWithAdress_1"> DNLS ŠKORIĆ d.o.o., Rim 77, 10000 Zagreb zastupanog po punomoćniku Stipica Škorić</derivirana_varijabla>
  </DomainObject.Predmet.ProtustrankaFormatedWithAdress>
  <DomainObject.Predmet.ProtustrankaFormatedWithAdressOIB>
    <izvorni_sadrzaj> DNLS ŠKORIĆ d.o.o., OIB 87542936376, Rim 77, 10000 Zagreb zastupanog po punomoćniku Stipica Škorić</izvorni_sadrzaj>
    <derivirana_varijabla naziv="DomainObject.Predmet.ProtustrankaFormatedWithAdressOIB_1"> DNLS ŠKORIĆ d.o.o., OIB 87542936376, Rim 77, 10000 Zagreb zastupanog po punomoćniku Stipica Škorić</derivirana_varijabla>
  </DomainObject.Predmet.ProtustrankaFormatedWithAdressOIB>
  <DomainObject.Predmet.ProtustrankaWithAdress>
    <izvorni_sadrzaj>DNLS ŠKORIĆ d.o.o. Rim 77, 10000 Zagreb</izvorni_sadrzaj>
    <derivirana_varijabla naziv="DomainObject.Predmet.ProtustrankaWithAdress_1">DNLS ŠKORIĆ d.o.o. Rim 77, 10000 Zagreb</derivirana_varijabla>
  </DomainObject.Predmet.ProtustrankaWithAdress>
  <DomainObject.Predmet.ProtustrankaWithAdressOIB>
    <izvorni_sadrzaj>DNLS ŠKORIĆ d.o.o., OIB 87542936376, Rim 77, 10000 Zagreb</izvorni_sadrzaj>
    <derivirana_varijabla naziv="DomainObject.Predmet.ProtustrankaWithAdressOIB_1">DNLS ŠKORIĆ d.o.o., OIB 87542936376, Rim 77, 10000 Zagreb</derivirana_varijabla>
  </DomainObject.Predmet.ProtustrankaWithAdressOIB>
  <DomainObject.Predmet.ProtustrankaNazivFormated>
    <izvorni_sadrzaj>DNLS ŠKORIĆ d.o.o.</izvorni_sadrzaj>
    <derivirana_varijabla naziv="DomainObject.Predmet.ProtustrankaNazivFormated_1">DNLS ŠKORIĆ d.o.o.</derivirana_varijabla>
  </DomainObject.Predmet.ProtustrankaNazivFormated>
  <DomainObject.Predmet.ProtustrankaNazivFormatedOIB>
    <izvorni_sadrzaj>DNLS ŠKORIĆ d.o.o., OIB 87542936376</izvorni_sadrzaj>
    <derivirana_varijabla naziv="DomainObject.Predmet.ProtustrankaNazivFormatedOIB_1">DNLS ŠKORIĆ d.o.o., OIB 87542936376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DNLS ŠKORIĆ d.o.o. zastupanog po punomoćniku Stipica Škorić</item>
    </izvorni_sadrzaj>
    <derivirana_varijabla naziv="DomainObject.Predmet.ProtuStrankaListFormated_1">
      <item>DNLS ŠKORIĆ d.o.o. zastupanog po punomoćniku Stipica Škorić</item>
    </derivirana_varijabla>
  </DomainObject.Predmet.ProtuStrankaListFormated>
  <DomainObject.Predmet.ProtuStrankaListFormatedOIB>
    <izvorni_sadrzaj>
      <item>DNLS ŠKORIĆ d.o.o., OIB 87542936376 zastupanog po punomoćniku Stipica Škorić</item>
    </izvorni_sadrzaj>
    <derivirana_varijabla naziv="DomainObject.Predmet.ProtuStrankaListFormatedOIB_1">
      <item>DNLS ŠKORIĆ d.o.o., OIB 87542936376 zastupanog po punomoćniku Stipica Škorić</item>
    </derivirana_varijabla>
  </DomainObject.Predmet.ProtuStrankaListFormatedOIB>
  <DomainObject.Predmet.ProtuStrankaListFormatedWithAdress>
    <izvorni_sadrzaj>
      <item>DNLS ŠKORIĆ d.o.o., Rim 77, 10000 Zagreb zastupanog po punomoćniku Stipica Škorić</item>
    </izvorni_sadrzaj>
    <derivirana_varijabla naziv="DomainObject.Predmet.ProtuStrankaListFormatedWithAdress_1">
      <item>DNLS ŠKORIĆ d.o.o., Rim 77, 10000 Zagreb zastupanog po punomoćniku Stipica Škorić</item>
    </derivirana_varijabla>
  </DomainObject.Predmet.ProtuStrankaListFormatedWithAdress>
  <DomainObject.Predmet.ProtuStrankaListFormatedWithAdressOIB>
    <izvorni_sadrzaj>
      <item>DNLS ŠKORIĆ d.o.o., OIB 87542936376, Rim 77, 10000 Zagreb zastupanog po punomoćniku Stipica Škorić</item>
    </izvorni_sadrzaj>
    <derivirana_varijabla naziv="DomainObject.Predmet.ProtuStrankaListFormatedWithAdressOIB_1">
      <item>DNLS ŠKORIĆ d.o.o., OIB 87542936376, Rim 77, 10000 Zagreb zastupanog po punomoćniku Stipica Škorić</item>
    </derivirana_varijabla>
  </DomainObject.Predmet.ProtuStrankaListFormatedWithAdressOIB>
  <DomainObject.Predmet.ProtuStrankaListNazivFormated>
    <izvorni_sadrzaj>
      <item>DNLS ŠKORIĆ d.o.o.</item>
    </izvorni_sadrzaj>
    <derivirana_varijabla naziv="DomainObject.Predmet.ProtuStrankaListNazivFormated_1">
      <item>DNLS ŠKORIĆ d.o.o.</item>
    </derivirana_varijabla>
  </DomainObject.Predmet.ProtuStrankaListNazivFormated>
  <DomainObject.Predmet.ProtuStrankaListNazivFormatedOIB>
    <izvorni_sadrzaj>
      <item>DNLS ŠKORIĆ d.o.o., OIB 87542936376</item>
    </izvorni_sadrzaj>
    <derivirana_varijabla naziv="DomainObject.Predmet.ProtuStrankaListNazivFormatedOIB_1">
      <item>DNLS ŠKORIĆ d.o.o., OIB 87542936376</item>
    </derivirana_varijabla>
  </DomainObject.Predmet.ProtuStrankaListNazivFormatedOIB>
  <DomainObject.Predmet.OstaliListFormated>
    <izvorni_sadrzaj>
      <item>Stipica Škorić punomoćnik sudionika u postupku DNLS ŠKORIĆ d.o.o.</item>
    </izvorni_sadrzaj>
    <derivirana_varijabla naziv="DomainObject.Predmet.OstaliListFormated_1">
      <item>Stipica Škorić punomoćnik sudionika u postupku DNLS ŠKORIĆ d.o.o.</item>
    </derivirana_varijabla>
  </DomainObject.Predmet.OstaliListFormated>
  <DomainObject.Predmet.OstaliListFormatedOIB>
    <izvorni_sadrzaj>
      <item>Stipica Škorić, OIB 21448781897 punomoćnik sudionika u postupku DNLS ŠKORIĆ d.o.o.</item>
    </izvorni_sadrzaj>
    <derivirana_varijabla naziv="DomainObject.Predmet.OstaliListFormatedOIB_1">
      <item>Stipica Škorić, OIB 21448781897 punomoćnik sudionika u postupku DNLS ŠKORIĆ d.o.o.</item>
    </derivirana_varijabla>
  </DomainObject.Predmet.OstaliListFormatedOIB>
  <DomainObject.Predmet.OstaliListFormatedWithAdress>
    <izvorni_sadrzaj>
      <item>Stipica Škorić, Rim 77, 10000 Zagreb punomoćnik sudionika u postupku DNLS ŠKORIĆ d.o.o.</item>
    </izvorni_sadrzaj>
    <derivirana_varijabla naziv="DomainObject.Predmet.OstaliListFormatedWithAdress_1">
      <item>Stipica Škorić, Rim 77, 10000 Zagreb punomoćnik sudionika u postupku DNLS ŠKORIĆ d.o.o.</item>
    </derivirana_varijabla>
  </DomainObject.Predmet.OstaliListFormatedWithAdress>
  <DomainObject.Predmet.OstaliListFormatedWithAdressOIB>
    <izvorni_sadrzaj>
      <item>Stipica Škorić, OIB 21448781897, Rim 77, 10000 Zagreb punomoćnik sudionika u postupku DNLS ŠKORIĆ d.o.o.</item>
    </izvorni_sadrzaj>
    <derivirana_varijabla naziv="DomainObject.Predmet.OstaliListFormatedWithAdressOIB_1">
      <item>Stipica Škorić, OIB 21448781897, Rim 77, 10000 Zagreb punomoćnik sudionika u postupku DNLS ŠKORIĆ d.o.o.</item>
    </derivirana_varijabla>
  </DomainObject.Predmet.OstaliListFormatedWithAdressOIB>
  <DomainObject.Predmet.OstaliListNazivFormated>
    <izvorni_sadrzaj>
      <item>Stipica Škorić</item>
    </izvorni_sadrzaj>
    <derivirana_varijabla naziv="DomainObject.Predmet.OstaliListNazivFormated_1">
      <item>Stipica Škorić</item>
    </derivirana_varijabla>
  </DomainObject.Predmet.OstaliListNazivFormated>
  <DomainObject.Predmet.OstaliListNazivFormatedOIB>
    <izvorni_sadrzaj>
      <item>Stipica Škorić, OIB 21448781897</item>
    </izvorni_sadrzaj>
    <derivirana_varijabla naziv="DomainObject.Predmet.OstaliListNazivFormatedOIB_1">
      <item>Stipica Škorić, OIB 21448781897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St-210/2018-5</izvorni_sadrzaj>
    <derivirana_varijabla naziv="DomainObject.PoslovniBrojDokumenta_1">St-210/2018-5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DNLS ŠKORIĆ d.o.o.</izvorni_sadrzaj>
    <derivirana_varijabla naziv="DomainObject.Predmet.ProtustrankaIDrugi_1">DNLS ŠKORIĆ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DNLS ŠKORIĆ d.o.o., OIB 87542936376, Rim 77, 10000 Zagreb</izvorni_sadrzaj>
    <derivirana_varijabla naziv="DomainObject.Predmet.ProtustrankaIDrugiAdressOIB_1">DNLS ŠKORIĆ d.o.o., OIB 87542936376, Rim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DNLS ŠKORIĆ d.o.o.</item>
      <item>FINA Regionalni centar Zagreb</item>
      <item>Stipica Škorić</item>
    </izvorni_sadrzaj>
    <derivirana_varijabla naziv="DomainObject.Predmet.SudioniciListNaziv_1">
      <item>DNLS ŠKORIĆ d.o.o.</item>
      <item>FINA Regionalni centar Zagreb</item>
      <item>Stipica Škorić</item>
    </derivirana_varijabla>
  </DomainObject.Predmet.SudioniciListNaziv>
  <DomainObject.Predmet.SudioniciListAdressOIB>
    <izvorni_sadrzaj>
      <item>DNLS ŠKORIĆ d.o.o., OIB 87542936376, Rim 77,10000 Zagreb</item>
      <item>FINA Regionalni centar Zagreb, OIB 85821130368, Trg svibanjskih žrtava 1995. 1,10000 Zagreb</item>
      <item>Stipica Škorić, OIB 21448781897, Rim 77,10000 Zagreb</item>
    </izvorni_sadrzaj>
    <derivirana_varijabla naziv="DomainObject.Predmet.SudioniciListAdressOIB_1">
      <item>DNLS ŠKORIĆ d.o.o., OIB 87542936376, Rim 77,10000 Zagreb</item>
      <item>FINA Regionalni centar Zagreb, OIB 85821130368, Trg svibanjskih žrtava 1995. 1,10000 Zagreb</item>
      <item>Stipica Škorić, OIB 21448781897, Rim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350A6-E835-4750-A46F-6A5C3A7DBB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1940</properties:Characters>
  <properties:Lines>51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2018-10-26T11:00:00Z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St-210/2018-5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