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ab1ae" w14:paraId="9cab1ae" w:rsidRDefault="003F11A6" w:rsidP="003F11A6" w:rsidR="003F11A6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>
        <w:rPr>
          <w:bCs/>
          <w:snapToGrid w:val="false"/>
          <w:lang w:eastAsia="en-US"/>
        </w:rPr>
        <w:t xml:space="preserve">                     </w:t>
      </w:r>
      <w:r>
        <w:rPr>
          <w:noProof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  <w:t xml:space="preserve">                             </w:t>
      </w:r>
    </w:p>
    <w:p w:rsidRDefault="003F11A6" w:rsidP="003F11A6" w:rsidR="003F11A6">
      <w:pPr>
        <w:widowControl w:val="false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 xml:space="preserve">       REPUBLIKA HRVATSKA</w:t>
      </w:r>
    </w:p>
    <w:p w:rsidRDefault="003F11A6" w:rsidP="003F11A6" w:rsidR="003F11A6">
      <w:pPr>
        <w:widowControl w:val="false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>TRGOVAČKI SUD U VARAŽDINU</w:t>
      </w:r>
    </w:p>
    <w:p w:rsidRDefault="003F11A6" w:rsidP="003F11A6" w:rsidR="003F11A6">
      <w:pPr>
        <w:widowControl w:val="false"/>
        <w:rPr>
          <w:bCs/>
          <w:snapToGrid w:val="false"/>
          <w:lang w:eastAsia="en-US"/>
        </w:rPr>
      </w:pPr>
      <w:r>
        <w:rPr>
          <w:snapToGrid w:val="false"/>
          <w:lang w:eastAsia="en-US"/>
        </w:rPr>
        <w:t xml:space="preserve">                  B. Radić 2</w:t>
      </w:r>
      <w:r>
        <w:rPr>
          <w:bCs/>
          <w:snapToGrid w:val="false"/>
          <w:lang w:eastAsia="en-US"/>
        </w:rPr>
        <w:t xml:space="preserve">                   </w:t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</w:r>
    </w:p>
    <w:p w:rsidRDefault="003F11A6" w:rsidP="003F11A6" w:rsidR="003F11A6">
      <w:pPr>
        <w:jc w:val="right"/>
      </w:pPr>
    </w:p>
    <w:p w:rsidRDefault="003F11A6" w:rsidP="003F11A6" w:rsidR="003F11A6">
      <w:pPr>
        <w:jc w:val="right"/>
      </w:pPr>
    </w:p>
    <w:p w:rsidRDefault="003F11A6" w:rsidP="003F11A6" w:rsidR="003F11A6">
      <w:pPr>
        <w:jc w:val="both"/>
      </w:pPr>
      <w:r>
        <w:tab/>
        <w:t xml:space="preserve">Trgovački sud u Varaždinu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>BAFTIJARI j.d.o.o. za trgovinu i usluge, OIB: 59216193898 sa sjedištem u Koprivnička 21, Križevci, 1</w:t>
      </w:r>
      <w:r>
        <w:t>4. siječnja 2016. temeljem čl. 430. Stečajnog zakona („NN“ 71/15, u daljnjem tekstu SZ) objavljuje sljedeći</w:t>
      </w:r>
    </w:p>
    <w:p w:rsidRDefault="003F11A6" w:rsidP="003F11A6" w:rsidR="003F11A6">
      <w:pPr>
        <w:jc w:val="center"/>
      </w:pPr>
    </w:p>
    <w:p w:rsidRDefault="003F11A6" w:rsidP="003F11A6" w:rsidR="003F11A6">
      <w:pPr>
        <w:jc w:val="center"/>
      </w:pPr>
      <w:r>
        <w:t>OGLAS</w:t>
      </w:r>
    </w:p>
    <w:p w:rsidRDefault="003F11A6" w:rsidP="003F11A6" w:rsidR="003F11A6"/>
    <w:p w:rsidRDefault="003F11A6" w:rsidP="003F11A6" w:rsidR="003F11A6">
      <w:pPr>
        <w:jc w:val="both"/>
      </w:pPr>
      <w:r>
        <w:t>1/</w:t>
      </w:r>
      <w:r>
        <w:tab/>
        <w:t xml:space="preserve">Utvrđuje se da ukupni iznos evidentiranog duga dužnika BAFTIJARI j.d.o.o. za trgovinu i usluge, OIB: 59216193898 sa sjedištem u Koprivnička 21, Križevci iznosi </w:t>
      </w:r>
      <w:r>
        <w:t>136.590,73</w:t>
      </w:r>
      <w:r>
        <w:t xml:space="preserve"> kn.</w:t>
      </w:r>
    </w:p>
    <w:p w:rsidRDefault="003F11A6" w:rsidP="003F11A6" w:rsidR="003F11A6">
      <w:pPr>
        <w:jc w:val="both"/>
      </w:pPr>
    </w:p>
    <w:p w:rsidRDefault="003F11A6" w:rsidP="003F11A6" w:rsidR="003F11A6">
      <w:pPr>
        <w:jc w:val="both"/>
      </w:pPr>
      <w:r>
        <w:t>2/</w:t>
      </w:r>
      <w:r>
        <w:tab/>
        <w:t xml:space="preserve"> Poziva se direktor dužnika </w:t>
      </w:r>
      <w:r>
        <w:t xml:space="preserve">Denis </w:t>
      </w:r>
      <w:proofErr w:type="spellStart"/>
      <w:r>
        <w:t>Baftijari</w:t>
      </w:r>
      <w:proofErr w:type="spellEnd"/>
      <w:r>
        <w:t xml:space="preserve">, Brdo </w:t>
      </w:r>
      <w:proofErr w:type="spellStart"/>
      <w:r>
        <w:t>Cirkvensko</w:t>
      </w:r>
      <w:proofErr w:type="spellEnd"/>
      <w:r>
        <w:t xml:space="preserve">, Brdo </w:t>
      </w:r>
      <w:proofErr w:type="spellStart"/>
      <w:r>
        <w:t>Cirkvensko</w:t>
      </w:r>
      <w:proofErr w:type="spellEnd"/>
      <w:r>
        <w:t xml:space="preserve"> 206, OIB: 49</w:t>
      </w:r>
      <w:r>
        <w:t>1</w:t>
      </w:r>
      <w:r>
        <w:t>54608761</w:t>
      </w:r>
      <w:r>
        <w:t xml:space="preserve"> 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F11A6" w:rsidP="003F11A6" w:rsidR="003F11A6">
      <w:pPr>
        <w:jc w:val="both"/>
      </w:pPr>
    </w:p>
    <w:p w:rsidRDefault="003F11A6" w:rsidP="003F11A6" w:rsidR="003F11A6">
      <w:pPr>
        <w:jc w:val="both"/>
      </w:pPr>
      <w:r>
        <w:t>3/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3F11A6" w:rsidP="003F11A6" w:rsidR="003F11A6"/>
    <w:p w:rsidRDefault="003F11A6" w:rsidP="003F11A6" w:rsidR="003F11A6">
      <w:pPr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3F11A6" w:rsidP="003F11A6" w:rsidR="003F11A6">
      <w:pPr>
        <w:jc w:val="both"/>
        <w:rPr>
          <w:color w:val="000000"/>
        </w:rPr>
      </w:pPr>
      <w:r>
        <w:tab/>
      </w:r>
    </w:p>
    <w:p w:rsidRDefault="003F11A6" w:rsidP="003F11A6" w:rsidR="003F11A6">
      <w:pPr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</w:t>
      </w:r>
      <w:r>
        <w:t>990</w:t>
      </w:r>
      <w:r>
        <w:t xml:space="preserve">15 otvoren kod Hrvatske poštanske banke. </w:t>
      </w:r>
    </w:p>
    <w:p w:rsidRDefault="003F11A6" w:rsidP="003F11A6" w:rsidR="003F11A6">
      <w:pPr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3F11A6" w:rsidP="003F11A6" w:rsidR="003F11A6">
      <w:pPr>
        <w:jc w:val="both"/>
      </w:pPr>
    </w:p>
    <w:p w:rsidRDefault="003F11A6" w:rsidP="003F11A6" w:rsidR="003F11A6">
      <w:pPr>
        <w:jc w:val="center"/>
      </w:pPr>
      <w:r>
        <w:t>U Varaždinu, 14. siječnja 2016.</w:t>
      </w:r>
    </w:p>
    <w:p w:rsidRDefault="003F11A6" w:rsidP="003F11A6" w:rsidR="003F11A6">
      <w:pPr>
        <w:jc w:val="both"/>
      </w:pPr>
    </w:p>
    <w:p w:rsidRDefault="003F11A6" w:rsidP="003F11A6" w:rsidR="003F11A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3F11A6" w:rsidP="003F11A6" w:rsidR="003F11A6"/>
    <w:p w:rsidRDefault="003F11A6" w:rsidP="003F11A6" w:rsidR="00DA0242" w:rsidRPr="003F11A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</w:p>
    <w:sectPr w:rsidSect="003F11A6" w:rsidR="00DA0242" w:rsidRPr="003F11A6">
      <w:headerReference w:type="default" r:id="rId11"/>
      <w:pgSz w:code="9" w:h="16839" w:w="11907"/>
      <w:pgMar w:gutter="0" w:footer="1134" w:header="1134" w:left="1701" w:bottom="426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11A6" w:rsidR="008333A9">
    <w:pPr>
      <w:pStyle w:val="Zaglavlje"/>
    </w:pPr>
    <w:r>
      <w:rPr>
        <w:rStyle w:val="PozadinaSvijetloCrvena"/>
        <w:shd w:fill="auto" w:color="auto" w:val="clear"/>
      </w:rPr>
      <w:t>Poslovni broj: 4 St-990/15-3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11A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3F11A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3F11A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407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St-990/2015-3</izvorni_sadrzaj>
    <derivirana_varijabla naziv="DomainObject.Oznaka_1">St-990/2015-3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St-990/2015</izvorni_sadrzaj>
    <derivirana_varijabla naziv="DomainObject.Predmet.OznakaBroj_1">St-990/2015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BAFTIJARI j.d.o.o. za trgovinu i usluge</izvorni_sadrzaj>
    <derivirana_varijabla naziv="DomainObject.Predmet.ProtustrankaFormated_1">  BAFTIJARI j.d.o.o. za trgovinu i usluge</derivirana_varijabla>
  </DomainObject.Predmet.ProtustrankaFormated>
  <DomainObject.Predmet.ProtustrankaFormatedOIB>
    <izvorni_sadrzaj>  BAFTIJARI j.d.o.o. za trgovinu i usluge, OIB 59216193898</izvorni_sadrzaj>
    <derivirana_varijabla naziv="DomainObject.Predmet.ProtustrankaFormatedOIB_1">  BAFTIJARI j.d.o.o. za trgovinu i usluge, OIB 59216193898</derivirana_varijabla>
  </DomainObject.Predmet.ProtustrankaFormatedOIB>
  <DomainObject.Predmet.ProtustrankaFormatedWithAdress>
    <izvorni_sadrzaj> BAFTIJARI j.d.o.o. za trgovinu i usluge, Koprivnička 21, 48260 Križevci</izvorni_sadrzaj>
    <derivirana_varijabla naziv="DomainObject.Predmet.ProtustrankaFormatedWithAdress_1"> BAFTIJARI j.d.o.o. za trgovinu i usluge, Koprivnička 21, 48260 Križevci</derivirana_varijabla>
  </DomainObject.Predmet.ProtustrankaFormatedWithAdress>
  <DomainObject.Predmet.ProtustrankaFormatedWithAdressOIB>
    <izvorni_sadrzaj> BAFTIJARI j.d.o.o. za trgovinu i usluge, OIB 59216193898, Koprivnička 21, 48260 Križevci</izvorni_sadrzaj>
    <derivirana_varijabla naziv="DomainObject.Predmet.ProtustrankaFormatedWithAdressOIB_1"> BAFTIJARI j.d.o.o. za trgovinu i usluge, OIB 59216193898, Koprivnička 21, 48260 Križevci</derivirana_varijabla>
  </DomainObject.Predmet.ProtustrankaFormatedWithAdressOIB>
  <DomainObject.Predmet.ProtustrankaWithAdress>
    <izvorni_sadrzaj>BAFTIJARI j.d.o.o. za trgovinu i usluge Koprivnička 21, 48260 Križevci</izvorni_sadrzaj>
    <derivirana_varijabla naziv="DomainObject.Predmet.ProtustrankaWithAdress_1">BAFTIJARI j.d.o.o. za trgovinu i usluge Koprivnička 21, 48260 Križevci</derivirana_varijabla>
  </DomainObject.Predmet.ProtustrankaWithAdress>
  <DomainObject.Predmet.ProtustrankaWithAdressOIB>
    <izvorni_sadrzaj>BAFTIJARI j.d.o.o. za trgovinu i usluge, OIB 59216193898, Koprivnička 21, 48260 Križevci</izvorni_sadrzaj>
    <derivirana_varijabla naziv="DomainObject.Predmet.ProtustrankaWithAdressOIB_1">BAFTIJARI j.d.o.o. za trgovinu i usluge, OIB 59216193898, Koprivnička 21, 48260 Križevci</derivirana_varijabla>
  </DomainObject.Predmet.ProtustrankaWithAdressOIB>
  <DomainObject.Predmet.ProtustrankaNazivFormated>
    <izvorni_sadrzaj>BAFTIJARI j.d.o.o. za trgovinu i usluge</izvorni_sadrzaj>
    <derivirana_varijabla naziv="DomainObject.Predmet.ProtustrankaNazivFormated_1">BAFTIJARI j.d.o.o. za trgovinu i usluge</derivirana_varijabla>
  </DomainObject.Predmet.ProtustrankaNazivFormated>
  <DomainObject.Predmet.ProtustrankaNazivFormatedOIB>
    <izvorni_sadrzaj>BAFTIJARI j.d.o.o. za trgovinu i usluge, OIB 59216193898</izvorni_sadrzaj>
    <derivirana_varijabla naziv="DomainObject.Predmet.ProtustrankaNazivFormatedOIB_1">BAFTIJARI j.d.o.o. za trgovinu i usluge, OIB 59216193898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136590.73</izvorni_sadrzaj>
    <derivirana_varijabla naziv="DomainObject.Predmet.TrenutnaVrijednost_1">136590.73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BAFTIJARI j.d.o.o. za trgovinu i usluge</item>
    </izvorni_sadrzaj>
    <derivirana_varijabla naziv="DomainObject.Predmet.ProtuStrankaListFormated_1">
      <item>BAFTIJARI j.d.o.o. za trgovinu i usluge</item>
    </derivirana_varijabla>
  </DomainObject.Predmet.ProtuStrankaListFormated>
  <DomainObject.Predmet.ProtuStrankaListFormatedOIB>
    <izvorni_sadrzaj>
      <item>BAFTIJARI j.d.o.o. za trgovinu i usluge, OIB 59216193898</item>
    </izvorni_sadrzaj>
    <derivirana_varijabla naziv="DomainObject.Predmet.ProtuStrankaListFormatedOIB_1">
      <item>BAFTIJARI j.d.o.o. za trgovinu i usluge, OIB 59216193898</item>
    </derivirana_varijabla>
  </DomainObject.Predmet.ProtuStrankaListFormatedOIB>
  <DomainObject.Predmet.ProtuStrankaListFormatedWithAdress>
    <izvorni_sadrzaj>
      <item>BAFTIJARI j.d.o.o. za trgovinu i usluge, Koprivnička 21, 48260 Križevci</item>
    </izvorni_sadrzaj>
    <derivirana_varijabla naziv="DomainObject.Predmet.ProtuStrankaListFormatedWithAdress_1">
      <item>BAFTIJARI j.d.o.o. za trgovinu i usluge, Koprivnička 21, 48260 Križevci</item>
    </derivirana_varijabla>
  </DomainObject.Predmet.ProtuStrankaListFormatedWithAdress>
  <DomainObject.Predmet.ProtuStrankaListFormatedWithAdressOIB>
    <izvorni_sadrzaj>
      <item>BAFTIJARI j.d.o.o. za trgovinu i usluge, OIB 59216193898, Koprivnička 21, 48260 Križevci</item>
    </izvorni_sadrzaj>
    <derivirana_varijabla naziv="DomainObject.Predmet.ProtuStrankaListFormatedWithAdressOIB_1">
      <item>BAFTIJARI j.d.o.o. za trgovinu i usluge, OIB 59216193898, Koprivnička 21, 48260 Križevci</item>
    </derivirana_varijabla>
  </DomainObject.Predmet.ProtuStrankaListFormatedWithAdressOIB>
  <DomainObject.Predmet.ProtuStrankaListNazivFormated>
    <izvorni_sadrzaj>
      <item>BAFTIJARI j.d.o.o. za trgovinu i usluge</item>
    </izvorni_sadrzaj>
    <derivirana_varijabla naziv="DomainObject.Predmet.ProtuStrankaListNazivFormated_1">
      <item>BAFTIJARI j.d.o.o. za trgovinu i usluge</item>
    </derivirana_varijabla>
  </DomainObject.Predmet.ProtuStrankaListNazivFormated>
  <DomainObject.Predmet.ProtuStrankaListNazivFormatedOIB>
    <izvorni_sadrzaj>
      <item>BAFTIJARI j.d.o.o. za trgovinu i usluge, OIB 59216193898</item>
    </izvorni_sadrzaj>
    <derivirana_varijabla naziv="DomainObject.Predmet.ProtuStrankaListNazivFormatedOIB_1">
      <item>BAFTIJARI j.d.o.o. za trgovinu i usluge, OIB 59216193898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St-990/2015-3</izvorni_sadrzaj>
    <derivirana_varijabla naziv="DomainObject.PoslovniBrojDokumenta_1">St-990/2015-3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BAFTIJARI j.d.o.o. za trgovinu i usluge</izvorni_sadrzaj>
    <derivirana_varijabla naziv="DomainObject.Predmet.ProtustrankaIDrugi_1">BAFTIJARI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BAFTIJARI j.d.o.o. za trgovinu i usluge, OIB 59216193898, Koprivnička 21, 48260 Križevci</izvorni_sadrzaj>
    <derivirana_varijabla naziv="DomainObject.Predmet.ProtustrankaIDrugiAdressOIB_1">BAFTIJARI j.d.o.o. za trgovinu i usluge, OIB 59216193898, Koprivnička 21,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BAFTIJARI j.d.o.o. za trgovinu i usluge</item>
      <item>Sudski registar, Trgovački sud u Varaždinu</item>
    </izvorni_sadrzaj>
    <derivirana_varijabla naziv="DomainObject.Predmet.SudioniciListNaziv_1">
      <item>Financijska agencija</item>
      <item>BAFTIJARI j.d.o.o. za trgovinu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BAFTIJARI j.d.o.o. za trgovinu i usluge, OIB 59216193898, Koprivnička 21,48260 Križevci</item>
      <item>Sudski registar, Trgovački sud u Varaždinu</item>
    </izvorni_sadrzaj>
    <derivirana_varijabla naziv="DomainObject.Predmet.SudioniciListAdressOIB_1">
      <item>Financijska agencija, OIB 85821130368, A. Cesarca 2,42000 Varaždin</item>
      <item>BAFTIJARI j.d.o.o. za trgovinu i usluge, OIB 59216193898, Koprivnička 21,48260 Križevci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F7AA66-C3C4-4BEF-A8C8-D1A059FB58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382</properties:Words>
  <properties:Characters>2044</properties:Characters>
  <properties:Lines>49</properties:Lines>
  <properties:Paragraphs>14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2016-01-14T09:22:00Z</cp:lastPrinted>
  <dcterms:modified xmlns:xsi="http://www.w3.org/2001/XMLSchema-instance" xsi:type="dcterms:W3CDTF">2016-01-14T09:23:00Z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