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87593" w14:paraId="f387593" w:rsidRDefault="00AC3775" w:rsidP="004572C2" w:rsidR="00AC3775">
      <w:pPr>
        <w:ind w:firstLine="708"/>
        <w15:collapsed w:val="false"/>
      </w:pPr>
      <w:bookmarkStart w:name="_GoBack" w:id="0"/>
      <w:bookmarkEnd w:id="0"/>
    </w:p>
    <w:p w:rsidRDefault="00C142BB" w:rsidP="004572C2" w:rsidR="00C142BB" w:rsidRPr="003B37E1">
      <w:pPr>
        <w:ind w:firstLine="708"/>
      </w:pP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AC3775" w:rsidR="00FF05FA" w:rsidRPr="00FF05FA">
      <w:pPr>
        <w:spacing w:after="240" w:before="300"/>
        <w:jc w:val="center"/>
        <w:rPr>
          <w:spacing w:val="60"/>
        </w:rPr>
      </w:pPr>
      <w:r w:rsidRPr="00FF05FA">
        <w:rPr>
          <w:spacing w:val="60"/>
        </w:rPr>
        <w:t>REPUBLIKA HRVATSKA</w:t>
      </w:r>
    </w:p>
    <w:p w:rsidRDefault="00FF05FA" w:rsidP="00AC3775" w:rsidR="0058272A">
      <w:pPr>
        <w:spacing w:after="240" w:before="300"/>
        <w:jc w:val="center"/>
      </w:pPr>
      <w:r>
        <w:rPr>
          <w:rFonts w:eastAsia="Calibri"/>
          <w:lang w:eastAsia="en-US"/>
        </w:rPr>
        <w:t>R J E Š E N J E</w:t>
      </w:r>
    </w:p>
    <w:p w:rsidRDefault="0058272A" w:rsidP="00AC3775"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B311A2" w:rsidRPr="00B311A2">
        <w:t>EUROKLIMA d.o.o. u stečaju, OIB: 23388135949, Split, Šegedinova 1</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3C70BE">
        <w:t xml:space="preserve">suda dana </w:t>
      </w:r>
      <w:r w:rsidR="00B311A2">
        <w:t>17. listopada 2017</w:t>
      </w:r>
      <w:r w:rsidR="000F16DB" w:rsidRPr="006C37D8">
        <w:t>. godine</w:t>
      </w:r>
    </w:p>
    <w:p w:rsidRDefault="00E7102F" w:rsidP="0085115A"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I.</w:t>
      </w:r>
      <w:r>
        <w:rPr>
          <w:rFonts w:eastAsia="Arial Unicode MS"/>
          <w:lang w:eastAsia="en-US"/>
        </w:rPr>
        <w:t xml:space="preserve"> Utvrđuj</w:t>
      </w:r>
      <w:r w:rsidR="00AC3775">
        <w:rPr>
          <w:rFonts w:eastAsia="Arial Unicode MS"/>
          <w:lang w:eastAsia="en-US"/>
        </w:rPr>
        <w:t>e</w:t>
      </w:r>
      <w:r w:rsidR="003C57FD" w:rsidRPr="003C57FD">
        <w:rPr>
          <w:rFonts w:eastAsia="Arial Unicode MS"/>
          <w:lang w:eastAsia="en-US"/>
        </w:rPr>
        <w:t xml:space="preserve"> se tražbin</w:t>
      </w:r>
      <w:r w:rsidR="00AC3775">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3C70BE" w:rsidP="00B311A2" w:rsidR="00B311A2">
      <w:pPr>
        <w:spacing w:before="120"/>
        <w:ind w:firstLine="709"/>
        <w:jc w:val="both"/>
        <w:rPr>
          <w:rFonts w:eastAsia="Arial Unicode MS"/>
          <w:lang w:eastAsia="en-US"/>
        </w:rPr>
      </w:pPr>
      <w:r>
        <w:rPr>
          <w:rFonts w:eastAsia="Arial Unicode MS"/>
          <w:lang w:eastAsia="en-US"/>
        </w:rPr>
        <w:t xml:space="preserve">  </w:t>
      </w:r>
      <w:r w:rsidR="00B311A2">
        <w:rPr>
          <w:rFonts w:eastAsia="Arial Unicode MS"/>
          <w:lang w:eastAsia="en-US"/>
        </w:rPr>
        <w:t xml:space="preserve">1. </w:t>
      </w:r>
      <w:r w:rsidR="00B311A2" w:rsidRPr="00B311A2">
        <w:rPr>
          <w:rFonts w:eastAsia="Arial Unicode MS"/>
          <w:lang w:eastAsia="en-US"/>
        </w:rPr>
        <w:t>Republika Hrvatska</w:t>
      </w:r>
      <w:r w:rsidR="00B311A2">
        <w:rPr>
          <w:rFonts w:eastAsia="Arial Unicode MS"/>
          <w:lang w:eastAsia="en-US"/>
        </w:rPr>
        <w:t xml:space="preserve">, </w:t>
      </w:r>
      <w:r w:rsidR="00B311A2" w:rsidRPr="00B311A2">
        <w:rPr>
          <w:rFonts w:eastAsia="Arial Unicode MS"/>
          <w:lang w:eastAsia="en-US"/>
        </w:rPr>
        <w:t>Ministarstvo financija</w:t>
      </w:r>
      <w:r w:rsidR="00B311A2">
        <w:rPr>
          <w:rFonts w:eastAsia="Arial Unicode MS"/>
          <w:lang w:eastAsia="en-US"/>
        </w:rPr>
        <w:t xml:space="preserve">, </w:t>
      </w:r>
      <w:r w:rsidR="00B311A2" w:rsidRPr="00B311A2">
        <w:rPr>
          <w:rFonts w:eastAsia="Arial Unicode MS"/>
          <w:lang w:eastAsia="en-US"/>
        </w:rPr>
        <w:t>Porezna uprava</w:t>
      </w:r>
    </w:p>
    <w:p w:rsidRDefault="00B311A2" w:rsidP="00B311A2" w:rsidR="00B311A2" w:rsidRPr="00B311A2">
      <w:pPr>
        <w:ind w:firstLine="709"/>
        <w:jc w:val="both"/>
        <w:rPr>
          <w:rFonts w:eastAsia="Arial Unicode MS"/>
          <w:lang w:eastAsia="en-US"/>
        </w:rPr>
      </w:pPr>
      <w:r>
        <w:rPr>
          <w:rFonts w:eastAsia="Arial Unicode MS"/>
          <w:lang w:eastAsia="en-US"/>
        </w:rPr>
        <w:t xml:space="preserve">      OIB: </w:t>
      </w:r>
      <w:r w:rsidRPr="00B311A2">
        <w:rPr>
          <w:rFonts w:eastAsia="Arial Unicode MS"/>
          <w:lang w:eastAsia="en-US"/>
        </w:rPr>
        <w:t>18683136487</w:t>
      </w:r>
      <w:r>
        <w:rPr>
          <w:rFonts w:eastAsia="Arial Unicode MS"/>
          <w:lang w:eastAsia="en-US"/>
        </w:rPr>
        <w:t>, u iznosu od ……………………………………...</w:t>
      </w:r>
      <w:r w:rsidRPr="00B311A2">
        <w:rPr>
          <w:rFonts w:eastAsia="Arial Unicode MS"/>
          <w:lang w:eastAsia="en-US"/>
        </w:rPr>
        <w:t>89.695,43</w:t>
      </w:r>
      <w:r>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2. </w:t>
      </w:r>
      <w:r w:rsidRPr="00B311A2">
        <w:rPr>
          <w:rFonts w:eastAsia="Arial Unicode MS"/>
          <w:lang w:eastAsia="en-US"/>
        </w:rPr>
        <w:t>Radovan Fištrović</w:t>
      </w:r>
      <w:r>
        <w:rPr>
          <w:rFonts w:eastAsia="Arial Unicode MS"/>
          <w:lang w:eastAsia="en-US"/>
        </w:rPr>
        <w:t xml:space="preserve">, OIB: </w:t>
      </w:r>
      <w:r w:rsidRPr="00B311A2">
        <w:rPr>
          <w:rFonts w:eastAsia="Arial Unicode MS"/>
          <w:lang w:eastAsia="en-US"/>
        </w:rPr>
        <w:t>15649702668</w:t>
      </w:r>
      <w:r>
        <w:rPr>
          <w:rFonts w:eastAsia="Arial Unicode MS"/>
          <w:lang w:eastAsia="en-US"/>
        </w:rPr>
        <w:t>, u iznosu od…………...……</w:t>
      </w:r>
      <w:r w:rsidRPr="00B311A2">
        <w:rPr>
          <w:rFonts w:eastAsia="Arial Unicode MS"/>
          <w:lang w:eastAsia="en-US"/>
        </w:rPr>
        <w:t>213.555,38</w:t>
      </w:r>
      <w:r>
        <w:rPr>
          <w:rFonts w:eastAsia="Arial Unicode MS"/>
          <w:lang w:eastAsia="en-US"/>
        </w:rPr>
        <w:t xml:space="preserve"> kn</w:t>
      </w:r>
    </w:p>
    <w:p w:rsidRDefault="00B311A2" w:rsidP="00B311A2" w:rsid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3.</w:t>
      </w:r>
      <w:r>
        <w:rPr>
          <w:rFonts w:eastAsia="Arial Unicode MS"/>
          <w:lang w:eastAsia="en-US"/>
        </w:rPr>
        <w:t xml:space="preserve"> </w:t>
      </w:r>
      <w:r w:rsidRPr="00B311A2">
        <w:rPr>
          <w:rFonts w:eastAsia="Arial Unicode MS"/>
          <w:lang w:eastAsia="en-US"/>
        </w:rPr>
        <w:t>Ileana Radmilo</w:t>
      </w:r>
      <w:r>
        <w:rPr>
          <w:rFonts w:eastAsia="Arial Unicode MS"/>
          <w:lang w:eastAsia="en-US"/>
        </w:rPr>
        <w:t xml:space="preserve">, OIB: </w:t>
      </w:r>
      <w:r w:rsidRPr="00B311A2">
        <w:rPr>
          <w:rFonts w:eastAsia="Arial Unicode MS"/>
          <w:lang w:eastAsia="en-US"/>
        </w:rPr>
        <w:t>94122928177</w:t>
      </w:r>
      <w:r>
        <w:rPr>
          <w:rFonts w:eastAsia="Arial Unicode MS"/>
          <w:lang w:eastAsia="en-US"/>
        </w:rPr>
        <w:t>, u iznosu od………………….....</w:t>
      </w:r>
      <w:r w:rsidRPr="00B311A2">
        <w:rPr>
          <w:rFonts w:eastAsia="Arial Unicode MS"/>
          <w:lang w:eastAsia="en-US"/>
        </w:rPr>
        <w:t>89.845,74</w:t>
      </w:r>
      <w:r w:rsidR="007F53A4">
        <w:rPr>
          <w:rFonts w:eastAsia="Arial Unicode MS"/>
          <w:lang w:eastAsia="en-US"/>
        </w:rPr>
        <w:t xml:space="preserve"> </w:t>
      </w:r>
      <w:r>
        <w:rPr>
          <w:rFonts w:eastAsia="Arial Unicode MS"/>
          <w:lang w:eastAsia="en-US"/>
        </w:rPr>
        <w:t>kn.</w:t>
      </w:r>
    </w:p>
    <w:p w:rsidRDefault="007F53A4" w:rsidP="00F74319" w:rsidR="00AC3775">
      <w:pPr>
        <w:spacing w:before="340"/>
        <w:ind w:firstLine="709"/>
        <w:jc w:val="both"/>
        <w:rPr>
          <w:rFonts w:eastAsia="Arial Unicode MS"/>
          <w:lang w:eastAsia="en-US"/>
        </w:rPr>
      </w:pPr>
      <w:r>
        <w:rPr>
          <w:rFonts w:eastAsia="Arial Unicode MS"/>
          <w:lang w:eastAsia="en-US"/>
        </w:rPr>
        <w:t>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AC3775" w:rsidP="00B311A2" w:rsidR="00B311A2" w:rsidRPr="00B311A2">
      <w:pPr>
        <w:spacing w:before="120"/>
        <w:ind w:firstLine="709"/>
        <w:jc w:val="both"/>
        <w:rPr>
          <w:rFonts w:eastAsia="Arial Unicode MS"/>
          <w:lang w:eastAsia="en-US"/>
        </w:rPr>
      </w:pPr>
      <w:r>
        <w:rPr>
          <w:rFonts w:eastAsia="Arial Unicode MS"/>
          <w:lang w:eastAsia="en-US"/>
        </w:rPr>
        <w:t xml:space="preserve"> </w:t>
      </w:r>
      <w:r w:rsidR="00B311A2">
        <w:rPr>
          <w:rFonts w:eastAsia="Arial Unicode MS"/>
          <w:lang w:eastAsia="en-US"/>
        </w:rPr>
        <w:t xml:space="preserve"> </w:t>
      </w:r>
      <w:r w:rsidR="00B311A2" w:rsidRPr="00B311A2">
        <w:rPr>
          <w:rFonts w:eastAsia="Arial Unicode MS"/>
          <w:lang w:eastAsia="en-US"/>
        </w:rPr>
        <w:t>1.</w:t>
      </w:r>
      <w:r w:rsidR="00B311A2">
        <w:rPr>
          <w:rFonts w:eastAsia="Arial Unicode MS"/>
          <w:lang w:eastAsia="en-US"/>
        </w:rPr>
        <w:t xml:space="preserve"> Vodovod – Osijek d.o.o. Osijek, OIB: </w:t>
      </w:r>
      <w:r w:rsidR="00B311A2" w:rsidRPr="00B311A2">
        <w:rPr>
          <w:rFonts w:eastAsia="Arial Unicode MS"/>
          <w:lang w:eastAsia="en-US"/>
        </w:rPr>
        <w:t>43654507669</w:t>
      </w:r>
      <w:r w:rsidR="006B4D30">
        <w:rPr>
          <w:rFonts w:eastAsia="Arial Unicode MS"/>
          <w:lang w:eastAsia="en-US"/>
        </w:rPr>
        <w:t>, u iznosu od…....</w:t>
      </w:r>
      <w:r w:rsidR="00B311A2" w:rsidRPr="00B311A2">
        <w:rPr>
          <w:rFonts w:eastAsia="Arial Unicode MS"/>
          <w:lang w:eastAsia="en-US"/>
        </w:rPr>
        <w:t>18.661,63</w:t>
      </w:r>
      <w:r w:rsidR="006B4D30">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2.</w:t>
      </w:r>
      <w:r>
        <w:rPr>
          <w:rFonts w:eastAsia="Arial Unicode MS"/>
          <w:lang w:eastAsia="en-US"/>
        </w:rPr>
        <w:t xml:space="preserve"> Hrvatske šume d.o.o. Zagreb, OIB: </w:t>
      </w:r>
      <w:r w:rsidR="006B4D30">
        <w:rPr>
          <w:rFonts w:eastAsia="Arial Unicode MS"/>
          <w:lang w:eastAsia="en-US"/>
        </w:rPr>
        <w:t>69693144506, u iznosu od...…...</w:t>
      </w:r>
      <w:r w:rsidRPr="00B311A2">
        <w:rPr>
          <w:rFonts w:eastAsia="Arial Unicode MS"/>
          <w:lang w:eastAsia="en-US"/>
        </w:rPr>
        <w:t>158.903,28</w:t>
      </w:r>
      <w:r w:rsidR="006B4D30">
        <w:rPr>
          <w:rFonts w:eastAsia="Arial Unicode MS"/>
          <w:lang w:eastAsia="en-US"/>
        </w:rPr>
        <w:t xml:space="preserve"> kn</w:t>
      </w:r>
    </w:p>
    <w:p w:rsidRDefault="00B311A2" w:rsidP="00B311A2" w:rsid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3.</w:t>
      </w:r>
      <w:r>
        <w:rPr>
          <w:rFonts w:eastAsia="Arial Unicode MS"/>
          <w:lang w:eastAsia="en-US"/>
        </w:rPr>
        <w:t xml:space="preserve"> </w:t>
      </w:r>
      <w:r w:rsidRPr="00B311A2">
        <w:rPr>
          <w:rFonts w:eastAsia="Arial Unicode MS"/>
          <w:lang w:eastAsia="en-US"/>
        </w:rPr>
        <w:t>Republika Hrvatska</w:t>
      </w:r>
      <w:r>
        <w:rPr>
          <w:rFonts w:eastAsia="Arial Unicode MS"/>
          <w:lang w:eastAsia="en-US"/>
        </w:rPr>
        <w:t xml:space="preserve">, </w:t>
      </w:r>
      <w:r w:rsidRPr="00B311A2">
        <w:rPr>
          <w:rFonts w:eastAsia="Arial Unicode MS"/>
          <w:lang w:eastAsia="en-US"/>
        </w:rPr>
        <w:t>Ministarstvo financija</w:t>
      </w:r>
      <w:r>
        <w:rPr>
          <w:rFonts w:eastAsia="Arial Unicode MS"/>
          <w:lang w:eastAsia="en-US"/>
        </w:rPr>
        <w:t xml:space="preserve">, </w:t>
      </w:r>
      <w:r w:rsidRPr="00B311A2">
        <w:rPr>
          <w:rFonts w:eastAsia="Arial Unicode MS"/>
          <w:lang w:eastAsia="en-US"/>
        </w:rPr>
        <w:t>Porezna uprava</w:t>
      </w:r>
    </w:p>
    <w:p w:rsidRDefault="00B311A2" w:rsidP="006B4D30" w:rsidR="00B311A2" w:rsidRPr="00B311A2">
      <w:pPr>
        <w:ind w:left="709"/>
        <w:jc w:val="both"/>
        <w:rPr>
          <w:rFonts w:eastAsia="Arial Unicode MS"/>
          <w:lang w:eastAsia="en-US"/>
        </w:rPr>
      </w:pPr>
      <w:r>
        <w:rPr>
          <w:rFonts w:eastAsia="Arial Unicode MS"/>
          <w:lang w:eastAsia="en-US"/>
        </w:rPr>
        <w:t xml:space="preserve">      OIB: </w:t>
      </w:r>
      <w:r w:rsidRPr="00B311A2">
        <w:rPr>
          <w:rFonts w:eastAsia="Arial Unicode MS"/>
          <w:lang w:eastAsia="en-US"/>
        </w:rPr>
        <w:t>18683136487</w:t>
      </w:r>
      <w:r>
        <w:rPr>
          <w:rFonts w:eastAsia="Arial Unicode MS"/>
          <w:lang w:eastAsia="en-US"/>
        </w:rPr>
        <w:t>, u iznosu od…………………</w:t>
      </w:r>
      <w:r w:rsidR="006B4D30">
        <w:rPr>
          <w:rFonts w:eastAsia="Arial Unicode MS"/>
          <w:lang w:eastAsia="en-US"/>
        </w:rPr>
        <w:t>…………………</w:t>
      </w:r>
      <w:r>
        <w:rPr>
          <w:rFonts w:eastAsia="Arial Unicode MS"/>
          <w:lang w:eastAsia="en-US"/>
        </w:rPr>
        <w:t>..</w:t>
      </w:r>
      <w:r w:rsidRPr="00B311A2">
        <w:rPr>
          <w:rFonts w:eastAsia="Arial Unicode MS"/>
          <w:lang w:eastAsia="en-US"/>
        </w:rPr>
        <w:t>520.848,06</w:t>
      </w:r>
      <w:r w:rsidR="006B4D30">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4.</w:t>
      </w:r>
      <w:r>
        <w:rPr>
          <w:rFonts w:eastAsia="Arial Unicode MS"/>
          <w:lang w:eastAsia="en-US"/>
        </w:rPr>
        <w:t xml:space="preserve"> </w:t>
      </w:r>
      <w:r w:rsidR="006B4D30">
        <w:rPr>
          <w:rFonts w:eastAsia="Arial Unicode MS"/>
          <w:lang w:eastAsia="en-US"/>
        </w:rPr>
        <w:t>Hrvatska radiotelevizija, OIB: 68419124305, u iznosu od…….......….</w:t>
      </w:r>
      <w:r w:rsidRPr="00B311A2">
        <w:rPr>
          <w:rFonts w:eastAsia="Arial Unicode MS"/>
          <w:lang w:eastAsia="en-US"/>
        </w:rPr>
        <w:t>18.218,21</w:t>
      </w:r>
      <w:r w:rsidR="006B4D30">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5.</w:t>
      </w:r>
      <w:r>
        <w:rPr>
          <w:rFonts w:eastAsia="Arial Unicode MS"/>
          <w:lang w:eastAsia="en-US"/>
        </w:rPr>
        <w:t xml:space="preserve"> </w:t>
      </w:r>
      <w:r w:rsidRPr="00B311A2">
        <w:rPr>
          <w:rFonts w:eastAsia="Arial Unicode MS"/>
          <w:lang w:eastAsia="en-US"/>
        </w:rPr>
        <w:t>Grad Split</w:t>
      </w:r>
      <w:r w:rsidR="006B4D30">
        <w:rPr>
          <w:rFonts w:eastAsia="Arial Unicode MS"/>
          <w:lang w:eastAsia="en-US"/>
        </w:rPr>
        <w:t>, OIB: 78755598868, u iznosu od………………...……….</w:t>
      </w:r>
      <w:r w:rsidRPr="00B311A2">
        <w:rPr>
          <w:rFonts w:eastAsia="Arial Unicode MS"/>
          <w:lang w:eastAsia="en-US"/>
        </w:rPr>
        <w:t>260.341,08</w:t>
      </w:r>
      <w:r w:rsidR="006B4D30">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6.</w:t>
      </w:r>
      <w:r>
        <w:rPr>
          <w:rFonts w:eastAsia="Arial Unicode MS"/>
          <w:lang w:eastAsia="en-US"/>
        </w:rPr>
        <w:t xml:space="preserve"> </w:t>
      </w:r>
      <w:r w:rsidRPr="00B311A2">
        <w:rPr>
          <w:rFonts w:eastAsia="Arial Unicode MS"/>
          <w:lang w:eastAsia="en-US"/>
        </w:rPr>
        <w:t>Zagrebački holding d.o.o. Zagreb</w:t>
      </w:r>
      <w:r w:rsidR="006B4D30">
        <w:rPr>
          <w:rFonts w:eastAsia="Arial Unicode MS"/>
          <w:lang w:eastAsia="en-US"/>
        </w:rPr>
        <w:t>, OIB: 85584865987, u iznosu od….</w:t>
      </w:r>
      <w:r w:rsidRPr="00B311A2">
        <w:rPr>
          <w:rFonts w:eastAsia="Arial Unicode MS"/>
          <w:lang w:eastAsia="en-US"/>
        </w:rPr>
        <w:t>83.137,61</w:t>
      </w:r>
      <w:r w:rsidR="006B4D30">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7.</w:t>
      </w:r>
      <w:r>
        <w:rPr>
          <w:rFonts w:eastAsia="Arial Unicode MS"/>
          <w:lang w:eastAsia="en-US"/>
        </w:rPr>
        <w:t xml:space="preserve"> </w:t>
      </w:r>
      <w:r w:rsidR="006B4D30">
        <w:rPr>
          <w:rFonts w:eastAsia="Arial Unicode MS"/>
          <w:lang w:eastAsia="en-US"/>
        </w:rPr>
        <w:t>Čistoća d.o.o. Split, OIB: 38812451417, u iznosu od…………………</w:t>
      </w:r>
      <w:r w:rsidRPr="00B311A2">
        <w:rPr>
          <w:rFonts w:eastAsia="Arial Unicode MS"/>
          <w:lang w:eastAsia="en-US"/>
        </w:rPr>
        <w:t>60.197,25</w:t>
      </w:r>
      <w:r w:rsidR="006B4D30">
        <w:rPr>
          <w:rFonts w:eastAsia="Arial Unicode MS"/>
          <w:lang w:eastAsia="en-US"/>
        </w:rPr>
        <w:t xml:space="preserve"> kn</w:t>
      </w:r>
    </w:p>
    <w:p w:rsidRDefault="00B311A2" w:rsidP="00B311A2" w:rsidR="006B4D30">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8.</w:t>
      </w:r>
      <w:r>
        <w:rPr>
          <w:rFonts w:eastAsia="Arial Unicode MS"/>
          <w:lang w:eastAsia="en-US"/>
        </w:rPr>
        <w:t xml:space="preserve"> </w:t>
      </w:r>
      <w:r w:rsidRPr="00B311A2">
        <w:rPr>
          <w:rFonts w:eastAsia="Arial Unicode MS"/>
          <w:lang w:eastAsia="en-US"/>
        </w:rPr>
        <w:t>Fond za zaštitu okoliša i energetsku učinkovitost</w:t>
      </w:r>
    </w:p>
    <w:p w:rsidRDefault="006B4D30" w:rsidP="006B4D30" w:rsidR="00B311A2" w:rsidRPr="00B311A2">
      <w:pPr>
        <w:ind w:firstLine="709"/>
        <w:jc w:val="both"/>
        <w:rPr>
          <w:rFonts w:eastAsia="Arial Unicode MS"/>
          <w:lang w:eastAsia="en-US"/>
        </w:rPr>
      </w:pPr>
      <w:r>
        <w:rPr>
          <w:rFonts w:eastAsia="Arial Unicode MS"/>
          <w:lang w:eastAsia="en-US"/>
        </w:rPr>
        <w:t xml:space="preserve">      OIB: </w:t>
      </w:r>
      <w:r w:rsidR="00B311A2" w:rsidRPr="00B311A2">
        <w:rPr>
          <w:rFonts w:eastAsia="Arial Unicode MS"/>
          <w:lang w:eastAsia="en-US"/>
        </w:rPr>
        <w:t>85828625994</w:t>
      </w:r>
      <w:r>
        <w:rPr>
          <w:rFonts w:eastAsia="Arial Unicode MS"/>
          <w:lang w:eastAsia="en-US"/>
        </w:rPr>
        <w:t>, u iznosu od……………………………………..</w:t>
      </w:r>
      <w:r w:rsidR="00B311A2" w:rsidRPr="00B311A2">
        <w:rPr>
          <w:rFonts w:eastAsia="Arial Unicode MS"/>
          <w:lang w:eastAsia="en-US"/>
        </w:rPr>
        <w:t>220.246,37</w:t>
      </w:r>
      <w:r>
        <w:rPr>
          <w:rFonts w:eastAsia="Arial Unicode MS"/>
          <w:lang w:eastAsia="en-US"/>
        </w:rPr>
        <w:t xml:space="preserve"> kn</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9.</w:t>
      </w:r>
      <w:r>
        <w:rPr>
          <w:rFonts w:eastAsia="Arial Unicode MS"/>
          <w:lang w:eastAsia="en-US"/>
        </w:rPr>
        <w:t xml:space="preserve"> </w:t>
      </w:r>
      <w:r w:rsidRPr="00B311A2">
        <w:rPr>
          <w:rFonts w:eastAsia="Arial Unicode MS"/>
          <w:lang w:eastAsia="en-US"/>
        </w:rPr>
        <w:t>Hrvatske autoceste d.o.o. Zagreb</w:t>
      </w:r>
      <w:r w:rsidRPr="00B311A2">
        <w:rPr>
          <w:rFonts w:eastAsia="Arial Unicode MS"/>
          <w:lang w:eastAsia="en-US"/>
        </w:rPr>
        <w:tab/>
      </w:r>
      <w:r w:rsidR="006B4D30">
        <w:rPr>
          <w:rFonts w:eastAsia="Arial Unicode MS"/>
          <w:lang w:eastAsia="en-US"/>
        </w:rPr>
        <w:t xml:space="preserve">, OIB: </w:t>
      </w:r>
      <w:r w:rsidRPr="00B311A2">
        <w:rPr>
          <w:rFonts w:eastAsia="Arial Unicode MS"/>
          <w:lang w:eastAsia="en-US"/>
        </w:rPr>
        <w:t>57500462912</w:t>
      </w:r>
      <w:r w:rsidR="006B4D30">
        <w:rPr>
          <w:rFonts w:eastAsia="Arial Unicode MS"/>
          <w:lang w:eastAsia="en-US"/>
        </w:rPr>
        <w:t>, u iznosu od……..</w:t>
      </w:r>
      <w:r w:rsidRPr="00B311A2">
        <w:rPr>
          <w:rFonts w:eastAsia="Arial Unicode MS"/>
          <w:lang w:eastAsia="en-US"/>
        </w:rPr>
        <w:t>510,09</w:t>
      </w:r>
      <w:r w:rsidR="006B4D30">
        <w:rPr>
          <w:rFonts w:eastAsia="Arial Unicode MS"/>
          <w:lang w:eastAsia="en-US"/>
        </w:rPr>
        <w:t xml:space="preserve"> kn </w:t>
      </w:r>
    </w:p>
    <w:p w:rsidRDefault="00B311A2" w:rsidP="00B311A2" w:rsidR="00B311A2" w:rsidRPr="00B311A2">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10.</w:t>
      </w:r>
      <w:r>
        <w:rPr>
          <w:rFonts w:eastAsia="Arial Unicode MS"/>
          <w:lang w:eastAsia="en-US"/>
        </w:rPr>
        <w:t xml:space="preserve"> </w:t>
      </w:r>
      <w:r w:rsidR="006B4D30">
        <w:rPr>
          <w:rFonts w:eastAsia="Arial Unicode MS"/>
          <w:lang w:eastAsia="en-US"/>
        </w:rPr>
        <w:t>Posojilnica Bank eGen, OIB: 24250429800, u iznosu od………..</w:t>
      </w:r>
      <w:r w:rsidRPr="00B311A2">
        <w:rPr>
          <w:rFonts w:eastAsia="Arial Unicode MS"/>
          <w:lang w:eastAsia="en-US"/>
        </w:rPr>
        <w:t>16.854.175,20</w:t>
      </w:r>
      <w:r w:rsidR="006B4D30">
        <w:rPr>
          <w:rFonts w:eastAsia="Arial Unicode MS"/>
          <w:lang w:eastAsia="en-US"/>
        </w:rPr>
        <w:t xml:space="preserve"> kn</w:t>
      </w:r>
    </w:p>
    <w:p w:rsidRDefault="00B311A2" w:rsidP="00B311A2" w:rsidR="006B4D30">
      <w:pPr>
        <w:spacing w:before="120"/>
        <w:ind w:firstLine="709"/>
        <w:jc w:val="both"/>
        <w:rPr>
          <w:rFonts w:eastAsia="Arial Unicode MS"/>
          <w:lang w:eastAsia="en-US"/>
        </w:rPr>
      </w:pPr>
      <w:r>
        <w:rPr>
          <w:rFonts w:eastAsia="Arial Unicode MS"/>
          <w:lang w:eastAsia="en-US"/>
        </w:rPr>
        <w:t xml:space="preserve"> </w:t>
      </w:r>
      <w:r w:rsidRPr="00B311A2">
        <w:rPr>
          <w:rFonts w:eastAsia="Arial Unicode MS"/>
          <w:lang w:eastAsia="en-US"/>
        </w:rPr>
        <w:t>11.</w:t>
      </w:r>
      <w:r>
        <w:rPr>
          <w:rFonts w:eastAsia="Arial Unicode MS"/>
          <w:lang w:eastAsia="en-US"/>
        </w:rPr>
        <w:t xml:space="preserve"> </w:t>
      </w:r>
      <w:r w:rsidRPr="00B311A2">
        <w:rPr>
          <w:rFonts w:eastAsia="Arial Unicode MS"/>
          <w:lang w:eastAsia="en-US"/>
        </w:rPr>
        <w:t>Credo banka d.d. u stečaju Split</w:t>
      </w:r>
    </w:p>
    <w:p w:rsidRDefault="006B4D30" w:rsidP="006B4D30" w:rsidR="00AC3775">
      <w:pPr>
        <w:ind w:firstLine="709"/>
        <w:jc w:val="both"/>
        <w:rPr>
          <w:rFonts w:eastAsia="Arial Unicode MS"/>
          <w:lang w:eastAsia="en-US"/>
        </w:rPr>
      </w:pPr>
      <w:r>
        <w:rPr>
          <w:rFonts w:eastAsia="Arial Unicode MS"/>
          <w:lang w:eastAsia="en-US"/>
        </w:rPr>
        <w:t xml:space="preserve">       OIB: </w:t>
      </w:r>
      <w:r w:rsidR="00B311A2" w:rsidRPr="00B311A2">
        <w:rPr>
          <w:rFonts w:eastAsia="Arial Unicode MS"/>
          <w:lang w:eastAsia="en-US"/>
        </w:rPr>
        <w:t>94141384086</w:t>
      </w:r>
      <w:r>
        <w:rPr>
          <w:rFonts w:eastAsia="Arial Unicode MS"/>
          <w:lang w:eastAsia="en-US"/>
        </w:rPr>
        <w:t>, u iznosu od……………………………….…</w:t>
      </w:r>
      <w:r w:rsidR="00B311A2" w:rsidRPr="00B311A2">
        <w:rPr>
          <w:rFonts w:eastAsia="Arial Unicode MS"/>
          <w:lang w:eastAsia="en-US"/>
        </w:rPr>
        <w:t>6.250.383,17</w:t>
      </w:r>
      <w:r>
        <w:rPr>
          <w:rFonts w:eastAsia="Arial Unicode MS"/>
          <w:lang w:eastAsia="en-US"/>
        </w:rPr>
        <w:t xml:space="preserve"> kn.</w:t>
      </w:r>
    </w:p>
    <w:p w:rsidRDefault="006B4D30" w:rsidP="00B311A2" w:rsidR="006B4D30">
      <w:pPr>
        <w:ind w:firstLine="709"/>
        <w:jc w:val="both"/>
        <w:rPr>
          <w:rFonts w:eastAsia="Arial Unicode MS"/>
          <w:lang w:eastAsia="en-US"/>
        </w:rPr>
      </w:pPr>
    </w:p>
    <w:p w:rsidRDefault="00AC3775" w:rsidP="00B311A2" w:rsidR="00B311A2">
      <w:pPr>
        <w:ind w:firstLine="709"/>
        <w:jc w:val="both"/>
        <w:rPr>
          <w:rFonts w:eastAsia="Arial Unicode MS"/>
          <w:lang w:eastAsia="en-US"/>
        </w:rPr>
      </w:pPr>
      <w:r>
        <w:rPr>
          <w:rFonts w:eastAsia="Arial Unicode MS"/>
          <w:lang w:eastAsia="en-US"/>
        </w:rPr>
        <w:t xml:space="preserve">    </w:t>
      </w:r>
    </w:p>
    <w:p w:rsidRDefault="00E7102F" w:rsidP="006B4D30" w:rsidR="00E7102F" w:rsidRPr="00E7102F">
      <w:pPr>
        <w:jc w:val="center"/>
        <w:rPr>
          <w:rFonts w:eastAsia="Calibri"/>
          <w:lang w:eastAsia="en-US"/>
        </w:rPr>
      </w:pPr>
      <w:r w:rsidRPr="00E7102F">
        <w:rPr>
          <w:rFonts w:eastAsia="Calibri"/>
          <w:lang w:eastAsia="en-US"/>
        </w:rPr>
        <w:lastRenderedPageBreak/>
        <w:t>Obrazloženje</w:t>
      </w:r>
    </w:p>
    <w:p w:rsidRDefault="007F53A4" w:rsidP="00AC3775" w:rsidR="00AC3775">
      <w:pPr>
        <w:spacing w:before="200"/>
        <w:ind w:firstLine="709"/>
        <w:jc w:val="both"/>
        <w:rPr>
          <w:rFonts w:eastAsiaTheme="minorHAnsi"/>
          <w:lang w:eastAsia="en-US"/>
        </w:rPr>
      </w:pPr>
      <w:r>
        <w:rPr>
          <w:rFonts w:eastAsiaTheme="minorHAnsi"/>
          <w:lang w:eastAsia="en-US"/>
        </w:rPr>
        <w:t>Rješenjem 11. St-12</w:t>
      </w:r>
      <w:r w:rsidR="006B4D30">
        <w:rPr>
          <w:rFonts w:eastAsiaTheme="minorHAnsi"/>
          <w:lang w:eastAsia="en-US"/>
        </w:rPr>
        <w:t>18</w:t>
      </w:r>
      <w:r w:rsidR="00AC3775">
        <w:rPr>
          <w:rFonts w:eastAsiaTheme="minorHAnsi"/>
          <w:lang w:eastAsia="en-US"/>
        </w:rPr>
        <w:t xml:space="preserve">/2016 od </w:t>
      </w:r>
      <w:r w:rsidR="006B4D30">
        <w:rPr>
          <w:rFonts w:eastAsiaTheme="minorHAnsi"/>
          <w:lang w:eastAsia="en-US"/>
        </w:rPr>
        <w:t>12. srpnja</w:t>
      </w:r>
      <w:r w:rsidR="00AC3775" w:rsidRPr="00AC3775">
        <w:rPr>
          <w:rFonts w:eastAsiaTheme="minorHAnsi"/>
          <w:lang w:eastAsia="en-US"/>
        </w:rPr>
        <w:t xml:space="preserve"> 2017. godine </w:t>
      </w:r>
      <w:r w:rsidR="00AC3775">
        <w:rPr>
          <w:rFonts w:eastAsiaTheme="minorHAnsi"/>
          <w:lang w:eastAsia="en-US"/>
        </w:rPr>
        <w:t>otvoren je</w:t>
      </w:r>
      <w:r w:rsidR="00AC3775" w:rsidRPr="00AC3775">
        <w:rPr>
          <w:rFonts w:eastAsiaTheme="minorHAnsi"/>
          <w:lang w:eastAsia="en-US"/>
        </w:rPr>
        <w:t xml:space="preserve"> stečajni postupak nad dužnikom, trgovačkim društvom </w:t>
      </w:r>
      <w:r w:rsidR="006B4D30" w:rsidRPr="006B4D30">
        <w:rPr>
          <w:rFonts w:eastAsiaTheme="minorHAnsi"/>
          <w:lang w:eastAsia="en-US"/>
        </w:rPr>
        <w:t>EUROKLIMA d.o.o., OIB: 23388135949, Split, Šegedinova 1</w:t>
      </w:r>
      <w:r w:rsidR="00AC3775" w:rsidRPr="00AC3775">
        <w:rPr>
          <w:rFonts w:eastAsiaTheme="minorHAnsi"/>
          <w:lang w:eastAsia="en-US"/>
        </w:rPr>
        <w:t>.</w:t>
      </w:r>
      <w:r w:rsidR="00AC3775">
        <w:rPr>
          <w:rFonts w:eastAsiaTheme="minorHAnsi"/>
          <w:lang w:eastAsia="en-US"/>
        </w:rPr>
        <w:t xml:space="preserve"> Istim rješenjem za </w:t>
      </w:r>
      <w:r w:rsidR="006B4D30">
        <w:rPr>
          <w:rFonts w:eastAsiaTheme="minorHAnsi"/>
          <w:lang w:eastAsia="en-US"/>
        </w:rPr>
        <w:t xml:space="preserve">stečajnu upraviteljicu imenovana je </w:t>
      </w:r>
      <w:r w:rsidR="006B4D30" w:rsidRPr="006B4D30">
        <w:rPr>
          <w:rFonts w:eastAsiaTheme="minorHAnsi"/>
          <w:lang w:eastAsia="en-US"/>
        </w:rPr>
        <w:t>Ada Rajković iz Splita, Matice hrvatske 10, OIB: 27195964864.</w:t>
      </w:r>
    </w:p>
    <w:p w:rsidRDefault="00FE0470" w:rsidP="00AC3775" w:rsidR="00D2157D">
      <w:pPr>
        <w:spacing w:before="240"/>
        <w:ind w:firstLine="709"/>
        <w:jc w:val="both"/>
      </w:pPr>
      <w:r w:rsidRPr="008B4816">
        <w:rPr>
          <w:rFonts w:eastAsia="Calibri"/>
          <w:lang w:eastAsia="en-US"/>
        </w:rPr>
        <w:t xml:space="preserve">Na ispitnom ročištu, održanom kod ovog suda dana </w:t>
      </w:r>
      <w:r w:rsidR="006B4D30">
        <w:rPr>
          <w:rFonts w:eastAsia="Calibri"/>
          <w:lang w:eastAsia="en-US"/>
        </w:rPr>
        <w:t>17. listopada</w:t>
      </w:r>
      <w:r w:rsidR="001A36B6">
        <w:rPr>
          <w:rFonts w:eastAsia="Calibri"/>
          <w:lang w:eastAsia="en-US"/>
        </w:rPr>
        <w:t xml:space="preserve"> 2017</w:t>
      </w:r>
      <w:r w:rsidRPr="008B4816">
        <w:rPr>
          <w:rFonts w:eastAsia="Calibri"/>
          <w:lang w:eastAsia="en-US"/>
        </w:rPr>
        <w:t xml:space="preserve">. godine,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 xml:space="preserve">11. </w:t>
      </w:r>
      <w:r w:rsidR="006B4D30" w:rsidRPr="006B4D30">
        <w:t>St-1218/2016 od 12. srpnja 2017. godine</w:t>
      </w:r>
      <w:r>
        <w:t>.</w:t>
      </w:r>
      <w:r w:rsidRPr="00FE0470">
        <w:t xml:space="preserve"> </w:t>
      </w:r>
    </w:p>
    <w:p w:rsidRDefault="00F74319" w:rsidP="00AC3775" w:rsidR="00F74319">
      <w:pPr>
        <w:spacing w:before="240"/>
        <w:ind w:firstLine="709"/>
        <w:jc w:val="both"/>
      </w:pPr>
      <w:r>
        <w:t xml:space="preserve">U odnosu na tražbine I. višeg isplatnog reda, koje su bile predmet ispitivanja na ročištu, stečajna upraviteljica izjasnila se na način da je </w:t>
      </w:r>
      <w:r w:rsidRPr="00F74319">
        <w:t>tražbinu Republike Hrvatske, Ministarstva financija, Porezne uprave u iznosu od 143.257,87 kn prizna</w:t>
      </w:r>
      <w:r>
        <w:t>la</w:t>
      </w:r>
      <w:r w:rsidRPr="00F74319">
        <w:t xml:space="preserve"> u i</w:t>
      </w:r>
      <w:r>
        <w:t>znosu od 89.695,43 kn, a osporil</w:t>
      </w:r>
      <w:r w:rsidRPr="00F74319">
        <w:t>a za iznos od 53.562,44 kn iz razloga što je osporeni iznos priznat kr</w:t>
      </w:r>
      <w:r>
        <w:t>oz prijave brutto plaća radnika.</w:t>
      </w:r>
    </w:p>
    <w:p w:rsidRDefault="00F74319" w:rsidP="00AC3775" w:rsidR="002E59D2">
      <w:pPr>
        <w:spacing w:before="240"/>
        <w:ind w:firstLine="709"/>
        <w:jc w:val="both"/>
      </w:pPr>
      <w:r>
        <w:t xml:space="preserve">Sve ostale prijavljene tražbine </w:t>
      </w:r>
      <w:r w:rsidR="00AC3775">
        <w:t>I. višeg isplatnog reda</w:t>
      </w:r>
      <w:r w:rsidR="008C410B">
        <w:t xml:space="preserve"> te sve</w:t>
      </w:r>
      <w:r w:rsidR="00AC3775">
        <w:t xml:space="preserve"> prijavljen</w:t>
      </w:r>
      <w:r w:rsidR="008C410B">
        <w:t>e</w:t>
      </w:r>
      <w:r>
        <w:t xml:space="preserve"> tražbine</w:t>
      </w:r>
      <w:r w:rsidR="0085115A">
        <w:t xml:space="preserve"> I</w:t>
      </w:r>
      <w:r w:rsidR="00132F54">
        <w:t xml:space="preserve">I. višeg isplatnog reda </w:t>
      </w:r>
      <w:r w:rsidR="002E59D2">
        <w:t>prizna</w:t>
      </w:r>
      <w:r>
        <w:t>la je</w:t>
      </w:r>
      <w:r w:rsidR="002E59D2">
        <w:t xml:space="preserve"> u cijelost</w:t>
      </w:r>
      <w:r w:rsidR="00AC3775">
        <w:t>i</w:t>
      </w:r>
      <w:r w:rsidR="00AD461B">
        <w:t>.</w:t>
      </w:r>
    </w:p>
    <w:p w:rsidRDefault="00F74319" w:rsidP="00F74319" w:rsidR="00F74319">
      <w:pPr>
        <w:spacing w:before="240"/>
        <w:ind w:firstLine="709"/>
        <w:jc w:val="both"/>
      </w:pPr>
      <w:r>
        <w:t>Nitko od prisutnih vjerovnika nije osporio prijave tražbina stečajnih vjerovnika koje je na ispitnom ročištu pri</w:t>
      </w:r>
      <w:r w:rsidR="00256CD1">
        <w:t>znala stečajna upraviteljica, s tim što je</w:t>
      </w:r>
      <w:r>
        <w:t xml:space="preserve"> nakon očitovanja stečajne upraviteljice o prijavljenim tražbinama, punomoćnica stečajnog vjerovnika Republike Hrvatske - Ministarstva financija povukla je dio prijave tražbine I. višeg isplatnog reda, koji dio je na ispitnom ročištu osporila stečajna upraviteljica. Slijedom navedenog, sud je raspravnim rješenjem utvrdio da je stečajni vjerovnik Republika Hrvatska - Ministarstvo financija povukao prijavu tražbine u iznosu od 53.562,44 kn u I. višem isplatnom redu, a koju je na ispitnom ročištu osporila stečajna upraviteljica</w:t>
      </w:r>
      <w:r w:rsidR="002512A8">
        <w:t>.</w:t>
      </w:r>
    </w:p>
    <w:p w:rsidRDefault="00F74319" w:rsidP="00F74319" w:rsidR="00F74319">
      <w:pPr>
        <w:spacing w:before="240"/>
        <w:ind w:firstLine="709"/>
        <w:jc w:val="both"/>
      </w:pPr>
      <w:r>
        <w:t>Punomoćnica st</w:t>
      </w:r>
      <w:r w:rsidRPr="00F74319">
        <w:t>ečajnog vjerovnika Republike Hrv</w:t>
      </w:r>
      <w:r>
        <w:t>atske - Ministarstva financija</w:t>
      </w:r>
      <w:r w:rsidR="00256CD1">
        <w:t xml:space="preserve"> </w:t>
      </w:r>
      <w:r w:rsidRPr="00F74319">
        <w:t>nije traži</w:t>
      </w:r>
      <w:r>
        <w:t>la</w:t>
      </w:r>
      <w:r w:rsidRPr="00F74319">
        <w:t xml:space="preserve"> izradu posebnog rješenja o povlačenju (pisani otpravak) te se odrek</w:t>
      </w:r>
      <w:r>
        <w:t>l</w:t>
      </w:r>
      <w:r w:rsidRPr="00F74319">
        <w:t>a prava na žalbu.</w:t>
      </w:r>
    </w:p>
    <w:p w:rsidRDefault="00FE0470" w:rsidP="00AC3775" w:rsidR="00F50E5B">
      <w:pPr>
        <w:spacing w:before="240"/>
        <w:ind w:firstLine="709"/>
        <w:jc w:val="both"/>
      </w:pPr>
      <w:r w:rsidRPr="008B4816">
        <w:t xml:space="preserve">Prema </w:t>
      </w:r>
      <w:r w:rsidR="000831BA">
        <w:t>čl. 263</w:t>
      </w:r>
      <w:r w:rsidRPr="008B4816">
        <w:t xml:space="preserve">. </w:t>
      </w:r>
      <w:r w:rsidR="00BF2FED">
        <w:t>Stečajnog zakona (</w:t>
      </w:r>
      <w:r w:rsidR="00BF2FED" w:rsidRPr="008A5320">
        <w:t xml:space="preserve">˝Narodne novine˝ broj </w:t>
      </w:r>
      <w:r w:rsidR="00BF2FED">
        <w:t>71/15</w:t>
      </w:r>
      <w:r w:rsidR="00BF2FED" w:rsidRPr="008A5320">
        <w:t>; dalje</w:t>
      </w:r>
      <w:r w:rsidR="00BF2FED">
        <w:t>: SZ)</w:t>
      </w:r>
      <w:r w:rsidRPr="008B4816">
        <w:t xml:space="preserve"> tražbina se smatra utvrđenom ako ju na ispitnom ročištu prizna stečajni upravitelj, a ne ospori koji od stečajnih vjerovnika, odnosno ako izjavljeno osporavanje bude otklonjeno.</w:t>
      </w:r>
    </w:p>
    <w:p w:rsidRDefault="001A36B6" w:rsidP="00AC3775" w:rsidR="00F50E5B">
      <w:pPr>
        <w:spacing w:before="240"/>
        <w:ind w:firstLine="709"/>
        <w:jc w:val="both"/>
        <w:rPr>
          <w:rFonts w:eastAsia="Calibri"/>
          <w:lang w:eastAsia="en-US"/>
        </w:rPr>
      </w:pPr>
      <w:r w:rsidRPr="001A36B6">
        <w:rPr>
          <w:rFonts w:eastAsia="Calibri"/>
          <w:lang w:eastAsia="en-US"/>
        </w:rPr>
        <w:t>Slijedom navedenog, odlučeno je u kojem isplatnom redu i u kojem iznosu su utvrđene</w:t>
      </w:r>
      <w:r w:rsidR="0085115A">
        <w:rPr>
          <w:rFonts w:eastAsia="Calibri"/>
          <w:lang w:eastAsia="en-US"/>
        </w:rPr>
        <w:t xml:space="preserve"> </w:t>
      </w:r>
      <w:r w:rsidRPr="001A36B6">
        <w:rPr>
          <w:rFonts w:eastAsia="Calibri"/>
          <w:lang w:eastAsia="en-US"/>
        </w:rPr>
        <w:t xml:space="preserve">prijavljene tražbine stečajnih vjerovnika, a sve to na temelju odredbe čl. 265. st. 1. </w:t>
      </w:r>
      <w:r w:rsidR="0085115A" w:rsidRPr="0085115A">
        <w:rPr>
          <w:rFonts w:eastAsia="Calibri"/>
          <w:lang w:eastAsia="en-US"/>
        </w:rPr>
        <w:t>S</w:t>
      </w:r>
      <w:r w:rsidR="007646CA">
        <w:rPr>
          <w:rFonts w:eastAsia="Calibri"/>
          <w:lang w:eastAsia="en-US"/>
        </w:rPr>
        <w:t xml:space="preserve">Z-a </w:t>
      </w:r>
      <w:r w:rsidR="000A21AB" w:rsidRPr="000A21AB">
        <w:rPr>
          <w:rFonts w:eastAsia="Calibri"/>
          <w:lang w:eastAsia="en-US"/>
        </w:rPr>
        <w:t>te prethodno sastavljene tablice ispi</w:t>
      </w:r>
      <w:r w:rsidR="00767F07">
        <w:rPr>
          <w:rFonts w:eastAsia="Calibri"/>
          <w:lang w:eastAsia="en-US"/>
        </w:rPr>
        <w:t xml:space="preserve">tanih tražbina - </w:t>
      </w:r>
      <w:r w:rsidR="000A21AB">
        <w:rPr>
          <w:rFonts w:eastAsia="Calibri"/>
          <w:lang w:eastAsia="en-US"/>
        </w:rPr>
        <w:t xml:space="preserve">čl. 264. </w:t>
      </w:r>
      <w:r w:rsidR="00767F07" w:rsidRPr="00767F07">
        <w:rPr>
          <w:rFonts w:eastAsia="Calibri"/>
          <w:lang w:eastAsia="en-US"/>
        </w:rPr>
        <w:t>SZ</w:t>
      </w:r>
      <w:r w:rsidR="0085115A">
        <w:rPr>
          <w:rFonts w:eastAsia="Calibri"/>
          <w:lang w:eastAsia="en-US"/>
        </w:rPr>
        <w:t>-a</w:t>
      </w:r>
      <w:r w:rsidR="000A21AB" w:rsidRPr="000A21AB">
        <w:rPr>
          <w:rFonts w:eastAsia="Calibri"/>
          <w:lang w:eastAsia="en-US"/>
        </w:rPr>
        <w:t>.</w:t>
      </w:r>
    </w:p>
    <w:p w:rsidRDefault="00456E05" w:rsidP="003B6473" w:rsidR="00B62AC3" w:rsidRPr="00F730CA">
      <w:pPr>
        <w:spacing w:before="240"/>
        <w:jc w:val="center"/>
        <w:rPr>
          <w:rFonts w:eastAsia="Calibri"/>
          <w:sz w:val="16"/>
          <w:szCs w:val="16"/>
          <w:lang w:eastAsia="en-US"/>
        </w:rPr>
      </w:pPr>
      <w:r>
        <w:rPr>
          <w:rFonts w:eastAsia="Calibri"/>
          <w:lang w:eastAsia="en-US"/>
        </w:rPr>
        <w:t xml:space="preserve">U Splitu, </w:t>
      </w:r>
      <w:r w:rsidR="00B311A2">
        <w:rPr>
          <w:rFonts w:eastAsia="Calibri"/>
          <w:lang w:eastAsia="en-US"/>
        </w:rPr>
        <w:t>17. listopada 2017</w:t>
      </w:r>
      <w:r>
        <w:rPr>
          <w:rFonts w:eastAsia="Calibri"/>
          <w:lang w:eastAsia="en-US"/>
        </w:rPr>
        <w:t>. godine</w:t>
      </w:r>
    </w:p>
    <w:p w:rsidRDefault="00B62AC3" w:rsidP="00456E05" w:rsidR="00B62AC3" w:rsidRPr="00F730CA">
      <w:pPr>
        <w:spacing w:before="2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sz w:val="16"/>
          <w:szCs w:val="16"/>
          <w:u w:val="single"/>
          <w:lang w:eastAsia="en-US"/>
        </w:rPr>
      </w:pPr>
    </w:p>
    <w:p w:rsidRDefault="00FE0470" w:rsidP="0085115A" w:rsidR="00FE0470">
      <w:pPr>
        <w:spacing w:before="200"/>
        <w:jc w:val="both"/>
        <w:rPr>
          <w:lang w:eastAsia="en-US"/>
        </w:rPr>
      </w:pPr>
      <w:r w:rsidRPr="00FD7A7C">
        <w:rPr>
          <w:lang w:eastAsia="en-US"/>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115A" w:rsidP="00B8395B" w:rsidR="0085115A">
      <w:pPr>
        <w:ind w:firstLine="360"/>
        <w:jc w:val="both"/>
        <w:rPr>
          <w:lang w:eastAsia="en-US"/>
        </w:rPr>
      </w:pPr>
    </w:p>
    <w:p w:rsidRDefault="00B62AC3" w:rsidP="0085115A" w:rsidR="00B62AC3" w:rsidRPr="00F730CA">
      <w:pPr>
        <w:jc w:val="both"/>
        <w:rPr>
          <w:rFonts w:eastAsia="Calibri"/>
          <w:lang w:eastAsia="en-US"/>
        </w:rPr>
      </w:pPr>
      <w:r w:rsidRPr="00F730CA">
        <w:rPr>
          <w:rFonts w:eastAsia="Calibri"/>
          <w:lang w:eastAsia="en-US"/>
        </w:rPr>
        <w:t>DNA:</w:t>
      </w:r>
    </w:p>
    <w:p w:rsidRDefault="007646CA" w:rsidP="0085115A" w:rsidR="00B62AC3" w:rsidRPr="00F50E5B">
      <w:pPr>
        <w:jc w:val="both"/>
        <w:rPr>
          <w:rFonts w:eastAsia="Calibri"/>
          <w:lang w:eastAsia="en-US"/>
        </w:rPr>
      </w:pPr>
      <w:r>
        <w:t xml:space="preserve">- </w:t>
      </w:r>
      <w:r w:rsidR="006B4D30">
        <w:t>stečajnoj upraviteljici Adi Rajković</w:t>
      </w:r>
      <w:r w:rsidR="0085115A">
        <w:t xml:space="preserve"> uz tablicu ispitanih tražbina od </w:t>
      </w:r>
      <w:r w:rsidR="006B4D30">
        <w:t>17. listopada</w:t>
      </w:r>
      <w:r w:rsidR="0085115A">
        <w:t xml:space="preserve"> 2017. g.</w:t>
      </w:r>
    </w:p>
    <w:p w:rsidRDefault="0085115A" w:rsidP="0085115A" w:rsidR="00FE7A50" w:rsidRPr="00767F07">
      <w:pPr>
        <w:pStyle w:val="Odlomakpopisa"/>
        <w:ind w:left="0"/>
        <w:jc w:val="both"/>
        <w:rPr>
          <w:rFonts w:eastAsia="Calibri"/>
          <w:lang w:eastAsia="en-US"/>
        </w:rPr>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F9A" w:rsidR="0058790C">
    <w:pPr>
      <w:pStyle w:val="Zaglavlje"/>
      <w:jc w:val="center"/>
    </w:pPr>
    <w:r>
      <w:fldChar w:fldCharType="begin"/>
    </w:r>
    <w:r>
      <w:instrText>PAGE   \* MERGEFORMAT</w:instrText>
    </w:r>
    <w:r>
      <w:fldChar w:fldCharType="separate"/>
    </w:r>
    <w:r w:rsidR="002512A8">
      <w:rPr>
        <w:noProof/>
      </w:rPr>
      <w:t>3</w:t>
    </w:r>
    <w:r>
      <w:rPr>
        <w:noProof/>
      </w:rPr>
      <w:fldChar w:fldCharType="end"/>
    </w:r>
  </w:p>
  <w:p w:rsidRDefault="001A36B6" w:rsidP="00FF05FA" w:rsidR="0058790C">
    <w:pPr>
      <w:pStyle w:val="Zaglavlje"/>
      <w:jc w:val="right"/>
    </w:pPr>
    <w:r>
      <w:tab/>
    </w:r>
    <w:r>
      <w:tab/>
      <w:t>11. St</w:t>
    </w:r>
    <w:r w:rsidR="00AC3775">
      <w:t>-</w:t>
    </w:r>
    <w:r w:rsidR="00B311A2">
      <w:t>1218</w:t>
    </w:r>
    <w:r w:rsidR="00AC3775">
      <w:t>/2016</w:t>
    </w:r>
  </w:p>
  <w:p w:rsidRDefault="0058790C" w:rsidR="0058790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P="0085115A" w:rsidR="0058790C">
    <w:pPr>
      <w:pStyle w:val="Zaglavlje"/>
      <w:jc w:val="right"/>
    </w:pPr>
    <w:r>
      <w:t>11. St</w:t>
    </w:r>
    <w:r w:rsidR="00F43259">
      <w:t>-</w:t>
    </w:r>
    <w:r w:rsidR="00B311A2">
      <w:t>1218</w:t>
    </w:r>
    <w:r w:rsidR="00AC3775">
      <w:t>/2016</w:t>
    </w:r>
  </w:p>
  <w:p w:rsidRDefault="00F56D44" w:rsidR="00F56D4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4">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5">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3"/>
  </w:num>
  <w:num w:numId="7">
    <w:abstractNumId w:val="9"/>
  </w:num>
  <w:num w:numId="8">
    <w:abstractNumId w:val="1"/>
  </w:num>
  <w:num w:numId="9">
    <w:abstractNumId w:val="17"/>
  </w:num>
  <w:num w:numId="10">
    <w:abstractNumId w:val="11"/>
  </w:num>
  <w:num w:numId="11">
    <w:abstractNumId w:val="25"/>
  </w:num>
  <w:num w:numId="12">
    <w:abstractNumId w:val="7"/>
  </w:num>
  <w:num w:numId="13">
    <w:abstractNumId w:val="15"/>
  </w:num>
  <w:num w:numId="14">
    <w:abstractNumId w:val="20"/>
  </w:num>
  <w:num w:numId="15">
    <w:abstractNumId w:val="22"/>
  </w:num>
  <w:num w:numId="16">
    <w:abstractNumId w:val="4"/>
  </w:num>
  <w:num w:numId="17">
    <w:abstractNumId w:val="21"/>
  </w:num>
  <w:num w:numId="18">
    <w:abstractNumId w:val="10"/>
  </w:num>
  <w:num w:numId="19">
    <w:abstractNumId w:val="6"/>
  </w:num>
  <w:num w:numId="20">
    <w:abstractNumId w:val="16"/>
  </w:num>
  <w:num w:numId="21">
    <w:abstractNumId w:val="8"/>
  </w:num>
  <w:num w:numId="22">
    <w:abstractNumId w:val="5"/>
  </w:num>
  <w:num w:numId="23">
    <w:abstractNumId w:val="19"/>
  </w:num>
  <w:num w:numId="24">
    <w:abstractNumId w:val="24"/>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6EF3"/>
    <w:rsid w:val="000D0FEA"/>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12A8"/>
    <w:rsid w:val="002548FA"/>
    <w:rsid w:val="00256CD1"/>
    <w:rsid w:val="00264383"/>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156F"/>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A4945"/>
    <w:rsid w:val="006A7832"/>
    <w:rsid w:val="006A7E31"/>
    <w:rsid w:val="006B361B"/>
    <w:rsid w:val="006B4D30"/>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11A2"/>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319"/>
    <w:rsid w:val="00F74B16"/>
    <w:rsid w:val="00F769A3"/>
    <w:rsid w:val="00F86E1C"/>
    <w:rsid w:val="00F87D44"/>
    <w:rsid w:val="00F9097F"/>
    <w:rsid w:val="00F9357F"/>
    <w:rsid w:val="00F95DA8"/>
    <w:rsid w:val="00FB18D0"/>
    <w:rsid w:val="00FB7A7F"/>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512A8"/>
    <w:rPr>
      <w:color w:val="808080"/>
      <w:bdr w:space="0" w:sz="0" w:color="auto" w:val="none"/>
      <w:shd w:fill="auto" w:color="auto" w:val="clear"/>
    </w:rPr>
  </w:style>
  <w:style w:customStyle="true" w:styleId="eSPISCCParagraphDefaultFont" w:type="character">
    <w:name w:val="eSPIS_CC_Paragraph Default Font"/>
    <w:basedOn w:val="Zadanifontodlomka"/>
    <w:rsid w:val="002512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2A8"/>
    <w:rPr>
      <w:bdr w:space="0" w:sz="0" w:color="auto" w:val="none"/>
      <w:shd w:fill="FFFFCC" w:color="auto" w:val="clear"/>
      <w:lang w:val="hr-HR"/>
    </w:rPr>
  </w:style>
  <w:style w:customStyle="true" w:styleId="PozadinaSvijetloCrvena" w:type="character">
    <w:name w:val="Pozadina_SvijetloCrvena"/>
    <w:basedOn w:val="eSPISCCParagraphDefaultFont"/>
    <w:rsid w:val="002512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2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512A8"/>
    <w:rPr>
      <w:color w:val="808080"/>
      <w:bdr w:color="auto" w:space="0" w:sz="0" w:val="none"/>
      <w:shd w:color="auto" w:fill="auto" w:val="clear"/>
    </w:rPr>
  </w:style>
  <w:style w:customStyle="1" w:styleId="eSPISCCParagraphDefaultFont" w:type="character">
    <w:name w:val="eSPIS_CC_Paragraph Default Font"/>
    <w:basedOn w:val="Zadanifontodlomka"/>
    <w:rsid w:val="002512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2A8"/>
    <w:rPr>
      <w:bdr w:color="auto" w:space="0" w:sz="0" w:val="none"/>
      <w:shd w:color="auto" w:fill="FFFFCC" w:val="clear"/>
      <w:lang w:val="hr-HR"/>
    </w:rPr>
  </w:style>
  <w:style w:customStyle="1" w:styleId="PozadinaSvijetloCrvena" w:type="character">
    <w:name w:val="Pozadina_SvijetloCrvena"/>
    <w:basedOn w:val="eSPISCCParagraphDefaultFont"/>
    <w:rsid w:val="002512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2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EUROKLIMA društvo s ograničenom odgovornošću za promet roba i usluga u stečaju</izvorni_sadrzaj>
    <derivirana_varijabla naziv="DomainObject.Predmet.ProtustrankaFormated_1">  EUROKLIMA društvo s ograničenom odgovornošću za promet roba i usluga u stečaju</derivirana_varijabla>
  </DomainObject.Predmet.ProtustrankaFormated>
  <DomainObject.Predmet.ProtustrankaFormatedOIB>
    <izvorni_sadrzaj>  EUROKLIMA društvo s ograničenom odgovornošću za promet roba i usluga u stečaju, OIB 23388135949</izvorni_sadrzaj>
    <derivirana_varijabla naziv="DomainObject.Predmet.ProtustrankaFormatedOIB_1">  EUROKLIMA društvo s ograničenom odgovornošću za promet roba i usluga u stečaju, OIB 23388135949</derivirana_varijabla>
  </DomainObject.Predmet.ProtustrankaFormatedOIB>
  <DomainObject.Predmet.ProtustrankaFormatedWithAdress>
    <izvorni_sadrzaj> EUROKLIMA društvo s ograničenom odgovornošću za promet roba i usluga u stečaju, Šegedinova 1, 21000 Split</izvorni_sadrzaj>
    <derivirana_varijabla naziv="DomainObject.Predmet.ProtustrankaFormatedWithAdress_1"> EUROKLIMA društvo s ograničenom odgovornošću za promet roba i usluga u stečaju, Šegedinova 1, 21000 Split</derivirana_varijabla>
  </DomainObject.Predmet.ProtustrankaFormatedWithAdress>
  <DomainObject.Predmet.ProtustrankaFormatedWithAdressOIB>
    <izvorni_sadrzaj> EUROKLIMA društvo s ograničenom odgovornošću za promet roba i usluga u stečaju, OIB 23388135949, Šegedinova 1, 21000 Split</izvorni_sadrzaj>
    <derivirana_varijabla naziv="DomainObject.Predmet.ProtustrankaFormatedWithAdressOIB_1"> EUROKLIMA društvo s ograničenom odgovornošću za promet roba i usluga u stečaju, OIB 23388135949, Šegedinova 1, 21000 Split</derivirana_varijabla>
  </DomainObject.Predmet.ProtustrankaFormatedWithAdressOIB>
  <DomainObject.Predmet.ProtustrankaWithAdress>
    <izvorni_sadrzaj>EUROKLIMA društvo s ograničenom odgovornošću za promet roba i usluga u stečaju Šegedinova 1, 21000 Split</izvorni_sadrzaj>
    <derivirana_varijabla naziv="DomainObject.Predmet.ProtustrankaWithAdress_1">EUROKLIMA društvo s ograničenom odgovornošću za promet roba i usluga u stečaju Šegedinova 1, 21000 Split</derivirana_varijabla>
  </DomainObject.Predmet.ProtustrankaWithAdress>
  <DomainObject.Predmet.ProtustrankaWithAdressOIB>
    <izvorni_sadrzaj>EUROKLIMA društvo s ograničenom odgovornošću za promet roba i usluga u stečaju, OIB 23388135949, Šegedinova 1, 21000 Split</izvorni_sadrzaj>
    <derivirana_varijabla naziv="DomainObject.Predmet.ProtustrankaWithAdressOIB_1">EUROKLIMA društvo s ograničenom odgovornošću za promet roba i usluga u stečaju, OIB 23388135949, Šegedinova 1, 21000 Split</derivirana_varijabla>
  </DomainObject.Predmet.ProtustrankaWithAdressOIB>
  <DomainObject.Predmet.ProtustrankaNazivFormated>
    <izvorni_sadrzaj>EUROKLIMA društvo s ograničenom odgovornošću za promet roba i usluga u stečaju</izvorni_sadrzaj>
    <derivirana_varijabla naziv="DomainObject.Predmet.ProtustrankaNazivFormated_1">EUROKLIMA društvo s ograničenom odgovornošću za promet roba i usluga u stečaju</derivirana_varijabla>
  </DomainObject.Predmet.ProtustrankaNazivFormated>
  <DomainObject.Predmet.ProtustrankaNazivFormatedOIB>
    <izvorni_sadrzaj>EUROKLIMA društvo s ograničenom odgovornošću za promet roba i usluga u stečaju, OIB 23388135949</izvorni_sadrzaj>
    <derivirana_varijabla naziv="DomainObject.Predmet.ProtustrankaNazivFormatedOIB_1">EUROKLIMA društvo s ograničenom odgovornošću za promet roba i usluga u stečaju, OIB 23388135949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17789890.28</izvorni_sadrzaj>
    <derivirana_varijabla naziv="DomainObject.Predmet.TrenutnaVrijednost_1">17789890.28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EUROKLIMA društvo s ograničenom odgovornošću za promet roba i usluga u stečaju</item>
    </izvorni_sadrzaj>
    <derivirana_varijabla naziv="DomainObject.Predmet.ProtuStrankaListFormated_1">
      <item>EUROKLIMA društvo s ograničenom odgovornošću za promet roba i usluga u stečaju</item>
    </derivirana_varijabla>
  </DomainObject.Predmet.ProtuStrankaListFormated>
  <DomainObject.Predmet.ProtuStrankaListFormatedOIB>
    <izvorni_sadrzaj>
      <item>EUROKLIMA društvo s ograničenom odgovornošću za promet roba i usluga u stečaju, OIB 23388135949</item>
    </izvorni_sadrzaj>
    <derivirana_varijabla naziv="DomainObject.Predmet.ProtuStrankaListFormatedOIB_1">
      <item>EUROKLIMA društvo s ograničenom odgovornošću za promet roba i usluga u stečaju, OIB 23388135949</item>
    </derivirana_varijabla>
  </DomainObject.Predmet.ProtuStrankaListFormatedOIB>
  <DomainObject.Predmet.ProtuStrankaListFormatedWithAdress>
    <izvorni_sadrzaj>
      <item>EUROKLIMA društvo s ograničenom odgovornošću za promet roba i usluga u stečaju, Šegedinova 1, 21000 Split</item>
    </izvorni_sadrzaj>
    <derivirana_varijabla naziv="DomainObject.Predmet.ProtuStrankaListFormatedWithAdress_1">
      <item>EUROKLIMA društvo s ograničenom odgovornošću za promet roba i usluga u stečaju, Šegedinova 1, 21000 Split</item>
    </derivirana_varijabla>
  </DomainObject.Predmet.ProtuStrankaListFormatedWithAdress>
  <DomainObject.Predmet.ProtuStrankaListFormatedWithAdressOIB>
    <izvorni_sadrzaj>
      <item>EUROKLIMA društvo s ograničenom odgovornošću za promet roba i usluga u stečaju, OIB 23388135949, Šegedinova 1, 21000 Split</item>
    </izvorni_sadrzaj>
    <derivirana_varijabla naziv="DomainObject.Predmet.ProtuStrankaListFormatedWithAdressOIB_1">
      <item>EUROKLIMA društvo s ograničenom odgovornošću za promet roba i usluga u stečaju, OIB 23388135949, Šegedinova 1, 21000 Split</item>
    </derivirana_varijabla>
  </DomainObject.Predmet.ProtuStrankaListFormatedWithAdressOIB>
  <DomainObject.Predmet.ProtuStrankaListNazivFormated>
    <izvorni_sadrzaj>
      <item>EUROKLIMA društvo s ograničenom odgovornošću za promet roba i usluga u stečaju</item>
    </izvorni_sadrzaj>
    <derivirana_varijabla naziv="DomainObject.Predmet.ProtuStrankaListNazivFormated_1">
      <item>EUROKLIMA društvo s ograničenom odgovornošću za promet roba i usluga u stečaju</item>
    </derivirana_varijabla>
  </DomainObject.Predmet.ProtuStrankaListNazivFormated>
  <DomainObject.Predmet.ProtuStrankaListNazivFormatedOIB>
    <izvorni_sadrzaj>
      <item>EUROKLIMA društvo s ograničenom odgovornošću za promet roba i usluga u stečaju, OIB 23388135949</item>
    </izvorni_sadrzaj>
    <derivirana_varijabla naziv="DomainObject.Predmet.ProtuStrankaListNazivFormatedOIB_1">
      <item>EUROKLIMA društvo s ograničenom odgovornošću za promet roba i usluga u stečaju, OIB 23388135949</item>
    </derivirana_varijabla>
  </DomainObject.Predmet.ProtuStrankaListNazivFormatedOIB>
  <DomainObject.Predmet.OstaliListFormated>
    <izvorni_sadrzaj>
      <item>Radovan Fištrović</item>
    </izvorni_sadrzaj>
    <derivirana_varijabla naziv="DomainObject.Predmet.OstaliListFormated_1">
      <item>Radovan Fištrović</item>
    </derivirana_varijabla>
  </DomainObject.Predmet.OstaliListFormated>
  <DomainObject.Predmet.OstaliListFormatedOIB>
    <izvorni_sadrzaj>
      <item>Radovan Fištrović, OIB 15649702668</item>
    </izvorni_sadrzaj>
    <derivirana_varijabla naziv="DomainObject.Predmet.OstaliListFormatedOIB_1">
      <item>Radovan Fištrović, OIB 15649702668</item>
    </derivirana_varijabla>
  </DomainObject.Predmet.OstaliListFormatedOIB>
  <DomainObject.Predmet.OstaliListFormatedWithAdress>
    <izvorni_sadrzaj>
      <item>Radovan Fištrović, Okruški Put 3, 21220 Okrug Gornji</item>
    </izvorni_sadrzaj>
    <derivirana_varijabla naziv="DomainObject.Predmet.OstaliListFormatedWithAdress_1">
      <item>Radovan Fištrović, Okruški Put 3, 21220 Okrug Gornji</item>
    </derivirana_varijabla>
  </DomainObject.Predmet.OstaliListFormatedWithAdress>
  <DomainObject.Predmet.OstaliListFormatedWithAdressOIB>
    <izvorni_sadrzaj>
      <item>Radovan Fištrović, OIB 15649702668, Okruški Put 3, 21220 Okrug Gornji</item>
    </izvorni_sadrzaj>
    <derivirana_varijabla naziv="DomainObject.Predmet.OstaliListFormatedWithAdressOIB_1">
      <item>Radovan Fištrović, OIB 15649702668, Okruški Put 3, 21220 Okrug Gornji</item>
    </derivirana_varijabla>
  </DomainObject.Predmet.OstaliListFormatedWithAdressOIB>
  <DomainObject.Predmet.OstaliListNazivFormated>
    <izvorni_sadrzaj>
      <item>Radovan Fištrović</item>
    </izvorni_sadrzaj>
    <derivirana_varijabla naziv="DomainObject.Predmet.OstaliListNazivFormated_1">
      <item>Radovan Fištrović</item>
    </derivirana_varijabla>
  </DomainObject.Predmet.OstaliListNazivFormated>
  <DomainObject.Predmet.OstaliListNazivFormatedOIB>
    <izvorni_sadrzaj>
      <item>Radovan Fištrović, OIB 15649702668</item>
    </izvorni_sadrzaj>
    <derivirana_varijabla naziv="DomainObject.Predmet.OstaliListNazivFormatedOIB_1">
      <item>Radovan Fištrović, OIB 15649702668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EUROKLIMA društvo s ograničenom odgovornošću za promet roba i usluga u stečaju</izvorni_sadrzaj>
    <derivirana_varijabla naziv="DomainObject.Predmet.ProtustrankaIDrugi_1">EUROKLIMA društvo s ograničenom odgovornošću za promet roba i usluga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EUROKLIMA društvo s ograničenom odgovornošću za promet roba i usluga u stečaju, OIB 23388135949, Šegedinova 1, 21000 Split</izvorni_sadrzaj>
    <derivirana_varijabla naziv="DomainObject.Predmet.ProtustrankaIDrugiAdressOIB_1">EUROKLIMA društvo s ograničenom odgovornošću za promet roba i usluga u stečaju, OIB 23388135949, Šegedinova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EUROKLIMA društvo s ograničenom odgovornošću za promet roba i usluga u stečaju</item>
      <item>FINANCIJSKA AGENCIJA, RC SPLIT</item>
      <item>Radovan Fištrović</item>
    </izvorni_sadrzaj>
    <derivirana_varijabla naziv="DomainObject.Predmet.SudioniciListNaziv_1">
      <item>EUROKLIMA društvo s ograničenom odgovornošću za promet roba i usluga u stečaju</item>
      <item>FINANCIJSKA AGENCIJA, RC SPLIT</item>
      <item>Radovan Fištrović</item>
    </derivirana_varijabla>
  </DomainObject.Predmet.SudioniciListNaziv>
  <DomainObject.Predmet.SudioniciListAdressOIB>
    <izvorni_sadrzaj>
      <item>EUROKLIMA društvo s ograničenom odgovornošću za promet roba i usluga u stečaju, OIB 23388135949, Šegedinova 1,21000 Split</item>
      <item>FINANCIJSKA AGENCIJA, RC SPLIT, OIB 85821130368, Mažuranićevo šetalište 24 b,21000 Split</item>
      <item>Radovan Fištrović, OIB 15649702668, Okruški Put 3,21220 Okrug Gornji</item>
    </izvorni_sadrzaj>
    <derivirana_varijabla naziv="DomainObject.Predmet.SudioniciListAdressOIB_1">
      <item>EUROKLIMA društvo s ograničenom odgovornošću za promet roba i usluga u stečaju, OIB 23388135949, Šegedinova 1,21000 Split</item>
      <item>FINANCIJSKA AGENCIJA, RC SPLIT, OIB 85821130368, Mažuranićevo šetalište 24 b,21000 Split</item>
      <item>Radovan Fištrović, OIB 15649702668, Okruški Put 3,21220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23388135949</item>
      <item>, OIB 85821130368</item>
      <item>, OIB 15649702668</item>
    </izvorni_sadrzaj>
    <derivirana_varijabla naziv="DomainObject.Predmet.SudioniciListNazivOIB_1">
      <item>, OIB 23388135949</item>
      <item>, OIB 85821130368</item>
      <item>, OIB 15649702668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50CC0C-5205-41AC-A990-BD8FB824EC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684</properties:Words>
  <properties:Characters>4050</properties:Characters>
  <properties:Lines>79</properties:Lines>
  <properties:Paragraphs>45</properties:Paragraphs>
  <properties:TotalTime>195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2015-12-21T10:36:00Z</dcterms:created>
  <dc:creator>Trgovački sud Split</dc:creator>
  <cp:lastModifiedBy>Ana Golub Gruić</cp:lastModifiedBy>
  <cp:lastPrinted>2017-10-17T08:45:00Z</cp:lastPrinted>
  <dcterms:modified xmlns:xsi="http://www.w3.org/2001/XMLSchema-instance" xsi:type="dcterms:W3CDTF">2017-10-17T09:37:00Z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