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a394" w14:paraId="c01a394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94DD0">
        <w:t>48 – St-</w:t>
      </w:r>
      <w:r w:rsidR="00486E8A">
        <w:t>1694/16-60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405EB0" w:rsidRPr="00CD62A4">
        <w:t>AURO-BENZ d.o.o., u stečaju, Zagreb, Trg J. F. Kennedya 6B/2, OIB: 66314689883</w:t>
      </w:r>
      <w:r w:rsidR="00405EB0">
        <w:t xml:space="preserve"> </w:t>
      </w:r>
      <w:r w:rsidR="00533557">
        <w:t xml:space="preserve">dana </w:t>
      </w:r>
      <w:r w:rsidR="00405EB0">
        <w:t>26</w:t>
      </w:r>
      <w:r w:rsidR="00934744">
        <w:t xml:space="preserve">. </w:t>
      </w:r>
      <w:r w:rsidR="00B72D89">
        <w:t>ožujka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243EB5">
      <w:pPr>
        <w:jc w:val="both"/>
      </w:pPr>
      <w:r w:rsidRPr="005F3621">
        <w:t>k</w:t>
      </w:r>
      <w:r w:rsidR="000D433A" w:rsidRPr="005F3621">
        <w:t xml:space="preserve">upcu </w:t>
      </w:r>
      <w:r w:rsidR="00405EB0">
        <w:t>CENTAR ZA VOZILA HRVATSKE d.d., Zagreb, Capraška 6, OIB: 73294314024</w:t>
      </w:r>
      <w:r w:rsidR="00565F1C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7D3B" w:rsidRPr="00CD62A4">
        <w:t>AURO-BENZ d.o.o., u stečaju, Zagreb, Trg J. F. Kennedya 6B/2, OIB: 66314689883</w:t>
      </w:r>
      <w:r w:rsidR="00BB4B49">
        <w:t xml:space="preserve"> i to:</w:t>
      </w:r>
      <w:r w:rsidR="00D21225">
        <w:t xml:space="preserve"> </w:t>
      </w:r>
    </w:p>
    <w:p w:rsidRDefault="00937D3B" w:rsidP="00243EB5" w:rsidR="00243EB5">
      <w:pPr>
        <w:pStyle w:val="Odlomakpopisa"/>
        <w:numPr>
          <w:ilvl w:val="0"/>
          <w:numId w:val="18"/>
        </w:numPr>
        <w:jc w:val="both"/>
      </w:pPr>
      <w:r>
        <w:t>kčbr</w:t>
      </w:r>
      <w:r w:rsidR="00243EB5">
        <w:t>.</w:t>
      </w:r>
      <w:r>
        <w:t xml:space="preserve"> </w:t>
      </w:r>
      <w:r w:rsidR="00243EB5">
        <w:t>4004/1</w:t>
      </w:r>
      <w:r w:rsidR="00EE35F8">
        <w:t xml:space="preserve">, </w:t>
      </w:r>
      <w:r w:rsidR="00243EB5">
        <w:t xml:space="preserve">oranica površine 3413 m2, </w:t>
      </w:r>
    </w:p>
    <w:p w:rsidRDefault="00243EB5" w:rsidP="00243EB5" w:rsidR="0066164B">
      <w:pPr>
        <w:pStyle w:val="Odlomakpopisa"/>
        <w:numPr>
          <w:ilvl w:val="0"/>
          <w:numId w:val="18"/>
        </w:numPr>
        <w:jc w:val="both"/>
      </w:pPr>
      <w:r>
        <w:t>k</w:t>
      </w:r>
      <w:r w:rsidR="001B348C">
        <w:t>čbr. 40</w:t>
      </w:r>
      <w:r>
        <w:t xml:space="preserve">04/3, oranica površine </w:t>
      </w:r>
      <w:r w:rsidR="0066164B">
        <w:t xml:space="preserve">288 m2, </w:t>
      </w:r>
    </w:p>
    <w:p w:rsidRDefault="0066164B" w:rsidP="00243EB5" w:rsidR="00BC2532">
      <w:pPr>
        <w:pStyle w:val="Odlomakpopisa"/>
        <w:numPr>
          <w:ilvl w:val="0"/>
          <w:numId w:val="18"/>
        </w:numPr>
        <w:jc w:val="both"/>
      </w:pPr>
      <w:r>
        <w:t>kčbr. 4004/4, oranica površine 334 m2</w:t>
      </w:r>
    </w:p>
    <w:p w:rsidRDefault="00BB4B49" w:rsidP="00BB4B49" w:rsidR="00BB4B49">
      <w:pPr>
        <w:jc w:val="both"/>
      </w:pPr>
      <w:r>
        <w:t xml:space="preserve">sve upisano u zk.ul. br. 1260 k.o. </w:t>
      </w:r>
      <w:r w:rsidR="007254B0">
        <w:t xml:space="preserve">Bokordići kod Općinskog </w:t>
      </w:r>
      <w:r>
        <w:t xml:space="preserve"> sud</w:t>
      </w:r>
      <w:r w:rsidR="007254B0">
        <w:t>a</w:t>
      </w:r>
      <w:r>
        <w:t xml:space="preserve"> Pula.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 xml:space="preserve">nekretnine </w:t>
      </w:r>
      <w:r w:rsidR="007254B0">
        <w:t xml:space="preserve">CENTAR ZA VOZILA HRVATSKE d.d., Zagreb, Capraška 6, OIB: 73294314024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9A08C0">
        <w:t>130494</w:t>
      </w:r>
      <w:r w:rsidR="00E13773">
        <w:t xml:space="preserve"> i P2: </w:t>
      </w:r>
      <w:r w:rsidR="009A08C0">
        <w:t>72842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7254B0">
        <w:t>885.178,12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6E75C6" w:rsidP="00FA5ABB" w:rsidR="006E75C6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025A08" w:rsidR="00D63402" w:rsidRPr="008E7B11">
      <w:pPr>
        <w:ind w:firstLine="360"/>
        <w:jc w:val="both"/>
      </w:pPr>
      <w:r w:rsidRPr="008E7B11">
        <w:t>-</w:t>
      </w:r>
      <w:r w:rsidR="00025A08">
        <w:t xml:space="preserve"> </w:t>
      </w:r>
      <w:r w:rsidRPr="008E7B11">
        <w:t>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 w:rsidR="00FC0888">
        <w:t xml:space="preserve"> pod brojem Z-</w:t>
      </w:r>
      <w:r w:rsidR="00290983">
        <w:t>1221/18</w:t>
      </w:r>
      <w:r w:rsidR="00FC0888">
        <w:t xml:space="preserve"> od </w:t>
      </w:r>
      <w:r w:rsidR="00290983">
        <w:t>12. siječnja 2018.</w:t>
      </w:r>
      <w:r w:rsidR="001A240C">
        <w:t>g.,</w:t>
      </w:r>
    </w:p>
    <w:p w:rsidRDefault="00D63402" w:rsidP="0086357D" w:rsidR="0086357D">
      <w:pPr>
        <w:ind w:firstLine="360"/>
        <w:jc w:val="both"/>
      </w:pPr>
      <w:r w:rsidRPr="008E7B11">
        <w:t>-</w:t>
      </w:r>
      <w:r w:rsidR="00290983">
        <w:t xml:space="preserve"> </w:t>
      </w:r>
      <w:r w:rsidRPr="008E7B11">
        <w:t>brisanje zabilježbe upisanog rješenja o prodaji</w:t>
      </w:r>
      <w:r w:rsidR="00FC0888">
        <w:t xml:space="preserve"> pod brojem Z-</w:t>
      </w:r>
      <w:r w:rsidR="00290983">
        <w:t>30777/18</w:t>
      </w:r>
      <w:r w:rsidR="009F4F88">
        <w:t xml:space="preserve"> od </w:t>
      </w:r>
      <w:r w:rsidR="00290983">
        <w:t>5. listopada</w:t>
      </w:r>
      <w:r w:rsidR="001A240C">
        <w:t xml:space="preserve"> 2018. godine, </w:t>
      </w:r>
      <w:r w:rsidRPr="008E7B11">
        <w:t xml:space="preserve"> </w:t>
      </w:r>
    </w:p>
    <w:p w:rsidRDefault="00733B3E" w:rsidP="00195E0A" w:rsidR="00FA305C">
      <w:pPr>
        <w:ind w:firstLine="360"/>
        <w:jc w:val="both"/>
      </w:pPr>
      <w:r>
        <w:t xml:space="preserve">- založno pravo u korist </w:t>
      </w:r>
      <w:r w:rsidR="002272F5">
        <w:t>HYPO ALPE-ADRIA-BANK INTERNATIONAL AG</w:t>
      </w:r>
      <w:r w:rsidR="00FD6C05">
        <w:t xml:space="preserve"> </w:t>
      </w:r>
      <w:r w:rsidR="003C48F0">
        <w:t>pod brojem Z-</w:t>
      </w:r>
      <w:r w:rsidR="003B5FFC">
        <w:t>9550/14</w:t>
      </w:r>
      <w:r w:rsidR="001B5AF9">
        <w:t xml:space="preserve"> od </w:t>
      </w:r>
      <w:r w:rsidR="003B5FFC">
        <w:t>21. rujna 2004</w:t>
      </w:r>
      <w:r w:rsidR="001B5AF9">
        <w:t xml:space="preserve">.g., </w:t>
      </w:r>
    </w:p>
    <w:p w:rsidRDefault="001B5AF9" w:rsidP="00C5291E" w:rsidR="001B5AF9">
      <w:pPr>
        <w:ind w:firstLine="360"/>
        <w:jc w:val="both"/>
      </w:pPr>
      <w:r>
        <w:t xml:space="preserve">- </w:t>
      </w:r>
      <w:r w:rsidR="00C8236B">
        <w:t xml:space="preserve">pravo zaloga za korist </w:t>
      </w:r>
      <w:r w:rsidR="0072328D">
        <w:t>REPUBLIKA HRVATSKA, MINISTARSTVO FINANCIJA, POREZNA UPRAVA, PODRUČNI URED ZAGREB, OIB: 18683136487</w:t>
      </w:r>
      <w:r w:rsidR="00C17C23">
        <w:t xml:space="preserve"> pod brojem Z-</w:t>
      </w:r>
      <w:r w:rsidR="0072328D">
        <w:t>1111/11</w:t>
      </w:r>
      <w:r w:rsidR="00C17C23">
        <w:t xml:space="preserve"> od </w:t>
      </w:r>
      <w:r w:rsidR="0072328D">
        <w:t>2. veljače 2011</w:t>
      </w:r>
      <w:r w:rsidR="00C17C23">
        <w:t xml:space="preserve">. g., </w:t>
      </w:r>
    </w:p>
    <w:p w:rsidRDefault="00C17C23" w:rsidP="00DD7D39" w:rsidR="00C17C23">
      <w:pPr>
        <w:ind w:firstLine="360"/>
        <w:jc w:val="both"/>
      </w:pPr>
      <w:r>
        <w:lastRenderedPageBreak/>
        <w:t xml:space="preserve">- </w:t>
      </w:r>
      <w:r w:rsidR="00D81335">
        <w:t>pravo zaloga za korist REPUBLIKA HRVATSKA, MINISTARSTVO FINANCIJA, POREZNA UPRAVA, PODRUČNI URED PAZIN, pod brojem Z-13078/11 od 6. prosinca 2011. g.,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DD7D39" w:rsidR="00F460A1">
      <w:pPr>
        <w:ind w:firstLine="680"/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A7382C">
        <w:t>zemljišnoknjižno odjelu Općinskog</w:t>
      </w:r>
      <w:r w:rsidR="00DD7D39">
        <w:t xml:space="preserve"> </w:t>
      </w:r>
      <w:r w:rsidR="00A7382C">
        <w:t>suda</w:t>
      </w:r>
      <w:r w:rsidR="00C503F3">
        <w:t xml:space="preserve"> u </w:t>
      </w:r>
      <w:r w:rsidR="009A08C0">
        <w:t>Puli</w:t>
      </w:r>
      <w:r w:rsidR="00C503F3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A7382C">
        <w:t>zemljišnoknjižno odjelu Općinskog suda u Puli</w:t>
      </w:r>
      <w:r w:rsidR="00A7382C" w:rsidRPr="008E7B11">
        <w:t xml:space="preserve"> </w:t>
      </w:r>
      <w:r w:rsidRPr="008E7B11">
        <w:t>u zemljišnim knjigama zabilježiti dosudu nekretnina navedenih u točci I ovog rješenja.</w:t>
      </w:r>
    </w:p>
    <w:p w:rsidRDefault="00D81335" w:rsidP="004E0776" w:rsidR="00D81335">
      <w:pPr>
        <w:ind w:firstLine="680"/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575A10">
        <w:t>28. rujna</w:t>
      </w:r>
      <w:r w:rsidR="00695EDA">
        <w:t xml:space="preserve"> 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575A10">
        <w:t xml:space="preserve">28. rujna </w:t>
      </w:r>
      <w:r w:rsidR="00AC08F1">
        <w:t xml:space="preserve"> 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575A10">
        <w:t>18. ožujka</w:t>
      </w:r>
      <w:r w:rsidR="00D1078E">
        <w:t xml:space="preserve"> 2019. godine</w:t>
      </w:r>
      <w:r w:rsidR="00936C8A">
        <w:t xml:space="preserve"> na </w:t>
      </w:r>
      <w:r w:rsidR="0005073E">
        <w:t>prvoj</w:t>
      </w:r>
      <w:r w:rsidR="006C2958">
        <w:t xml:space="preserve"> </w:t>
      </w:r>
      <w:r w:rsidR="00936C8A">
        <w:t xml:space="preserve"> elektroničkoj javnoj dražbi najvišu ponudu u iznosu od </w:t>
      </w:r>
      <w:r w:rsidR="001E7CFD">
        <w:t>1.021.359,37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9F6608">
        <w:t xml:space="preserve"> </w:t>
      </w:r>
      <w:r w:rsidR="001E7CFD">
        <w:t>CENTAR ZA VOZILA HRVATSKE d.d., Zagreb, Capraška 6, OIB: 73294314024.</w:t>
      </w: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1E7CFD">
        <w:t>26</w:t>
      </w:r>
      <w:r w:rsidR="000B449F">
        <w:t xml:space="preserve">. </w:t>
      </w:r>
      <w:r w:rsidR="004E0776">
        <w:t xml:space="preserve">ožujka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3C5595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E9304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3C5595" w:rsidP="0007340C" w:rsidR="003C5595">
      <w:pPr>
        <w:jc w:val="both"/>
      </w:pPr>
    </w:p>
    <w:p w:rsidRDefault="003C5595" w:rsidR="003C55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3C5595" w:rsidR="003C55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0445D" w:rsidP="003C5595" w:rsidR="0060445D">
      <w:pPr>
        <w:pStyle w:val="Odlomakpopisa"/>
        <w:jc w:val="both"/>
      </w:pPr>
    </w:p>
    <w:sectPr w:rsidSect="006E75C6" w:rsidR="0060445D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5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486E8A">
      <w:t>1694/16-60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E782243"/>
    <w:multiLevelType w:val="hybridMultilevel"/>
    <w:tmpl w:val="D4185A0C"/>
    <w:lvl w:tplc="58BA49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5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0"/>
  </w:num>
  <w:num w:numId="5">
    <w:abstractNumId w:val="13"/>
  </w:num>
  <w:num w:numId="6">
    <w:abstractNumId w:val="10"/>
  </w:num>
  <w:num w:numId="7">
    <w:abstractNumId w:val="16"/>
  </w:num>
  <w:num w:numId="8">
    <w:abstractNumId w:val="6"/>
  </w:num>
  <w:num w:numId="9">
    <w:abstractNumId w:val="17"/>
  </w:num>
  <w:num w:numId="10">
    <w:abstractNumId w:val="15"/>
  </w:num>
  <w:num w:numId="11">
    <w:abstractNumId w:val="7"/>
  </w:num>
  <w:num w:numId="12">
    <w:abstractNumId w:val="9"/>
  </w:num>
  <w:num w:numId="13">
    <w:abstractNumId w:val="3"/>
  </w:num>
  <w:num w:numId="14">
    <w:abstractNumId w:val="4"/>
  </w:num>
  <w:num w:numId="15">
    <w:abstractNumId w:val="14"/>
  </w:num>
  <w:num w:numId="16">
    <w:abstractNumId w:val="5"/>
  </w:num>
  <w:num w:numId="17">
    <w:abstractNumId w:val="1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8428F"/>
    <w:rsid w:val="00096615"/>
    <w:rsid w:val="000B118B"/>
    <w:rsid w:val="000B449F"/>
    <w:rsid w:val="000C44C8"/>
    <w:rsid w:val="000C64E0"/>
    <w:rsid w:val="000D433A"/>
    <w:rsid w:val="000E5CF0"/>
    <w:rsid w:val="000F00A7"/>
    <w:rsid w:val="000F0F74"/>
    <w:rsid w:val="000F2AA5"/>
    <w:rsid w:val="00105DED"/>
    <w:rsid w:val="00124A94"/>
    <w:rsid w:val="001321F4"/>
    <w:rsid w:val="00167C21"/>
    <w:rsid w:val="001713ED"/>
    <w:rsid w:val="00173107"/>
    <w:rsid w:val="00185CCC"/>
    <w:rsid w:val="00194AE3"/>
    <w:rsid w:val="00195E0A"/>
    <w:rsid w:val="001A0199"/>
    <w:rsid w:val="001A240C"/>
    <w:rsid w:val="001A6B7B"/>
    <w:rsid w:val="001B348C"/>
    <w:rsid w:val="001B5AF9"/>
    <w:rsid w:val="001C219A"/>
    <w:rsid w:val="001C524E"/>
    <w:rsid w:val="001E766F"/>
    <w:rsid w:val="001E7CFD"/>
    <w:rsid w:val="00204523"/>
    <w:rsid w:val="002048C5"/>
    <w:rsid w:val="002272F5"/>
    <w:rsid w:val="00232160"/>
    <w:rsid w:val="002350F2"/>
    <w:rsid w:val="002365A5"/>
    <w:rsid w:val="00236B50"/>
    <w:rsid w:val="00243EB5"/>
    <w:rsid w:val="00253F68"/>
    <w:rsid w:val="00260BB0"/>
    <w:rsid w:val="00264904"/>
    <w:rsid w:val="00266182"/>
    <w:rsid w:val="00273A72"/>
    <w:rsid w:val="00276816"/>
    <w:rsid w:val="002809DD"/>
    <w:rsid w:val="002871B5"/>
    <w:rsid w:val="00290983"/>
    <w:rsid w:val="002945CB"/>
    <w:rsid w:val="002948C8"/>
    <w:rsid w:val="002B215D"/>
    <w:rsid w:val="002B30D4"/>
    <w:rsid w:val="002B3714"/>
    <w:rsid w:val="002B7936"/>
    <w:rsid w:val="002C79FC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B0821"/>
    <w:rsid w:val="003B5FFC"/>
    <w:rsid w:val="003C48F0"/>
    <w:rsid w:val="003C5595"/>
    <w:rsid w:val="003F2A8C"/>
    <w:rsid w:val="00400B55"/>
    <w:rsid w:val="00405EB0"/>
    <w:rsid w:val="00412E3F"/>
    <w:rsid w:val="004148B7"/>
    <w:rsid w:val="004153F5"/>
    <w:rsid w:val="004270F7"/>
    <w:rsid w:val="00431159"/>
    <w:rsid w:val="00444A46"/>
    <w:rsid w:val="004451EF"/>
    <w:rsid w:val="0045250C"/>
    <w:rsid w:val="00465D58"/>
    <w:rsid w:val="00466525"/>
    <w:rsid w:val="0047358A"/>
    <w:rsid w:val="004777A6"/>
    <w:rsid w:val="004845CC"/>
    <w:rsid w:val="00486E8A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5376"/>
    <w:rsid w:val="00503BE3"/>
    <w:rsid w:val="00506B19"/>
    <w:rsid w:val="00512693"/>
    <w:rsid w:val="005155A3"/>
    <w:rsid w:val="00520AF8"/>
    <w:rsid w:val="00533557"/>
    <w:rsid w:val="005340A1"/>
    <w:rsid w:val="005420C8"/>
    <w:rsid w:val="00554211"/>
    <w:rsid w:val="00560FE4"/>
    <w:rsid w:val="00563B94"/>
    <w:rsid w:val="00565F1C"/>
    <w:rsid w:val="00572E2E"/>
    <w:rsid w:val="00575A10"/>
    <w:rsid w:val="0058023A"/>
    <w:rsid w:val="00583549"/>
    <w:rsid w:val="00592CB5"/>
    <w:rsid w:val="005A07DD"/>
    <w:rsid w:val="005C23D5"/>
    <w:rsid w:val="005D2D95"/>
    <w:rsid w:val="005F3621"/>
    <w:rsid w:val="0060342A"/>
    <w:rsid w:val="0060445D"/>
    <w:rsid w:val="0061218A"/>
    <w:rsid w:val="00622282"/>
    <w:rsid w:val="00622A97"/>
    <w:rsid w:val="0062750B"/>
    <w:rsid w:val="00630CF0"/>
    <w:rsid w:val="00633709"/>
    <w:rsid w:val="006546B8"/>
    <w:rsid w:val="00656144"/>
    <w:rsid w:val="0066164B"/>
    <w:rsid w:val="00685199"/>
    <w:rsid w:val="00691E8E"/>
    <w:rsid w:val="00693656"/>
    <w:rsid w:val="00693F42"/>
    <w:rsid w:val="00695EDA"/>
    <w:rsid w:val="006A48C8"/>
    <w:rsid w:val="006B0885"/>
    <w:rsid w:val="006B1643"/>
    <w:rsid w:val="006C2827"/>
    <w:rsid w:val="006C2958"/>
    <w:rsid w:val="006C75CA"/>
    <w:rsid w:val="006D307F"/>
    <w:rsid w:val="006D3C23"/>
    <w:rsid w:val="006D4DB7"/>
    <w:rsid w:val="006E4794"/>
    <w:rsid w:val="006E6D77"/>
    <w:rsid w:val="006E75C6"/>
    <w:rsid w:val="006F0381"/>
    <w:rsid w:val="006F244B"/>
    <w:rsid w:val="006F38F5"/>
    <w:rsid w:val="006F5CD7"/>
    <w:rsid w:val="006F77C4"/>
    <w:rsid w:val="00700470"/>
    <w:rsid w:val="007025E0"/>
    <w:rsid w:val="007102B9"/>
    <w:rsid w:val="00716272"/>
    <w:rsid w:val="0072328D"/>
    <w:rsid w:val="007254B0"/>
    <w:rsid w:val="00727296"/>
    <w:rsid w:val="00733B3E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B3461"/>
    <w:rsid w:val="007D25D9"/>
    <w:rsid w:val="00806656"/>
    <w:rsid w:val="008100F9"/>
    <w:rsid w:val="00812721"/>
    <w:rsid w:val="008230E3"/>
    <w:rsid w:val="00830E98"/>
    <w:rsid w:val="00833CCA"/>
    <w:rsid w:val="00842B8E"/>
    <w:rsid w:val="0086357D"/>
    <w:rsid w:val="008746FE"/>
    <w:rsid w:val="0087771C"/>
    <w:rsid w:val="0088540A"/>
    <w:rsid w:val="00886469"/>
    <w:rsid w:val="00887430"/>
    <w:rsid w:val="0089370E"/>
    <w:rsid w:val="00895FA0"/>
    <w:rsid w:val="008A01F9"/>
    <w:rsid w:val="008C12CD"/>
    <w:rsid w:val="008C4298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37D3B"/>
    <w:rsid w:val="00940BC3"/>
    <w:rsid w:val="00941292"/>
    <w:rsid w:val="00945ED4"/>
    <w:rsid w:val="009515ED"/>
    <w:rsid w:val="00962251"/>
    <w:rsid w:val="0098340F"/>
    <w:rsid w:val="00985E77"/>
    <w:rsid w:val="00986363"/>
    <w:rsid w:val="00992A1E"/>
    <w:rsid w:val="00994DD0"/>
    <w:rsid w:val="0099546C"/>
    <w:rsid w:val="009A08C0"/>
    <w:rsid w:val="009A7876"/>
    <w:rsid w:val="009C3B39"/>
    <w:rsid w:val="009C3D69"/>
    <w:rsid w:val="009E5511"/>
    <w:rsid w:val="009F4F88"/>
    <w:rsid w:val="009F6608"/>
    <w:rsid w:val="00A10CCA"/>
    <w:rsid w:val="00A12C3D"/>
    <w:rsid w:val="00A160CD"/>
    <w:rsid w:val="00A17196"/>
    <w:rsid w:val="00A25592"/>
    <w:rsid w:val="00A31CB4"/>
    <w:rsid w:val="00A44857"/>
    <w:rsid w:val="00A53CB8"/>
    <w:rsid w:val="00A569DF"/>
    <w:rsid w:val="00A64A2A"/>
    <w:rsid w:val="00A7382C"/>
    <w:rsid w:val="00A73D4C"/>
    <w:rsid w:val="00A7414A"/>
    <w:rsid w:val="00A806E8"/>
    <w:rsid w:val="00A80BF5"/>
    <w:rsid w:val="00A85ECB"/>
    <w:rsid w:val="00A86951"/>
    <w:rsid w:val="00AA6421"/>
    <w:rsid w:val="00AB0657"/>
    <w:rsid w:val="00AC08F1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B4B49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6A70"/>
    <w:rsid w:val="00C503F3"/>
    <w:rsid w:val="00C5291E"/>
    <w:rsid w:val="00C72F3F"/>
    <w:rsid w:val="00C74856"/>
    <w:rsid w:val="00C7731C"/>
    <w:rsid w:val="00C81737"/>
    <w:rsid w:val="00C8236B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C0654"/>
    <w:rsid w:val="00CE350D"/>
    <w:rsid w:val="00CE4AD0"/>
    <w:rsid w:val="00CE4AF1"/>
    <w:rsid w:val="00CF7962"/>
    <w:rsid w:val="00D013AD"/>
    <w:rsid w:val="00D026BB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779B"/>
    <w:rsid w:val="00D63402"/>
    <w:rsid w:val="00D81335"/>
    <w:rsid w:val="00D8523B"/>
    <w:rsid w:val="00D92622"/>
    <w:rsid w:val="00D950C1"/>
    <w:rsid w:val="00D95980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7777"/>
    <w:rsid w:val="00FC0888"/>
    <w:rsid w:val="00FC10F8"/>
    <w:rsid w:val="00FD6C05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5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595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59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59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5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595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59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59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St-1694/2016</izvorni_sadrzaj>
    <derivirana_varijabla naziv="DomainObject.Predmet.OznakaBroj_1">St-1694/2016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 - BENZ d.o.o.</item>
      <item>FINA Regionalni centar Zagreb</item>
      <item>Vinko Bebek</item>
    </izvorni_sadrzaj>
    <derivirana_varijabla naziv="DomainObject.Predmet.SudioniciListNaziv_1">
      <item>AURO - BENZ d.o.o.</item>
      <item>FINA Regionalni centar Zagreb</item>
      <item>Vinko Bebek</item>
    </derivirana_varijabla>
  </DomainObject.Predmet.SudioniciListNaziv>
  <DomainObject.Predmet.SudioniciListAdressOIB>
    <izvorni_sadrzaj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izvorni_sadrzaj>
    <derivirana_varijabla naziv="DomainObject.Predmet.SudioniciListAdressOIB_1">
      <item>AURO - BENZ d.o.o., OIB 66314689883, Trg J. F. Kennedy 6B/2,10000 Zagreb</item>
      <item>FINA Regionalni centar Zagreb, OIB 85821130368, Trg svibanjskih žrtava  1995. 1,10000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66314689883</item>
      <item>, OIB 85821130368</item>
      <item>, OIB 99728775025</item>
    </izvorni_sadrzaj>
    <derivirana_varijabla naziv="DomainObject.Predmet.SudioniciListNazivOIB_1">
      <item>, OIB 66314689883</item>
      <item>, OIB 85821130368</item>
      <item>, OIB 99728775025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St-1694/2016-51</izvorni_sadrzaj>
    <derivirana_varijabla naziv="DomainObject.PredzadnjaOdlukaIzPredmeta.Oznaka_1">St-1694/2016-51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808</properties:Words>
  <properties:Characters>4244</properties:Characters>
  <properties:Lines>97</properties:Lines>
  <properties:Paragraphs>46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2019-03-26T09:33:00Z</dcterms:created>
  <dc:creator>BISERKA CALIC</dc:creator>
  <cp:lastModifiedBy>Vinka Mihalinčić</cp:lastModifiedBy>
  <cp:lastPrinted>2019-03-26T10:02:00Z</cp:lastPrinted>
  <dcterms:modified xmlns:xsi="http://www.w3.org/2001/XMLSchema-instance" xsi:type="dcterms:W3CDTF">2019-03-26T10:02:00Z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CENTAR ZA VOZILA HRVATSKE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