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6efc" w14:paraId="f0a6efc" w:rsidRDefault="00F171BE" w:rsidP="00F171BE" w:rsidR="00F171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71BE" w:rsidP="00F171BE" w:rsidR="00F171BE">
      <w:pPr>
        <w:spacing w:after="0"/>
        <w:jc w:val="both"/>
      </w:pPr>
      <w:r>
        <w:t xml:space="preserve">       REPUBLIKA HRVATSKA</w:t>
      </w:r>
    </w:p>
    <w:p w:rsidRDefault="00F171BE" w:rsidP="00F171BE" w:rsidR="00F171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71BE" w:rsidP="00F171BE" w:rsidR="00F171BE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 </w:t>
      </w: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sucu u stečajnom predmetu povodom prijedloga </w:t>
      </w:r>
      <w:r w:rsidR="000A7AEF">
        <w:rPr>
          <w:rFonts w:cs="Times New Roman"/>
        </w:rPr>
        <w:t xml:space="preserve">predlagatelja Financijske agencije, Regionalni centar Zagreb, Podružnica Varaždin, za otvaranje stečajnog postupka nad dužnikom </w:t>
      </w:r>
      <w:r w:rsidR="000A7AEF">
        <w:t>SOBOSLIKAR I FASADER KRALJIĆ d.o.o., Čakovec, Travnička 1, OIB: 72387666021</w:t>
      </w:r>
      <w:r>
        <w:rPr>
          <w:rFonts w:cs="Times New Roman"/>
        </w:rPr>
        <w:t>, dana 22. kolovoza 2017.,</w:t>
      </w: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171BE" w:rsidP="00F171BE" w:rsidR="00F171BE">
      <w:pPr>
        <w:spacing w:after="0"/>
        <w:jc w:val="both"/>
        <w:rPr>
          <w:rFonts w:cs="Mangal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F171BE" w:rsidP="00F171BE" w:rsidR="00F171BE">
      <w:pPr>
        <w:spacing w:after="0"/>
        <w:jc w:val="both"/>
      </w:pPr>
    </w:p>
    <w:p w:rsidRDefault="000A7AEF" w:rsidP="00F171BE" w:rsidR="00F171BE">
      <w:pPr>
        <w:spacing w:after="0"/>
        <w:jc w:val="center"/>
      </w:pPr>
      <w:r>
        <w:t>11. rujna 2017. u 08,30</w:t>
      </w:r>
      <w:r w:rsidR="00F171BE">
        <w:t xml:space="preserve"> sati.</w:t>
      </w:r>
    </w:p>
    <w:p w:rsidRDefault="00F171BE" w:rsidP="00F171BE" w:rsidR="00F171BE">
      <w:pPr>
        <w:spacing w:after="0"/>
        <w:jc w:val="center"/>
      </w:pPr>
    </w:p>
    <w:p w:rsidRDefault="00F171BE" w:rsidP="000A7AEF" w:rsidR="00F171BE">
      <w:pPr>
        <w:spacing w:after="0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Na ročište se dostavom ovog rješenja smatraju pozvani:</w:t>
      </w:r>
    </w:p>
    <w:p w:rsidRDefault="00F171BE" w:rsidP="00F171BE" w:rsidR="00F171BE">
      <w:pPr>
        <w:spacing w:after="0"/>
        <w:ind w:firstLine="720"/>
        <w:jc w:val="both"/>
      </w:pP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>direktori dužnika</w:t>
      </w:r>
      <w:r>
        <w:t>, Igor Kraljić, Čakovec, Travnička 1,</w:t>
      </w:r>
    </w:p>
    <w:p w:rsidRDefault="000A7AEF" w:rsidP="000A7AEF" w:rsidR="000A7AEF">
      <w:pPr>
        <w:ind w:firstLine="278" w:left="2558"/>
        <w:jc w:val="both"/>
      </w:pPr>
      <w:r>
        <w:t xml:space="preserve">    Karmen Kraljić Jelenić, Čakovec, Travnička 1,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 xml:space="preserve">dužnik, </w:t>
      </w:r>
      <w:r>
        <w:t>SOBOSLIKAR I FASADER KRALJIĆ d.o.o., Čakovec, Travnička 1, Financijska agencija Zagreb, Podružnica Varaždin, A. Cesarca 2,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 xml:space="preserve">Županijsko državno odvjetništvo u Varaždinu, Građansko-upravni odjel, B. Radić 2. </w:t>
      </w:r>
    </w:p>
    <w:p w:rsidRDefault="00F171BE" w:rsidP="00F171BE" w:rsidR="00F171BE">
      <w:pPr>
        <w:spacing w:after="0"/>
        <w:jc w:val="both"/>
      </w:pPr>
    </w:p>
    <w:p w:rsidRDefault="000A7AEF" w:rsidP="000A7AEF" w:rsidR="000A7AEF">
      <w:pPr>
        <w:numPr>
          <w:ilvl w:val="0"/>
          <w:numId w:val="1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22. kolovoza 2017.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0A7AEF" w:rsidR="00F171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3E19A7">
        <w:t>SUDAC</w:t>
      </w:r>
    </w:p>
    <w:p w:rsidRDefault="00F001AD" w:rsidP="000A7AEF" w:rsidR="00F001AD" w:rsidRPr="003E19A7">
      <w:pPr>
        <w:jc w:val="both"/>
      </w:pPr>
    </w:p>
    <w:p w:rsidRDefault="00F171BE" w:rsidP="00F171BE" w:rsidR="00F171BE" w:rsidRPr="003E19A7">
      <w:pPr>
        <w:ind w:firstLine="708" w:left="4956"/>
        <w:jc w:val="both"/>
      </w:pPr>
      <w:r w:rsidRPr="003E19A7">
        <w:t>Ksenija Flack-Makitan, v.r.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SOBOSLIKAR I FASADER KRALJIĆ d.o.o., Čakovec, Travnička 1,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Direktor dužnika, Igor Kraljić, Čakovec, Travnička 1,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</w:pPr>
      <w:r>
        <w:t>Direktor dužnika, Karmen Kraljić Jelenić, Čakovec, Travnička 1,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Županijsko državno odvjetništvo u Varaždinu, Građansko-upravni odjel, B. Radić 2,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171BE" w:rsidP="00F171BE" w:rsidR="00F171BE">
      <w:pPr>
        <w:spacing w:after="0"/>
        <w:ind w:left="780"/>
        <w:jc w:val="both"/>
        <w:rPr>
          <w:rFonts w:cs="Times New Roman"/>
        </w:rPr>
      </w:pPr>
    </w:p>
    <w:p w:rsidRDefault="00F171BE" w:rsidP="00F171BE" w:rsidR="00F171BE">
      <w:pPr>
        <w:pStyle w:val="NormaleSPIS"/>
        <w:spacing w:after="0"/>
        <w:rPr>
          <w:rFonts w:cstheme="minorBidi"/>
        </w:rPr>
      </w:pPr>
    </w:p>
    <w:p w:rsidRDefault="00F171BE" w:rsidP="00F171BE" w:rsidR="00F171B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71BE" w:rsidP="00F171BE" w:rsidR="00F171BE">
      <w:pPr>
        <w:pStyle w:val="NormaleSPIS"/>
        <w:spacing w:after="0"/>
      </w:pPr>
    </w:p>
    <w:p w:rsidRDefault="00954519" w:rsidR="00954519"/>
    <w:sectPr w:rsidSect="00F171BE" w:rsidR="0095451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57A" w:rsidP="00F171BE" w:rsidR="00F0157A">
      <w:pPr>
        <w:spacing w:after="0"/>
      </w:pPr>
      <w:r>
        <w:separator/>
      </w:r>
    </w:p>
  </w:endnote>
  <w:endnote w:id="0" w:type="continuationSeparator">
    <w:p w:rsidRDefault="00F0157A" w:rsidP="00F171BE" w:rsidR="00F015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57A" w:rsidP="00F171BE" w:rsidR="00F0157A">
      <w:pPr>
        <w:spacing w:after="0"/>
      </w:pPr>
      <w:r>
        <w:separator/>
      </w:r>
    </w:p>
  </w:footnote>
  <w:footnote w:id="0" w:type="continuationSeparator">
    <w:p w:rsidRDefault="00F0157A" w:rsidP="00F171BE" w:rsidR="00F015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1AD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0A7AEF">
      <w:t>49/17-12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  <w:t>Poslovni broj: 5 St-</w:t>
    </w:r>
    <w:r w:rsidR="000A7AEF">
      <w:t>49/17-12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826138"/>
    <w:rsid w:val="0089298A"/>
    <w:rsid w:val="00954519"/>
    <w:rsid w:val="00F001AD"/>
    <w:rsid w:val="00F0157A"/>
    <w:rsid w:val="00F1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 I FASADER KRALJIĆ društvo s ograničenom odgovornošću za usluge u građevinarstvu</izvorni_sadrzaj>
    <derivirana_varijabla naziv="DomainObject.Predmet.ProtustrankaFormated_1">  SOBOSLIKAR I FASADER KRALJIĆ društvo s ograničenom odgovornošću za usluge u građevinarstvu</derivirana_varijabla>
  </DomainObject.Predmet.ProtustrankaFormated>
  <DomainObject.Predmet.ProtustrankaFormatedOIB>
    <izvorni_sadrzaj>  SOBOSLIKAR I FASADER KRALJIĆ društvo s ograničenom odgovornošću za usluge u građevinarstvu, OIB 72387666021</izvorni_sadrzaj>
    <derivirana_varijabla naziv="DomainObject.Predmet.ProtustrankaFormatedOIB_1">  SOBOSLIKAR I FASADER KRALJIĆ društvo s ograničenom odgovornošću za usluge u građevinarstvu, OIB 72387666021</derivirana_varijabla>
  </DomainObject.Predmet.ProtustrankaFormatedOIB>
  <DomainObject.Predmet.ProtustrankaFormatedWithAdress>
    <izvorni_sadrzaj> SOBOSLIKAR I FASADER KRALJIĆ društvo s ograničenom odgovornošću za usluge u građevinarstvu, Travnička 1, 40000 Čakovec</izvorni_sadrzaj>
    <derivirana_varijabla naziv="DomainObject.Predmet.ProtustrankaFormatedWithAdress_1"> SOBOSLIKAR I FASADER KRALJIĆ društvo s ograničenom odgovornošću za usluge u građevinarstvu, Travnička 1, 40000 Čakovec</derivirana_varijabla>
  </DomainObject.Predmet.ProtustrankaFormatedWithAdress>
  <DomainObject.Predmet.ProtustrankaFormatedWithAdressOIB>
    <izvorni_sadrzaj> SOBOSLIKAR I FASADER KRALJIĆ društvo s ograničenom odgovornošću za usluge u građevinarstvu, OIB 72387666021, Travnička 1, 40000 Čakovec</izvorni_sadrzaj>
    <derivirana_varijabla naziv="DomainObject.Predmet.ProtustrankaFormatedWithAdressOIB_1"> SOBOSLIKAR I FASADER KRALJIĆ društvo s ograničenom odgovornošću za usluge u građevinarstvu, OIB 72387666021, Travnička 1, 40000 Čakovec</derivirana_varijabla>
  </DomainObject.Predmet.ProtustrankaFormatedWithAdressOIB>
  <DomainObject.Predmet.ProtustrankaWithAdress>
    <izvorni_sadrzaj>SOBOSLIKAR I FASADER KRALJIĆ društvo s ograničenom odgovornošću za usluge u građevinarstvu Travnička 1, 40000 Čakovec</izvorni_sadrzaj>
    <derivirana_varijabla naziv="DomainObject.Predmet.ProtustrankaWithAdress_1">SOBOSLIKAR I FASADER KRALJIĆ društvo s ograničenom odgovornošću za usluge u građevinarstvu Travnička 1, 40000 Čakovec</derivirana_varijabla>
  </DomainObject.Predmet.ProtustrankaWithAdress>
  <DomainObject.Predmet.ProtustrankaWithAdressOIB>
    <izvorni_sadrzaj>SOBOSLIKAR I FASADER KRALJIĆ društvo s ograničenom odgovornošću za usluge u građevinarstvu, OIB 72387666021, Travnička 1, 40000 Čakovec</izvorni_sadrzaj>
    <derivirana_varijabla naziv="DomainObject.Predmet.ProtustrankaWithAdressOIB_1">SOBOSLIKAR I FASADER KRALJIĆ društvo s ograničenom odgovornošću za usluge u građevinarstvu, OIB 72387666021, Travnička 1, 40000 Čakovec</derivirana_varijabla>
  </DomainObject.Predmet.ProtustrankaWithAdressOIB>
  <DomainObject.Predmet.ProtustrankaNazivFormated>
    <izvorni_sadrzaj>SOBOSLIKAR I FASADER KRALJIĆ društvo s ograničenom odgovornošću za usluge u građevinarstvu</izvorni_sadrzaj>
    <derivirana_varijabla naziv="DomainObject.Predmet.ProtustrankaNazivFormated_1">SOBOSLIKAR I FASADER KRALJIĆ društvo s ograničenom odgovornošću za usluge u građevinarstvu</derivirana_varijabla>
  </DomainObject.Predmet.ProtustrankaNazivFormated>
  <DomainObject.Predmet.ProtustrankaNazivFormatedOIB>
    <izvorni_sadrzaj>SOBOSLIKAR I FASADER KRALJIĆ društvo s ograničenom odgovornošću za usluge u građevinarstvu, OIB 72387666021</izvorni_sadrzaj>
    <derivirana_varijabla naziv="DomainObject.Predmet.ProtustrankaNazivFormatedOIB_1">SOBOSLIKAR I FASADER KRALJIĆ društvo s ograničenom odgovornošću za usluge u građevinarstvu, OIB 72387666021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106816.26</izvorni_sadrzaj>
    <derivirana_varijabla naziv="DomainObject.Predmet.TrenutnaVrijednost_1">106816.26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SOBOSLIKAR I FASADER KRALJIĆ društvo s ograničenom odgovornošću za usluge u građevinarstvu</item>
    </izvorni_sadrzaj>
    <derivirana_varijabla naziv="DomainObject.Predmet.ProtuStrankaListFormated_1">
      <item>SOBOSLIKAR I FASADER KRALJIĆ društvo s ograničenom odgovornošću za usluge u građevinarstvu</item>
    </derivirana_varijabla>
  </DomainObject.Predmet.ProtuStrankaListFormated>
  <DomainObject.Predmet.ProtuStrankaListFormatedOIB>
    <izvorni_sadrzaj>
      <item>SOBOSLIKAR I FASADER KRALJIĆ društvo s ograničenom odgovornošću za usluge u građevinarstvu, OIB 72387666021</item>
    </izvorni_sadrzaj>
    <derivirana_varijabla naziv="DomainObject.Predmet.ProtuStrankaListFormatedOIB_1">
      <item>SOBOSLIKAR I FASADER KRALJIĆ društvo s ograničenom odgovornošću za usluge u građevinarstvu, OIB 72387666021</item>
    </derivirana_varijabla>
  </DomainObject.Predmet.ProtuStrankaListFormatedOIB>
  <DomainObject.Predmet.ProtuStrankaListFormatedWithAdress>
    <izvorni_sadrzaj>
      <item>SOBOSLIKAR I FASADER KRALJIĆ društvo s ograničenom odgovornošću za usluge u građevinarstvu, Travnička 1, 40000 Čakovec</item>
    </izvorni_sadrzaj>
    <derivirana_varijabla naziv="DomainObject.Predmet.ProtuStrankaListFormatedWithAdress_1">
      <item>SOBOSLIKAR I FASADER KRALJIĆ društvo s ograničenom odgovornošću za usluge u građevinarstvu, Travnička 1, 40000 Čakovec</item>
    </derivirana_varijabla>
  </DomainObject.Predmet.ProtuStrankaListFormatedWithAdress>
  <DomainObject.Predmet.ProtuStrankaListFormatedWithAdressOIB>
    <izvorni_sadrzaj>
      <item>SOBOSLIKAR I FASADER KRALJIĆ društvo s ograničenom odgovornošću za usluge u građevinarstvu, OIB 72387666021, Travnička 1, 40000 Čakovec</item>
    </izvorni_sadrzaj>
    <derivirana_varijabla naziv="DomainObject.Predmet.ProtuStrankaListFormatedWithAdressOIB_1">
      <item>SOBOSLIKAR I FASADER KRALJIĆ društvo s ograničenom odgovornošću za usluge u građevinarstvu, OIB 72387666021, Travnička 1, 40000 Čakovec</item>
    </derivirana_varijabla>
  </DomainObject.Predmet.ProtuStrankaListFormatedWithAdressOIB>
  <DomainObject.Predmet.ProtuStrankaListNazivFormated>
    <izvorni_sadrzaj>
      <item>SOBOSLIKAR I FASADER KRALJIĆ društvo s ograničenom odgovornošću za usluge u građevinarstvu</item>
    </izvorni_sadrzaj>
    <derivirana_varijabla naziv="DomainObject.Predmet.ProtuStrankaListNazivFormated_1">
      <item>SOBOSLIKAR I FASADER KRALJIĆ društvo s ograničenom odgovornošću za usluge u građevinarstvu</item>
    </derivirana_varijabla>
  </DomainObject.Predmet.ProtuStrankaListNazivFormated>
  <DomainObject.Predmet.ProtuStrankaListNazivFormatedOIB>
    <izvorni_sadrzaj>
      <item>SOBOSLIKAR I FASADER KRALJIĆ društvo s ograničenom odgovornošću za usluge u građevinarstvu, OIB 72387666021</item>
    </izvorni_sadrzaj>
    <derivirana_varijabla naziv="DomainObject.Predmet.ProtuStrankaListNazivFormatedOIB_1">
      <item>SOBOSLIKAR I FASADER KRALJIĆ društvo s ograničenom odgovornošću za usluge u građevinarstvu, OIB 72387666021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SOBOSLIKAR I FASADER KRALJIĆ društvo s ograničenom odgovornošću za usluge u građevinarstvu</izvorni_sadrzaj>
    <derivirana_varijabla naziv="DomainObject.Predmet.ProtustrankaIDrugi_1">SOBOSLIKAR I FASADER KRALJIĆ društvo s ograničenom odgovornošću za usluge u građevinarstvu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SOBOSLIKAR I FASADER KRALJIĆ društvo s ograničenom odgovornošću za usluge u građevinarstvu, OIB 72387666021, Travnička 1, 40000 Čakovec</izvorni_sadrzaj>
    <derivirana_varijabla naziv="DomainObject.Predmet.ProtustrankaIDrugiAdressOIB_1">SOBOSLIKAR I FASADER KRALJIĆ društvo s ograničenom odgovornošću za usluge u građevinarstvu, OIB 72387666021, Travnička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SOBOSLIKAR I FASADER KRALJIĆ društvo s ograničenom odgovornošću za usluge u građevinarstvu</item>
      <item>Sudski registar</item>
      <item>e-oglasna ploča</item>
    </izvorni_sadrzaj>
    <derivirana_varijabla naziv="DomainObject.Predmet.SudioniciListNaziv_1">
      <item>Financijska agencija</item>
      <item>SOBOSLIKAR I FASADER KRALJIĆ društvo s ograničenom odgovornošću za usluge u građevinarstvu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72387666021</item>
      <item>, OIB null</item>
      <item>, OIB null</item>
    </izvorni_sadrzaj>
    <derivirana_varijabla naziv="DomainObject.Predmet.SudioniciListNazivOIB_1">
      <item>, OIB 85821130368</item>
      <item>, OIB 72387666021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1641</properties:Characters>
  <properties:Lines>63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2017-08-22T10:16:00Z</cp:lastPrinted>
  <dcterms:modified xmlns:xsi="http://www.w3.org/2001/XMLSchema-instance" xsi:type="dcterms:W3CDTF">2017-08-22T10:17:00Z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