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1ED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7e174a" w14:paraId="c7e174a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B7C7B">
        <w:rPr>
          <w:rFonts w:hAnsi="Times New Roman" w:ascii="Times New Roman"/>
          <w:sz w:val="24"/>
        </w:rPr>
        <w:t>6434/16</w:t>
      </w:r>
      <w:r w:rsidR="00782556">
        <w:rPr>
          <w:rFonts w:hAnsi="Times New Roman" w:ascii="Times New Roman"/>
          <w:sz w:val="24"/>
        </w:rPr>
        <w:t>-46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D41ED3" w:rsidP="005A4811" w:rsidR="00D41ED3">
      <w:pPr>
        <w:rPr>
          <w:rFonts w:hAnsi="Times New Roman" w:ascii="Times New Roman"/>
          <w:sz w:val="24"/>
        </w:rPr>
      </w:pPr>
    </w:p>
    <w:p w:rsidRDefault="00D41ED3" w:rsidP="005A4811" w:rsidR="00D41ED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53B39" w:rsidRPr="00853B39">
        <w:rPr>
          <w:rFonts w:hAnsi="Times New Roman" w:ascii="Times New Roman"/>
          <w:sz w:val="24"/>
        </w:rPr>
        <w:t>HABITO d.o.o. – u stečaju</w:t>
      </w:r>
      <w:r w:rsidR="00853B39" w:rsidRPr="00853B39">
        <w:rPr>
          <w:rFonts w:hAnsi="Times New Roman" w:ascii="Times New Roman"/>
          <w:b/>
          <w:sz w:val="24"/>
        </w:rPr>
        <w:t xml:space="preserve">, </w:t>
      </w:r>
      <w:r w:rsidR="00853B39" w:rsidRPr="00853B39">
        <w:rPr>
          <w:rFonts w:hAnsi="Times New Roman" w:ascii="Times New Roman"/>
          <w:sz w:val="24"/>
        </w:rPr>
        <w:t>Zagreb, Ribnjak 40, OIB: 77734244542</w:t>
      </w:r>
      <w:r w:rsidR="00853B39">
        <w:rPr>
          <w:rFonts w:hAnsi="Times New Roman" w:ascii="Times New Roman"/>
          <w:sz w:val="24"/>
        </w:rPr>
        <w:t>, 8. veljače</w:t>
      </w:r>
      <w:r w:rsidR="006E1E9D">
        <w:rPr>
          <w:rFonts w:hAnsi="Times New Roman" w:ascii="Times New Roman"/>
          <w:sz w:val="24"/>
        </w:rPr>
        <w:t xml:space="preserve"> 201</w:t>
      </w:r>
      <w:r w:rsidR="00D41ED3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264CB" w:rsidR="00B12EF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6E1E9D" w:rsidRPr="006E1E9D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41ED3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 </w:t>
      </w:r>
      <w:r w:rsidR="00853B39">
        <w:rPr>
          <w:rFonts w:cs="Tahoma" w:hAnsi="Times New Roman" w:ascii="Times New Roman"/>
          <w:sz w:val="24"/>
        </w:rPr>
        <w:t xml:space="preserve">k.o. Split, </w:t>
      </w:r>
      <w:r w:rsidR="006960D7">
        <w:rPr>
          <w:rFonts w:cs="Tahoma" w:hAnsi="Times New Roman" w:ascii="Times New Roman"/>
          <w:sz w:val="24"/>
        </w:rPr>
        <w:t>zk. ul. 250 i to:</w:t>
      </w:r>
    </w:p>
    <w:p w:rsidRDefault="006960D7" w:rsidP="006960D7" w:rsidR="006960D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6960D7" w:rsidP="006960D7" w:rsidR="006960D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ZEM 4569/12 </w:t>
      </w:r>
      <w:r>
        <w:rPr>
          <w:rFonts w:cs="Tahoma" w:hAnsi="Times New Roman" w:ascii="Times New Roman"/>
          <w:sz w:val="24"/>
        </w:rPr>
        <w:tab/>
        <w:t>KUĆA (DIO)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od 7 m2</w:t>
      </w:r>
    </w:p>
    <w:p w:rsidRDefault="006960D7" w:rsidP="006960D7" w:rsidR="006960D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ZEM 4569/1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PAŠNJAK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od 218 m2</w:t>
      </w:r>
    </w:p>
    <w:p w:rsidRDefault="006960D7" w:rsidP="006960D7" w:rsidR="006960D7" w:rsidRPr="00853B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ZEM 4569/11</w:t>
      </w:r>
      <w:r>
        <w:rPr>
          <w:rFonts w:cs="Tahoma" w:hAnsi="Times New Roman" w:ascii="Times New Roman"/>
          <w:sz w:val="24"/>
        </w:rPr>
        <w:tab/>
        <w:t>PAŠNJAK</w:t>
      </w:r>
      <w:r>
        <w:rPr>
          <w:rFonts w:cs="Tahoma" w:hAnsi="Times New Roman" w:ascii="Times New Roman"/>
          <w:sz w:val="24"/>
        </w:rPr>
        <w:tab/>
        <w:t xml:space="preserve"> </w:t>
      </w:r>
      <w:r>
        <w:rPr>
          <w:rFonts w:cs="Tahoma" w:hAnsi="Times New Roman" w:ascii="Times New Roman"/>
          <w:sz w:val="24"/>
        </w:rPr>
        <w:tab/>
        <w:t>od 574 m2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AE44B1" w:rsidP="00310AAD" w:rsidR="00AE44B1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 </w:t>
      </w:r>
      <w:r w:rsidRPr="00AE44B1">
        <w:rPr>
          <w:rFonts w:cs="Tahoma" w:hAnsi="Times New Roman" w:ascii="Times New Roman"/>
          <w:b/>
          <w:sz w:val="24"/>
        </w:rPr>
        <w:t>375.000,00 kuna.</w:t>
      </w:r>
    </w:p>
    <w:p w:rsidRDefault="00AE44B1" w:rsidP="00AE44B1" w:rsidR="00AE44B1" w:rsidRPr="00AE44B1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B7C7B" w:rsidRPr="004B7C7B">
        <w:rPr>
          <w:rFonts w:cs="Tahoma" w:hAnsi="Times New Roman" w:ascii="Times New Roman"/>
          <w:b/>
          <w:sz w:val="24"/>
          <w:u w:val="single"/>
        </w:rPr>
        <w:t>1. ožujka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D41ED3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B7C7B">
        <w:rPr>
          <w:rFonts w:cs="Tahoma" w:hAnsi="Times New Roman" w:ascii="Times New Roman"/>
          <w:b/>
          <w:sz w:val="24"/>
          <w:u w:val="single"/>
        </w:rPr>
        <w:t>10.00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D41ED3">
        <w:rPr>
          <w:rFonts w:cs="Tahoma" w:hAnsi="Times New Roman" w:ascii="Times New Roman"/>
          <w:sz w:val="24"/>
        </w:rPr>
        <w:t>96/II (Mala dvorana).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B7C7B" w:rsidRPr="004B7C7B">
        <w:rPr>
          <w:rFonts w:cs="Tahoma" w:hAnsi="Times New Roman" w:ascii="Times New Roman"/>
          <w:b/>
          <w:sz w:val="24"/>
        </w:rPr>
        <w:t>50.000</w:t>
      </w:r>
      <w:r w:rsidR="00555835" w:rsidRPr="004B7C7B">
        <w:rPr>
          <w:rFonts w:cs="Tahoma" w:hAnsi="Times New Roman" w:ascii="Times New Roman"/>
          <w:b/>
          <w:sz w:val="24"/>
        </w:rPr>
        <w:t>,00</w:t>
      </w:r>
      <w:r w:rsidRPr="004B7C7B">
        <w:rPr>
          <w:rFonts w:cs="Tahoma" w:hAnsi="Times New Roman" w:ascii="Times New Roman"/>
          <w:b/>
          <w:sz w:val="24"/>
        </w:rPr>
        <w:t xml:space="preserve"> </w:t>
      </w:r>
      <w:r w:rsidR="00555835" w:rsidRPr="004B7C7B">
        <w:rPr>
          <w:rFonts w:cs="Tahoma" w:hAnsi="Times New Roman" w:ascii="Times New Roman"/>
          <w:b/>
          <w:sz w:val="24"/>
        </w:rPr>
        <w:t>kuna</w:t>
      </w:r>
      <w:r w:rsidR="004B7C7B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 Jamčevina se uplaćuje na </w:t>
      </w:r>
      <w:r w:rsidR="00D41ED3">
        <w:rPr>
          <w:rFonts w:cs="Tahoma" w:hAnsi="Times New Roman" w:ascii="Times New Roman"/>
          <w:sz w:val="24"/>
        </w:rPr>
        <w:t xml:space="preserve">depozitni račun 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B7C7B">
        <w:rPr>
          <w:rFonts w:cs="Tahoma" w:hAnsi="Times New Roman" w:ascii="Times New Roman"/>
          <w:sz w:val="24"/>
        </w:rPr>
        <w:t>6434-16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4B7C7B">
        <w:rPr>
          <w:rFonts w:cs="Tahoma" w:hAnsi="Times New Roman" w:ascii="Times New Roman"/>
          <w:sz w:val="24"/>
        </w:rPr>
        <w:t xml:space="preserve"> St-6434/16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D41ED3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D41ED3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4B7C7B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4B7C7B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stečajnim upraviteljem </w:t>
      </w:r>
      <w:r w:rsidR="004B7C7B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FA3BAB" w:rsidRPr="00FA3BAB">
        <w:rPr>
          <w:rFonts w:cs="Tahoma" w:hAnsi="Times New Roman" w:ascii="Times New Roman"/>
          <w:sz w:val="24"/>
        </w:rPr>
        <w:t>098/384-574</w:t>
      </w:r>
      <w:r w:rsidR="00C7246B" w:rsidRPr="00C7246B">
        <w:rPr>
          <w:rFonts w:cs="Tahoma" w:hAnsi="Times New Roman" w:ascii="Times New Roman"/>
          <w:sz w:val="24"/>
        </w:rPr>
        <w:t xml:space="preserve"> i uz </w:t>
      </w:r>
      <w:r w:rsidR="00FA3BAB">
        <w:rPr>
          <w:rFonts w:cs="Tahoma" w:hAnsi="Times New Roman" w:ascii="Times New Roman"/>
          <w:sz w:val="24"/>
        </w:rPr>
        <w:t xml:space="preserve">prethodnu </w:t>
      </w:r>
      <w:r w:rsidR="00C7246B" w:rsidRPr="00C7246B">
        <w:rPr>
          <w:rFonts w:cs="Tahoma" w:hAnsi="Times New Roman" w:ascii="Times New Roman"/>
          <w:sz w:val="24"/>
        </w:rPr>
        <w:t xml:space="preserve">uplatu naknade troškova od </w:t>
      </w:r>
      <w:r w:rsidR="00FA3BAB">
        <w:rPr>
          <w:rFonts w:cs="Tahoma" w:hAnsi="Times New Roman" w:ascii="Times New Roman"/>
          <w:sz w:val="24"/>
        </w:rPr>
        <w:t>1.000</w:t>
      </w:r>
      <w:r w:rsidR="00C7246B" w:rsidRPr="00C7246B">
        <w:rPr>
          <w:rFonts w:cs="Tahoma" w:hAnsi="Times New Roman" w:ascii="Times New Roman"/>
          <w:sz w:val="24"/>
        </w:rPr>
        <w:t>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 Stečajnog zakona</w:t>
      </w:r>
      <w:r w:rsidR="00D41ED3">
        <w:rPr>
          <w:rFonts w:cs="Tahoma" w:hAnsi="Times New Roman" w:ascii="Times New Roman"/>
          <w:sz w:val="24"/>
        </w:rPr>
        <w:t xml:space="preserve"> te objavi na mrežnim stranicama Sudačke mreže</w:t>
      </w:r>
      <w:r w:rsidRPr="00AA0757">
        <w:rPr>
          <w:rFonts w:cs="Tahoma" w:hAnsi="Times New Roman" w:ascii="Times New Roman"/>
          <w:sz w:val="24"/>
        </w:rPr>
        <w:t xml:space="preserve">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FA3BAB">
        <w:rPr>
          <w:rFonts w:cs="Tahoma" w:hAnsi="Times New Roman" w:ascii="Times New Roman"/>
          <w:sz w:val="24"/>
        </w:rPr>
        <w:t>8. veljače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D41ED3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FA3BAB">
        <w:rPr>
          <w:rFonts w:cs="Tahoma" w:hAnsi="Times New Roman" w:ascii="Times New Roman"/>
          <w:sz w:val="24"/>
        </w:rPr>
        <w:t xml:space="preserve">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8255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782556" w:rsidP="00310AAD" w:rsidR="00782556">
      <w:pPr>
        <w:rPr>
          <w:rFonts w:cs="Tahoma" w:hAnsi="Times New Roman" w:ascii="Times New Roman"/>
          <w:sz w:val="24"/>
        </w:rPr>
      </w:pPr>
    </w:p>
    <w:p w:rsidRDefault="00782556" w:rsidP="00310AAD" w:rsidR="00782556">
      <w:pPr>
        <w:rPr>
          <w:rFonts w:cs="Tahoma" w:hAnsi="Times New Roman" w:ascii="Times New Roman"/>
          <w:sz w:val="24"/>
        </w:rPr>
      </w:pPr>
    </w:p>
    <w:p w:rsidRDefault="00782556" w:rsidP="00310AAD" w:rsidR="0078255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82556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82556">
      <w:pPr>
        <w:rPr>
          <w:rFonts w:cs="Tahoma" w:hAnsi="Times New Roman" w:ascii="Times New Roman"/>
          <w:color w:themeColor="background1" w:val="FFFFFF"/>
          <w:sz w:val="24"/>
        </w:rPr>
      </w:pPr>
      <w:r w:rsidRPr="0078255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78255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82556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D41ED3" w:rsidRPr="00782556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FA3BAB" w:rsidP="00310AAD" w:rsidR="008B1941" w:rsidRPr="0078255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82556">
        <w:rPr>
          <w:rFonts w:cs="Tahoma" w:hAnsi="Times New Roman" w:ascii="Times New Roman"/>
          <w:color w:themeColor="background1" w:val="FFFFFF"/>
          <w:sz w:val="24"/>
        </w:rPr>
        <w:t xml:space="preserve">Razlučnom vjerovniku: </w:t>
      </w:r>
      <w:r w:rsidR="008B1941" w:rsidRPr="00782556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Pr="00782556">
        <w:rPr>
          <w:rFonts w:cs="Tahoma" w:hAnsi="Times New Roman" w:ascii="Times New Roman"/>
          <w:color w:themeColor="background1" w:val="FFFFFF"/>
          <w:sz w:val="24"/>
        </w:rPr>
        <w:t>Splitu, po zz. Županijskom državnom odvjetništvu u Zagrebu</w:t>
      </w:r>
    </w:p>
    <w:p w:rsidRDefault="00FA3BAB" w:rsidP="00FA3BAB" w:rsidR="00310AAD" w:rsidRPr="00782556">
      <w:pPr>
        <w:rPr>
          <w:rFonts w:cs="Tahoma" w:hAnsi="Times New Roman" w:ascii="Times New Roman"/>
          <w:color w:themeColor="background1" w:val="FFFFFF"/>
          <w:sz w:val="24"/>
        </w:rPr>
      </w:pPr>
      <w:r w:rsidRPr="00782556">
        <w:rPr>
          <w:rFonts w:cs="Tahoma" w:hAnsi="Times New Roman" w:ascii="Times New Roman"/>
          <w:color w:themeColor="background1" w:val="FFFFFF"/>
          <w:sz w:val="24"/>
        </w:rPr>
        <w:t xml:space="preserve">3.   </w:t>
      </w:r>
      <w:r w:rsidR="008B1941" w:rsidRPr="00782556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82556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782556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782556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78255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0F6" w:rsidR="006120F6">
      <w:r>
        <w:separator/>
      </w:r>
    </w:p>
  </w:endnote>
  <w:endnote w:id="0" w:type="continuationSeparator">
    <w:p w:rsidRDefault="006120F6" w:rsidR="00612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0F6" w:rsidR="006120F6">
      <w:r>
        <w:separator/>
      </w:r>
    </w:p>
  </w:footnote>
  <w:footnote w:id="0" w:type="continuationSeparator">
    <w:p w:rsidRDefault="006120F6" w:rsidR="00612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08351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4B7C7B">
      <w:rPr>
        <w:rFonts w:hAnsi="Times New Roman" w:ascii="Times New Roman"/>
        <w:szCs w:val="22"/>
      </w:rPr>
      <w:t>6434/16</w:t>
    </w:r>
    <w:r w:rsidR="00782556">
      <w:rPr>
        <w:rFonts w:hAnsi="Times New Roman" w:ascii="Times New Roman"/>
        <w:szCs w:val="22"/>
      </w:rPr>
      <w:t>-46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B39"/>
    <w:rsid w:val="00001B5A"/>
    <w:rsid w:val="000050E1"/>
    <w:rsid w:val="000324E5"/>
    <w:rsid w:val="00036D08"/>
    <w:rsid w:val="00037791"/>
    <w:rsid w:val="00062DD1"/>
    <w:rsid w:val="00070CB4"/>
    <w:rsid w:val="000764D8"/>
    <w:rsid w:val="00083519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7C7B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120F6"/>
    <w:rsid w:val="00642359"/>
    <w:rsid w:val="00645DC1"/>
    <w:rsid w:val="006670BB"/>
    <w:rsid w:val="0068465E"/>
    <w:rsid w:val="006960D7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2556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15C4"/>
    <w:rsid w:val="008217D5"/>
    <w:rsid w:val="00853B39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E44B1"/>
    <w:rsid w:val="00AF4F45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1ED3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A3BA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83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51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83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51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St-6434/2016</izvorni_sadrzaj>
    <derivirana_varijabla naziv="DomainObject.Predmet.OznakaBroj_1">St-6434/2016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 RH</izvorni_sadrzaj>
    <derivirana_varijabla naziv="DomainObject.Predmet.StrankaFormated_1">  FINA Regionalni centar Zagreb; Državni proračun RH</derivirana_varijabla>
  </DomainObject.Predmet.StrankaFormated>
  <DomainObject.Predmet.StrankaFormatedOIB>
    <izvorni_sadrzaj>  FINA Regionalni centar Zagreb, OIB 85821130368; Državni proračun RH</izvorni_sadrzaj>
    <derivirana_varijabla naziv="DomainObject.Predmet.StrankaFormatedOIB_1">  FINA Regionalni centar Zagreb, OIB 85821130368; Državni proračun RH</derivirana_varijabla>
  </DomainObject.Predmet.StrankaFormatedOIB>
  <DomainObject.Predmet.StrankaFormatedWithAdress>
    <izvorni_sadrzaj> FINA Regionalni centar Zagreb, Trg svibanjskih žrtava 1995. 1, 10000 Zagreb; Državni proračun RH</izvorni_sadrzaj>
    <derivirana_varijabla naziv="DomainObject.Predmet.StrankaFormatedWithAdress_1"> FINA Regionalni centar Zagreb, Trg svibanjskih žrtava 1995. 1, 10000 Zagreb; Državni proračun RH</derivirana_varijabla>
  </DomainObject.Predmet.StrankaFormatedWithAdress>
  <DomainObject.Predmet.StrankaFormatedWithAdressOIB>
    <izvorni_sadrzaj> FINA Regionalni centar Zagreb, OIB 85821130368, Trg svibanjskih žrtava 1995. 1, 10000 Zagreb; Državni proračun RH</izvorni_sadrzaj>
    <derivirana_varijabla naziv="DomainObject.Predmet.StrankaFormatedWithAdressOIB_1"> FINA Regionalni centar Zagreb, OIB 85821130368, Trg svibanjskih žrtava 1995. 1, 10000 Zagreb; Državni proračun RH</derivirana_varijabla>
  </DomainObject.Predmet.StrankaFormatedWithAdressOIB>
  <DomainObject.Predmet.StrankaWithAdress>
    <izvorni_sadrzaj>FINA Regionalni centar Zagreb Trg svibanjskih žrtava 1995. 1,10000 Zagreb,Državni proračun RH </izvorni_sadrzaj>
    <derivirana_varijabla naziv="DomainObject.Predmet.StrankaWithAdress_1">FINA Regionalni centar Zagreb Trg svibanjskih žrtava 1995. 1,10000 Zagreb,Državni proračun RH </derivirana_varijabla>
  </DomainObject.Predmet.StrankaWithAdress>
  <DomainObject.Predmet.StrankaWithAdressOIB>
    <izvorni_sadrzaj>FINA Regionalni centar Zagreb, OIB 85821130368, Trg svibanjskih žrtava 1995. 1,10000 Zagreb,Državni proračun RH</izvorni_sadrzaj>
    <derivirana_varijabla naziv="DomainObject.Predmet.StrankaWithAdressOIB_1">FINA Regionalni centar Zagreb, OIB 85821130368, Trg svibanjskih žrtava 1995. 1,10000 Zagreb,Državni proračun RH</derivirana_varijabla>
  </DomainObject.Predmet.StrankaWithAdressOIB>
  <DomainObject.Predmet.StrankaNazivFormated>
    <izvorni_sadrzaj>FINA Regionalni centar Zagreb,Državni proračun RH</izvorni_sadrzaj>
    <derivirana_varijabla naziv="DomainObject.Predmet.StrankaNazivFormated_1">FINA Regionalni centar Zagreb,Državni proračun RH</derivirana_varijabla>
  </DomainObject.Predmet.StrankaNazivFormated>
  <DomainObject.Predmet.StrankaNazivFormatedOIB>
    <izvorni_sadrzaj>FINA Regionalni centar Zagreb, OIB 85821130368,Državni proračun RH</izvorni_sadrzaj>
    <derivirana_varijabla naziv="DomainObject.Predmet.StrankaNazivFormatedOIB_1">FINA Regionalni centar Zagreb, OIB 85821130368,Državni proračun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 RH</item>
    </izvorni_sadrzaj>
    <derivirana_varijabla naziv="DomainObject.Predmet.StrankaListFormated_1">
      <item>FINA Regionalni centar Zagreb</item>
      <item>Državni proračun RH</item>
    </derivirana_varijabla>
  </DomainObject.Predmet.StrankaListFormated>
  <DomainObject.Predmet.StrankaListFormatedOIB>
    <izvorni_sadrzaj>
      <item>FINA Regionalni centar Zagreb, OIB 85821130368</item>
      <item>Državni proračun RH</item>
    </izvorni_sadrzaj>
    <derivirana_varijabla naziv="DomainObject.Predmet.StrankaListFormatedOIB_1">
      <item>FINA Regionalni centar Zagreb, OIB 85821130368</item>
      <item>Državni proračun RH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 RH</item>
    </izvorni_sadrzaj>
    <derivirana_varijabla naziv="DomainObject.Predmet.StrankaListFormatedWithAdress_1">
      <item>FINA Regionalni centar Zagreb, Trg svibanjskih žrtava 1995. 1, 10000 Zagreb</item>
      <item>Državni proračun RH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 RH</item>
    </izvorni_sadrzaj>
    <derivirana_varijabla naziv="DomainObject.Predmet.StrankaListFormatedWithAdressOIB_1">
      <item>FINA Regionalni centar Zagreb, OIB 85821130368, Trg svibanjskih žrtava 1995. 1, 10000 Zagreb</item>
      <item>Državni proračun RH</item>
    </derivirana_varijabla>
  </DomainObject.Predmet.StrankaListFormatedWithAdressOIB>
  <DomainObject.Predmet.StrankaListNazivFormated>
    <izvorni_sadrzaj>
      <item>FINA Regionalni centar Zagreb</item>
      <item>Državni proračun RH</item>
    </izvorni_sadrzaj>
    <derivirana_varijabla naziv="DomainObject.Predmet.StrankaListNazivFormated_1">
      <item>FINA Regionalni centar Zagreb</item>
      <item>Državni proračun RH</item>
    </derivirana_varijabla>
  </DomainObject.Predmet.StrankaListNazivFormated>
  <DomainObject.Predmet.StrankaListNazivFormatedOIB>
    <izvorni_sadrzaj>
      <item>FINA Regionalni centar Zagreb, OIB 85821130368</item>
      <item>Državni proračun RH</item>
    </izvorni_sadrzaj>
    <derivirana_varijabla naziv="DomainObject.Predmet.StrankaListNazivFormatedOIB_1">
      <item>FINA Regionalni centar Zagreb, OIB 85821130368</item>
      <item>Državni proračun RH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SILVANA MRČELA</item>
      <item>Jerko-duško Suić</item>
      <item>FINA Regionalni centar Zagreb</item>
      <item>Državni proračun RH</item>
    </izvorni_sadrzaj>
    <derivirana_varijabla naziv="DomainObject.Predmet.SudioniciListNaziv_1">
      <item>HABITO za građenje d.o.o.</item>
      <item>SILVANA MRČELA</item>
      <item>Jerko-duško Suić</item>
      <item>FINA Regionalni centar Zagreb</item>
      <item>Državni proračun RH</item>
    </derivirana_varijabla>
  </DomainObject.Predmet.SudioniciListNaziv>
  <DomainObject.Predmet.SudioniciListAdressOIB>
    <izvorni_sadrzaj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</izvorni_sadrzaj>
    <derivirana_varijabla naziv="DomainObject.Predmet.SudioniciListAdressOIB_1"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null</item>
      <item>, OIB 53510817959</item>
      <item>, OIB 85821130368</item>
      <item>, OIB null</item>
    </izvorni_sadrzaj>
    <derivirana_varijabla naziv="DomainObject.Predmet.SudioniciListNazivOIB_1">
      <item>, OIB 77734244542</item>
      <item>, OIB null</item>
      <item>, OIB 53510817959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2569</properties:Characters>
  <properties:Lines>79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2017-02-08T10:15:00Z</dcterms:created>
  <dc:creator>MK</dc:creator>
  <cp:lastModifiedBy>Sonja Pilić</cp:lastModifiedBy>
  <cp:lastPrinted>2017-02-08T10:19:00Z</cp:lastPrinted>
  <dcterms:modified xmlns:xsi="http://www.w3.org/2001/XMLSchema-instance" xsi:type="dcterms:W3CDTF">2017-02-08T10:20:00Z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