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4b0d" w14:paraId="7024b0d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CE67FC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787036">
        <w:rPr>
          <w:rFonts w:hAnsi="Times New Roman" w:ascii="Times New Roman"/>
          <w:sz w:val="24"/>
          <w:szCs w:val="24"/>
          <w:lang w:val="pl-PL"/>
        </w:rPr>
        <w:t>6153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787036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787036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787036">
        <w:rPr>
          <w:rFonts w:hAnsi="Times New Roman" w:ascii="Times New Roman"/>
          <w:sz w:val="24"/>
          <w:szCs w:val="24"/>
        </w:rPr>
        <w:t xml:space="preserve">OPTI-LENS </w:t>
      </w:r>
      <w:proofErr w:type="spellStart"/>
      <w:r w:rsidR="00787036">
        <w:rPr>
          <w:rFonts w:hAnsi="Times New Roman" w:ascii="Times New Roman"/>
          <w:sz w:val="24"/>
          <w:szCs w:val="24"/>
        </w:rPr>
        <w:t>d.o.o</w:t>
      </w:r>
      <w:proofErr w:type="spellEnd"/>
      <w:r w:rsidR="00787036">
        <w:rPr>
          <w:rFonts w:hAnsi="Times New Roman" w:ascii="Times New Roman"/>
          <w:sz w:val="24"/>
          <w:szCs w:val="24"/>
        </w:rPr>
        <w:t>., OIB</w:t>
      </w:r>
      <w:proofErr w:type="gramStart"/>
      <w:r w:rsidR="00787036">
        <w:rPr>
          <w:rFonts w:hAnsi="Times New Roman" w:ascii="Times New Roman"/>
          <w:sz w:val="24"/>
          <w:szCs w:val="24"/>
        </w:rPr>
        <w:t>:18630216257</w:t>
      </w:r>
      <w:proofErr w:type="gramEnd"/>
      <w:r w:rsidR="00787036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787036">
        <w:rPr>
          <w:rFonts w:hAnsi="Times New Roman" w:ascii="Times New Roman"/>
          <w:sz w:val="24"/>
          <w:szCs w:val="24"/>
        </w:rPr>
        <w:t>Vladimira</w:t>
      </w:r>
      <w:proofErr w:type="spellEnd"/>
      <w:r w:rsidR="0078703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87036">
        <w:rPr>
          <w:rFonts w:hAnsi="Times New Roman" w:ascii="Times New Roman"/>
          <w:sz w:val="24"/>
          <w:szCs w:val="24"/>
        </w:rPr>
        <w:t>Varičaka</w:t>
      </w:r>
      <w:proofErr w:type="spellEnd"/>
      <w:r w:rsidR="00787036">
        <w:rPr>
          <w:rFonts w:hAnsi="Times New Roman" w:ascii="Times New Roman"/>
          <w:sz w:val="24"/>
          <w:szCs w:val="24"/>
        </w:rPr>
        <w:t xml:space="preserve"> 22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87036">
        <w:rPr>
          <w:rFonts w:hAnsi="Times New Roman" w:ascii="Times New Roman"/>
          <w:sz w:val="24"/>
          <w:szCs w:val="24"/>
          <w:lang w:val="hr-HR"/>
        </w:rPr>
        <w:t>13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87036">
        <w:rPr>
          <w:rFonts w:hAnsi="Times New Roman" w:ascii="Times New Roman"/>
          <w:sz w:val="24"/>
          <w:szCs w:val="24"/>
          <w:lang w:val="hr-HR"/>
        </w:rPr>
        <w:t>svibnj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87036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87036">
        <w:rPr>
          <w:rFonts w:hAnsi="Times New Roman" w:ascii="Times New Roman"/>
          <w:sz w:val="24"/>
          <w:szCs w:val="24"/>
        </w:rPr>
        <w:t xml:space="preserve">OPTI-LENS </w:t>
      </w:r>
      <w:proofErr w:type="spellStart"/>
      <w:r w:rsidR="00787036">
        <w:rPr>
          <w:rFonts w:hAnsi="Times New Roman" w:ascii="Times New Roman"/>
          <w:sz w:val="24"/>
          <w:szCs w:val="24"/>
        </w:rPr>
        <w:t>d.o.o</w:t>
      </w:r>
      <w:proofErr w:type="spellEnd"/>
      <w:r w:rsidR="00787036">
        <w:rPr>
          <w:rFonts w:hAnsi="Times New Roman" w:ascii="Times New Roman"/>
          <w:sz w:val="24"/>
          <w:szCs w:val="24"/>
        </w:rPr>
        <w:t>., OIB</w:t>
      </w:r>
      <w:proofErr w:type="gramStart"/>
      <w:r w:rsidR="00787036">
        <w:rPr>
          <w:rFonts w:hAnsi="Times New Roman" w:ascii="Times New Roman"/>
          <w:sz w:val="24"/>
          <w:szCs w:val="24"/>
        </w:rPr>
        <w:t>:18630216257</w:t>
      </w:r>
      <w:proofErr w:type="gramEnd"/>
      <w:r w:rsidR="00787036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787036">
        <w:rPr>
          <w:rFonts w:hAnsi="Times New Roman" w:ascii="Times New Roman"/>
          <w:sz w:val="24"/>
          <w:szCs w:val="24"/>
        </w:rPr>
        <w:t>Vladimira</w:t>
      </w:r>
      <w:proofErr w:type="spellEnd"/>
      <w:r w:rsidR="0078703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87036">
        <w:rPr>
          <w:rFonts w:hAnsi="Times New Roman" w:ascii="Times New Roman"/>
          <w:sz w:val="24"/>
          <w:szCs w:val="24"/>
        </w:rPr>
        <w:t>Varičaka</w:t>
      </w:r>
      <w:proofErr w:type="spellEnd"/>
      <w:r w:rsidR="00787036">
        <w:rPr>
          <w:rFonts w:hAnsi="Times New Roman" w:ascii="Times New Roman"/>
          <w:sz w:val="24"/>
          <w:szCs w:val="24"/>
        </w:rPr>
        <w:t xml:space="preserve"> 22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787036">
        <w:rPr>
          <w:rFonts w:hAnsi="Times New Roman" w:ascii="Times New Roman"/>
          <w:sz w:val="24"/>
          <w:szCs w:val="24"/>
          <w:lang w:val="hr-HR"/>
        </w:rPr>
        <w:t>Podneskom od 12. studenog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787036">
        <w:rPr>
          <w:rFonts w:hAnsi="Times New Roman" w:ascii="Times New Roman"/>
          <w:sz w:val="24"/>
          <w:szCs w:val="24"/>
          <w:lang w:val="hr-HR"/>
        </w:rPr>
        <w:t>dana 11. veljače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787036" w:rsidP="00EA68D5" w:rsidR="00AE2A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10 ožujk</w:t>
      </w:r>
      <w:r w:rsidR="00AE2A7B">
        <w:rPr>
          <w:rFonts w:hAnsi="Times New Roman" w:ascii="Times New Roman"/>
          <w:sz w:val="24"/>
          <w:szCs w:val="24"/>
          <w:lang w:val="hr-HR"/>
        </w:rPr>
        <w:t>a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obavijestio sud da su time prestali razlozi za provedbu stečajnog postupka nad dužnikom.</w:t>
      </w:r>
    </w:p>
    <w:p w:rsidRDefault="00787036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Uvidom u potvrdu Fine na dan 10.ožujk</w:t>
      </w:r>
      <w:r w:rsidR="00AE2A7B">
        <w:rPr>
          <w:rFonts w:hAnsi="Times New Roman" w:ascii="Times New Roman"/>
          <w:sz w:val="24"/>
          <w:szCs w:val="24"/>
          <w:lang w:val="hr-HR"/>
        </w:rPr>
        <w:t>a 2016.g.utvrđeno je da na računu dužnika nema nepodmirenih osnova za plaćanje evidentiranih u Očevidniku redosli</w:t>
      </w:r>
      <w:r w:rsidR="006006E1">
        <w:rPr>
          <w:rFonts w:hAnsi="Times New Roman" w:ascii="Times New Roman"/>
          <w:sz w:val="24"/>
          <w:szCs w:val="24"/>
          <w:lang w:val="hr-HR"/>
        </w:rPr>
        <w:t>jeda osnova za plaćanje (list 09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spisa).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A7B" w:rsidP="00AE2A7B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Stoga je odredbe čl.53 SZ-a odlučeno kao u izreci ovoga rješenja.</w:t>
      </w: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87036" w:rsidR="00B11D83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787036">
        <w:rPr>
          <w:rFonts w:hAnsi="Times New Roman" w:ascii="Times New Roman"/>
          <w:sz w:val="24"/>
          <w:szCs w:val="24"/>
          <w:lang w:val="hr-HR"/>
        </w:rPr>
        <w:t>13. svibnj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87036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P="00787036" w:rsidR="00B11D83" w:rsidRPr="0078703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6E1" w:rsidRPr="006006E1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006E1"/>
    <w:rsid w:val="0066340F"/>
    <w:rsid w:val="00681C0C"/>
    <w:rsid w:val="00685698"/>
    <w:rsid w:val="006A526D"/>
    <w:rsid w:val="006C1972"/>
    <w:rsid w:val="006F1C32"/>
    <w:rsid w:val="00735F93"/>
    <w:rsid w:val="00743227"/>
    <w:rsid w:val="00787036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BD496E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4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9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4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9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St-6153/2015-8</izvorni_sadrzaj>
    <derivirana_varijabla naziv="DomainObject.Oznaka_1">St-6153/2015-8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6153</izvorni_sadrzaj>
    <derivirana_varijabla naziv="DomainObject.Predmet.Broj_1">6153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St-6153/2015</izvorni_sadrzaj>
    <derivirana_varijabla naziv="DomainObject.Predmet.OznakaBroj_1">St-6153/2015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OPTI-LENS d.o.o. zastupanog po punomoćniku Dragana Rukavina-Baić</izvorni_sadrzaj>
    <derivirana_varijabla naziv="DomainObject.Predmet.ProtustrankaFormated_1">  OPTI-LENS d.o.o. zastupanog po punomoćniku Dragana Rukavina-Baić</derivirana_varijabla>
  </DomainObject.Predmet.ProtustrankaFormated>
  <DomainObject.Predmet.ProtustrankaFormatedOIB>
    <izvorni_sadrzaj>  OPTI-LENS d.o.o., OIB 18630216257 zastupanog po punomoćniku Dragana Rukavina-Baić</izvorni_sadrzaj>
    <derivirana_varijabla naziv="DomainObject.Predmet.ProtustrankaFormatedOIB_1">  OPTI-LENS d.o.o., OIB 18630216257 zastupanog po punomoćniku Dragana Rukavina-Baić</derivirana_varijabla>
  </DomainObject.Predmet.ProtustrankaFormatedOIB>
  <DomainObject.Predmet.ProtustrankaFormatedWithAdress>
    <izvorni_sadrzaj> OPTI-LENS d.o.o., Vladimira Varićaka 22, 10000 Zagreb zastupanog po punomoćniku Dragana Rukavina-Baić</izvorni_sadrzaj>
    <derivirana_varijabla naziv="DomainObject.Predmet.ProtustrankaFormatedWithAdress_1"> OPTI-LENS d.o.o., Vladimira Varićaka 22, 10000 Zagreb zastupanog po punomoćniku Dragana Rukavina-Baić</derivirana_varijabla>
  </DomainObject.Predmet.ProtustrankaFormatedWithAdress>
  <DomainObject.Predmet.ProtustrankaFormatedWithAdressOIB>
    <izvorni_sadrzaj> OPTI-LENS d.o.o., OIB 18630216257, Vladimira Varićaka 22, 10000 Zagreb zastupanog po punomoćniku Dragana Rukavina-Baić</izvorni_sadrzaj>
    <derivirana_varijabla naziv="DomainObject.Predmet.ProtustrankaFormatedWithAdressOIB_1"> OPTI-LENS d.o.o., OIB 18630216257, Vladimira Varićaka 22, 10000 Zagreb zastupanog po punomoćniku Dragana Rukavina-Baić</derivirana_varijabla>
  </DomainObject.Predmet.ProtustrankaFormatedWithAdressOIB>
  <DomainObject.Predmet.ProtustrankaWithAdress>
    <izvorni_sadrzaj>OPTI-LENS d.o.o. Vladimira Varićaka 22, 10000 Zagreb</izvorni_sadrzaj>
    <derivirana_varijabla naziv="DomainObject.Predmet.ProtustrankaWithAdress_1">OPTI-LENS d.o.o. Vladimira Varićaka 22, 10000 Zagreb</derivirana_varijabla>
  </DomainObject.Predmet.ProtustrankaWithAdress>
  <DomainObject.Predmet.ProtustrankaWithAdressOIB>
    <izvorni_sadrzaj>OPTI-LENS d.o.o., OIB 18630216257, Vladimira Varićaka 22, 10000 Zagreb</izvorni_sadrzaj>
    <derivirana_varijabla naziv="DomainObject.Predmet.ProtustrankaWithAdressOIB_1">OPTI-LENS d.o.o., OIB 18630216257, Vladimira Varićaka 22, 10000 Zagreb</derivirana_varijabla>
  </DomainObject.Predmet.ProtustrankaWithAdressOIB>
  <DomainObject.Predmet.ProtustrankaNazivFormated>
    <izvorni_sadrzaj>OPTI-LENS d.o.o.</izvorni_sadrzaj>
    <derivirana_varijabla naziv="DomainObject.Predmet.ProtustrankaNazivFormated_1">OPTI-LENS d.o.o.</derivirana_varijabla>
  </DomainObject.Predmet.ProtustrankaNazivFormated>
  <DomainObject.Predmet.ProtustrankaNazivFormatedOIB>
    <izvorni_sadrzaj>OPTI-LENS d.o.o., OIB 18630216257</izvorni_sadrzaj>
    <derivirana_varijabla naziv="DomainObject.Predmet.ProtustrankaNazivFormatedOIB_1">OPTI-LENS d.o.o., OIB 18630216257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OPTI-LENS d.o.o. zastupanog po punomoćniku Dragana Rukavina-Baić</item>
    </izvorni_sadrzaj>
    <derivirana_varijabla naziv="DomainObject.Predmet.ProtuStrankaListFormated_1">
      <item>OPTI-LENS d.o.o. zastupanog po punomoćniku Dragana Rukavina-Baić</item>
    </derivirana_varijabla>
  </DomainObject.Predmet.ProtuStrankaListFormated>
  <DomainObject.Predmet.ProtuStrankaListFormatedOIB>
    <izvorni_sadrzaj>
      <item>OPTI-LENS d.o.o., OIB 18630216257 zastupanog po punomoćniku Dragana Rukavina-Baić</item>
    </izvorni_sadrzaj>
    <derivirana_varijabla naziv="DomainObject.Predmet.ProtuStrankaListFormatedOIB_1">
      <item>OPTI-LENS d.o.o., OIB 18630216257 zastupanog po punomoćniku Dragana Rukavina-Baić</item>
    </derivirana_varijabla>
  </DomainObject.Predmet.ProtuStrankaListFormatedOIB>
  <DomainObject.Predmet.ProtuStrankaListFormatedWithAdress>
    <izvorni_sadrzaj>
      <item>OPTI-LENS d.o.o., Vladimira Varićaka 22, 10000 Zagreb zastupanog po punomoćniku Dragana Rukavina-Baić</item>
    </izvorni_sadrzaj>
    <derivirana_varijabla naziv="DomainObject.Predmet.ProtuStrankaListFormatedWithAdress_1">
      <item>OPTI-LENS d.o.o., Vladimira Varićaka 22, 10000 Zagreb zastupanog po punomoćniku Dragana Rukavina-Baić</item>
    </derivirana_varijabla>
  </DomainObject.Predmet.ProtuStrankaListFormatedWithAdress>
  <DomainObject.Predmet.ProtuStrankaListFormatedWithAdressOIB>
    <izvorni_sadrzaj>
      <item>OPTI-LENS d.o.o., OIB 18630216257, Vladimira Varićaka 22, 10000 Zagreb zastupanog po punomoćniku Dragana Rukavina-Baić</item>
    </izvorni_sadrzaj>
    <derivirana_varijabla naziv="DomainObject.Predmet.ProtuStrankaListFormatedWithAdressOIB_1">
      <item>OPTI-LENS d.o.o., OIB 18630216257, Vladimira Varićaka 22, 10000 Zagreb zastupanog po punomoćniku Dragana Rukavina-Baić</item>
    </derivirana_varijabla>
  </DomainObject.Predmet.ProtuStrankaListFormatedWithAdressOIB>
  <DomainObject.Predmet.ProtuStrankaListNazivFormated>
    <izvorni_sadrzaj>
      <item>OPTI-LENS d.o.o.</item>
    </izvorni_sadrzaj>
    <derivirana_varijabla naziv="DomainObject.Predmet.ProtuStrankaListNazivFormated_1">
      <item>OPTI-LENS d.o.o.</item>
    </derivirana_varijabla>
  </DomainObject.Predmet.ProtuStrankaListNazivFormated>
  <DomainObject.Predmet.ProtuStrankaListNazivFormatedOIB>
    <izvorni_sadrzaj>
      <item>OPTI-LENS d.o.o., OIB 18630216257</item>
    </izvorni_sadrzaj>
    <derivirana_varijabla naziv="DomainObject.Predmet.ProtuStrankaListNazivFormatedOIB_1">
      <item>OPTI-LENS d.o.o., OIB 18630216257</item>
    </derivirana_varijabla>
  </DomainObject.Predmet.ProtuStrankaListNazivFormatedOIB>
  <DomainObject.Predmet.OstaliListFormated>
    <izvorni_sadrzaj>
      <item>Dragana Rukavina-Baić punomoćnik sudionika u postupku OPTI-LENS d.o.o.</item>
    </izvorni_sadrzaj>
    <derivirana_varijabla naziv="DomainObject.Predmet.OstaliListFormated_1">
      <item>Dragana Rukavina-Baić punomoćnik sudionika u postupku OPTI-LENS d.o.o.</item>
    </derivirana_varijabla>
  </DomainObject.Predmet.OstaliListFormated>
  <DomainObject.Predmet.OstaliListFormatedOIB>
    <izvorni_sadrzaj>
      <item>Dragana Rukavina-Baić, OIB 50495654070 punomoćnik sudionika u postupku OPTI-LENS d.o.o.</item>
    </izvorni_sadrzaj>
    <derivirana_varijabla naziv="DomainObject.Predmet.OstaliListFormatedOIB_1">
      <item>Dragana Rukavina-Baić, OIB 50495654070 punomoćnik sudionika u postupku OPTI-LENS d.o.o.</item>
    </derivirana_varijabla>
  </DomainObject.Predmet.OstaliListFormatedOIB>
  <DomainObject.Predmet.OstaliListFormatedWithAdress>
    <izvorni_sadrzaj>
      <item>Dragana Rukavina-Baić, V.Varićaka 22, 10000 Zagreb punomoćnik sudionika u postupku OPTI-LENS d.o.o.</item>
    </izvorni_sadrzaj>
    <derivirana_varijabla naziv="DomainObject.Predmet.OstaliListFormatedWithAdress_1">
      <item>Dragana Rukavina-Baić, V.Varićaka 22, 10000 Zagreb punomoćnik sudionika u postupku OPTI-LENS d.o.o.</item>
    </derivirana_varijabla>
  </DomainObject.Predmet.OstaliListFormatedWithAdress>
  <DomainObject.Predmet.OstaliListFormatedWithAdressOIB>
    <izvorni_sadrzaj>
      <item>Dragana Rukavina-Baić, OIB 50495654070, V.Varićaka 22, 10000 Zagreb punomoćnik sudionika u postupku OPTI-LENS d.o.o.</item>
    </izvorni_sadrzaj>
    <derivirana_varijabla naziv="DomainObject.Predmet.OstaliListFormatedWithAdressOIB_1">
      <item>Dragana Rukavina-Baić, OIB 50495654070, V.Varićaka 22, 10000 Zagreb punomoćnik sudionika u postupku OPTI-LENS d.o.o.</item>
    </derivirana_varijabla>
  </DomainObject.Predmet.OstaliListFormatedWithAdressOIB>
  <DomainObject.Predmet.OstaliListNazivFormated>
    <izvorni_sadrzaj>
      <item>Dragana Rukavina-Baić</item>
    </izvorni_sadrzaj>
    <derivirana_varijabla naziv="DomainObject.Predmet.OstaliListNazivFormated_1">
      <item>Dragana Rukavina-Baić</item>
    </derivirana_varijabla>
  </DomainObject.Predmet.OstaliListNazivFormated>
  <DomainObject.Predmet.OstaliListNazivFormatedOIB>
    <izvorni_sadrzaj>
      <item>Dragana Rukavina-Baić, OIB 50495654070</item>
    </izvorni_sadrzaj>
    <derivirana_varijabla naziv="DomainObject.Predmet.OstaliListNazivFormatedOIB_1">
      <item>Dragana Rukavina-Baić, OIB 50495654070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St-6153/2015-8</izvorni_sadrzaj>
    <derivirana_varijabla naziv="DomainObject.PoslovniBrojDokumenta_1">St-6153/2015-8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OPTI-LENS d.o.o.</izvorni_sadrzaj>
    <derivirana_varijabla naziv="DomainObject.Predmet.ProtustrankaIDrugi_1">OPTI-LENS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OPTI-LENS d.o.o., OIB 18630216257, Vladimira Varićaka 22, 10000 Zagreb</izvorni_sadrzaj>
    <derivirana_varijabla naziv="DomainObject.Predmet.ProtustrankaIDrugiAdressOIB_1">OPTI-LENS d.o.o., OIB 18630216257, Vladimira Varićaka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OPTI-LENS d.o.o.</item>
      <item>FINA Regionalni centar Zagreb</item>
      <item>Dragana Rukavina-Baić</item>
    </izvorni_sadrzaj>
    <derivirana_varijabla naziv="DomainObject.Predmet.SudioniciListNaziv_1">
      <item>OPTI-LENS d.o.o.</item>
      <item>FINA Regionalni centar Zagreb</item>
      <item>Dragana Rukavina-Baić</item>
    </derivirana_varijabla>
  </DomainObject.Predmet.SudioniciListNaziv>
  <DomainObject.Predmet.SudioniciListAdressOIB>
    <izvorni_sadrzaj>
      <item>OPTI-LENS d.o.o., OIB 18630216257, Vladimira Varićaka 22,10000 Zagreb</item>
      <item>FINA Regionalni centar Zagreb, OIB 85821130368, Trg svibanjskih žrtava 1995. 1,10000 Zagreb</item>
      <item>Dragana Rukavina-Baić, OIB 50495654070, V.Varićaka 22,10000 Zagreb</item>
    </izvorni_sadrzaj>
    <derivirana_varijabla naziv="DomainObject.Predmet.SudioniciListAdressOIB_1">
      <item>OPTI-LENS d.o.o., OIB 18630216257, Vladimira Varićaka 22,10000 Zagreb</item>
      <item>FINA Regionalni centar Zagreb, OIB 85821130368, Trg svibanjskih žrtava 1995. 1,10000 Zagreb</item>
      <item>Dragana Rukavina-Baić, OIB 50495654070, V.Varićaka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18630216257</item>
      <item>, OIB 85821130368</item>
      <item>, OIB 50495654070</item>
    </izvorni_sadrzaj>
    <derivirana_varijabla naziv="DomainObject.Predmet.SudioniciListNazivOIB_1">
      <item>, OIB 18630216257</item>
      <item>, OIB 85821130368</item>
      <item>, OIB 50495654070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354</properties:Words>
  <properties:Characters>1888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MINISTARSTVO PRAVOSUĐA</dc:creator>
  <cp:lastModifiedBy>Marina Gojić</cp:lastModifiedBy>
  <cp:lastPrinted>2016-05-13T08:35:00Z</cp:lastPrinted>
  <dcterms:modified xmlns:xsi="http://www.w3.org/2001/XMLSchema-instance" xsi:type="dcterms:W3CDTF">2016-05-13T08:36:00Z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St-6153/2015-8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