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c136" w14:paraId="c62c136" w:rsidRDefault="00800C53" w:rsidP="00800C53" w:rsidR="00800C53" w:rsidRPr="008B41CC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8B41CC">
      <w:pPr>
        <w:jc w:val="right"/>
      </w:pPr>
      <w:r w:rsidRPr="008B41CC">
        <w:t xml:space="preserve">                                                                                 </w:t>
      </w:r>
      <w:r w:rsidR="0070484E" w:rsidRPr="008B41CC">
        <w:t xml:space="preserve">Poslovni </w:t>
      </w:r>
      <w:r w:rsidR="00800C53" w:rsidRPr="008B41CC">
        <w:t>br</w:t>
      </w:r>
      <w:r w:rsidR="0070484E" w:rsidRPr="008B41CC">
        <w:t>oj:</w:t>
      </w:r>
      <w:r w:rsidR="00800C53" w:rsidRPr="008B41CC">
        <w:t xml:space="preserve"> </w:t>
      </w:r>
      <w:r w:rsidRPr="008B41CC">
        <w:t>1</w:t>
      </w:r>
      <w:r w:rsidR="00800C53" w:rsidRPr="008B41CC">
        <w:t xml:space="preserve"> St-</w:t>
      </w:r>
      <w:r w:rsidR="00F9750E" w:rsidRPr="008B41CC">
        <w:t>739</w:t>
      </w:r>
      <w:r w:rsidR="00A73D9A" w:rsidRPr="008B41CC">
        <w:t>/</w:t>
      </w:r>
      <w:r w:rsidR="00B509C8">
        <w:t>2016-56</w:t>
      </w:r>
    </w:p>
    <w:p w:rsidRDefault="00290A67" w:rsidP="00290A67" w:rsidR="00290A67" w:rsidRPr="008B41CC">
      <w:pPr>
        <w:jc w:val="center"/>
      </w:pPr>
    </w:p>
    <w:p w:rsidRDefault="0065719A" w:rsidP="00C435A4" w:rsidR="0065719A" w:rsidRPr="008B41CC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8B41CC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8B41CC">
        <w:rPr>
          <w:rFonts w:cs="Times New Roman" w:hAnsi="Times New Roman" w:ascii="Times New Roman"/>
          <w:b w:val="false"/>
          <w:sz w:val="24"/>
        </w:rPr>
        <w:t>R</w:t>
      </w:r>
      <w:r w:rsidR="007557FD" w:rsidRPr="008B41CC">
        <w:rPr>
          <w:rFonts w:cs="Times New Roman" w:hAnsi="Times New Roman" w:ascii="Times New Roman"/>
          <w:b w:val="false"/>
          <w:sz w:val="24"/>
        </w:rPr>
        <w:t>E</w:t>
      </w:r>
      <w:r w:rsidR="00863BE5" w:rsidRPr="008B41CC">
        <w:rPr>
          <w:rFonts w:cs="Times New Roman" w:hAnsi="Times New Roman" w:ascii="Times New Roman"/>
          <w:b w:val="false"/>
          <w:sz w:val="24"/>
        </w:rPr>
        <w:t>P</w:t>
      </w:r>
      <w:r w:rsidR="007557FD" w:rsidRPr="008B41CC">
        <w:rPr>
          <w:rFonts w:cs="Times New Roman" w:hAnsi="Times New Roman" w:ascii="Times New Roman"/>
          <w:b w:val="false"/>
          <w:sz w:val="24"/>
        </w:rPr>
        <w:t>UBLIKA  HRVATSK</w:t>
      </w:r>
      <w:r w:rsidRPr="008B41CC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8B41CC">
      <w:pPr>
        <w:jc w:val="both"/>
        <w:rPr>
          <w:bCs/>
        </w:rPr>
      </w:pPr>
      <w:r w:rsidRPr="008B41CC">
        <w:rPr>
          <w:bCs/>
        </w:rPr>
        <w:t>TRGOVAČKI SUD U ZADRU</w:t>
      </w:r>
    </w:p>
    <w:p w:rsidRDefault="009C5789" w:rsidP="00C435A4" w:rsidR="009C5789" w:rsidRPr="008B41CC">
      <w:pPr>
        <w:jc w:val="both"/>
        <w:rPr>
          <w:bCs/>
        </w:rPr>
      </w:pPr>
      <w:r w:rsidRPr="008B41CC">
        <w:rPr>
          <w:bCs/>
        </w:rPr>
        <w:t>Dr. Franje Tuđmana 35</w:t>
      </w:r>
      <w:r w:rsidR="0070484E" w:rsidRPr="008B41CC">
        <w:rPr>
          <w:bCs/>
        </w:rPr>
        <w:t>.</w:t>
      </w:r>
    </w:p>
    <w:p w:rsidRDefault="00C435A4" w:rsidP="00800C53" w:rsidR="00C435A4" w:rsidRPr="008B41CC">
      <w:pPr>
        <w:jc w:val="center"/>
        <w:rPr>
          <w:bCs/>
        </w:rPr>
      </w:pPr>
    </w:p>
    <w:p w:rsidRDefault="008A50E3" w:rsidP="00800C53" w:rsidR="008A50E3" w:rsidRPr="008B41CC">
      <w:pPr>
        <w:jc w:val="center"/>
        <w:rPr>
          <w:bCs/>
        </w:rPr>
      </w:pPr>
    </w:p>
    <w:p w:rsidRDefault="009C5789" w:rsidP="00800C53" w:rsidR="009C5789" w:rsidRPr="008B41CC">
      <w:pPr>
        <w:jc w:val="center"/>
        <w:rPr>
          <w:bCs/>
        </w:rPr>
      </w:pPr>
      <w:r w:rsidRPr="008B41CC">
        <w:rPr>
          <w:bCs/>
        </w:rPr>
        <w:t>R E P U B L I K A   H R V A T S K A</w:t>
      </w:r>
    </w:p>
    <w:p w:rsidRDefault="009C5789" w:rsidP="00800C53" w:rsidR="009C5789" w:rsidRPr="008B41CC">
      <w:pPr>
        <w:jc w:val="center"/>
        <w:rPr>
          <w:bCs/>
        </w:rPr>
      </w:pPr>
    </w:p>
    <w:p w:rsidRDefault="00800C53" w:rsidP="00800C53" w:rsidR="00800C53" w:rsidRPr="008B41CC">
      <w:pPr>
        <w:jc w:val="center"/>
        <w:rPr>
          <w:bCs/>
        </w:rPr>
      </w:pPr>
      <w:r w:rsidRPr="008B41CC">
        <w:rPr>
          <w:bCs/>
        </w:rPr>
        <w:t xml:space="preserve">R J  E Š E N J E </w:t>
      </w:r>
    </w:p>
    <w:p w:rsidRDefault="00800C53" w:rsidP="00800C53" w:rsidR="00800C53" w:rsidRPr="008B41CC">
      <w:pPr>
        <w:jc w:val="center"/>
      </w:pPr>
    </w:p>
    <w:p w:rsidRDefault="00800C53" w:rsidP="002E525E" w:rsidR="00800C53" w:rsidRPr="008B41CC">
      <w:pPr>
        <w:pStyle w:val="Tijeloteksta2"/>
        <w:rPr>
          <w:rFonts w:cs="Times New Roman" w:hAnsi="Times New Roman" w:ascii="Times New Roman"/>
          <w:sz w:val="24"/>
        </w:rPr>
      </w:pPr>
      <w:r w:rsidRPr="008B41CC">
        <w:rPr>
          <w:rFonts w:cs="Times New Roman" w:hAnsi="Times New Roman" w:ascii="Times New Roman"/>
          <w:sz w:val="24"/>
        </w:rPr>
        <w:tab/>
        <w:t>Trgovački sud u Zadru</w:t>
      </w:r>
      <w:r w:rsidR="009C5789" w:rsidRPr="008B41CC">
        <w:rPr>
          <w:rFonts w:cs="Times New Roman" w:hAnsi="Times New Roman" w:ascii="Times New Roman"/>
          <w:sz w:val="24"/>
        </w:rPr>
        <w:t>, OIB: 39670464653,</w:t>
      </w:r>
      <w:r w:rsidR="008F257B" w:rsidRPr="008B41CC">
        <w:rPr>
          <w:rFonts w:cs="Times New Roman" w:hAnsi="Times New Roman" w:ascii="Times New Roman"/>
          <w:sz w:val="24"/>
        </w:rPr>
        <w:t xml:space="preserve"> po sutkinji</w:t>
      </w:r>
      <w:r w:rsidRPr="008B41CC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8B41CC">
        <w:rPr>
          <w:rFonts w:cs="Times New Roman" w:hAnsi="Times New Roman" w:ascii="Times New Roman"/>
          <w:sz w:val="24"/>
        </w:rPr>
        <w:t>stečajnim dužnikom</w:t>
      </w:r>
      <w:r w:rsidR="00DD3974" w:rsidRPr="008B41CC">
        <w:rPr>
          <w:rFonts w:cs="Times New Roman" w:hAnsi="Times New Roman" w:ascii="Times New Roman"/>
          <w:sz w:val="24"/>
        </w:rPr>
        <w:t xml:space="preserve"> </w:t>
      </w:r>
      <w:r w:rsidR="00F9750E" w:rsidRPr="008B41CC">
        <w:rPr>
          <w:rFonts w:cs="Times New Roman" w:hAnsi="Times New Roman" w:ascii="Times New Roman"/>
          <w:sz w:val="24"/>
        </w:rPr>
        <w:t>MIJOLOVIĆ d.o.o, Zadar, Šibenska ulica 15, OIB: 79241606744</w:t>
      </w:r>
      <w:r w:rsidR="009132E9" w:rsidRPr="008B41CC">
        <w:rPr>
          <w:rFonts w:cs="Times New Roman" w:hAnsi="Times New Roman" w:ascii="Times New Roman"/>
          <w:sz w:val="24"/>
        </w:rPr>
        <w:t>, zastupanom po stečajno</w:t>
      </w:r>
      <w:r w:rsidR="00F9750E" w:rsidRPr="008B41CC">
        <w:rPr>
          <w:rFonts w:cs="Times New Roman" w:hAnsi="Times New Roman" w:ascii="Times New Roman"/>
          <w:sz w:val="24"/>
        </w:rPr>
        <w:t>m upravitelju Blažu Saviću</w:t>
      </w:r>
      <w:r w:rsidR="00850698" w:rsidRPr="008B41CC">
        <w:rPr>
          <w:rFonts w:cs="Times New Roman" w:hAnsi="Times New Roman" w:ascii="Times New Roman"/>
          <w:sz w:val="24"/>
        </w:rPr>
        <w:t xml:space="preserve">, </w:t>
      </w:r>
      <w:r w:rsidR="00F9750E" w:rsidRPr="008B41CC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985CED">
        <w:rPr>
          <w:rFonts w:cs="Times New Roman" w:hAnsi="Times New Roman" w:ascii="Times New Roman"/>
          <w:sz w:val="24"/>
        </w:rPr>
        <w:t>1. lipnja</w:t>
      </w:r>
      <w:r w:rsidR="00F9750E" w:rsidRPr="008B41CC">
        <w:rPr>
          <w:rFonts w:cs="Times New Roman" w:hAnsi="Times New Roman" w:ascii="Times New Roman"/>
          <w:sz w:val="24"/>
        </w:rPr>
        <w:t xml:space="preserve"> 2017.</w:t>
      </w:r>
      <w:r w:rsidR="00850698" w:rsidRPr="008B41CC">
        <w:rPr>
          <w:rFonts w:cs="Times New Roman" w:hAnsi="Times New Roman" w:ascii="Times New Roman"/>
          <w:sz w:val="24"/>
        </w:rPr>
        <w:t>,</w:t>
      </w:r>
    </w:p>
    <w:p w:rsidRDefault="008A50E3" w:rsidP="00800C53" w:rsidR="008A50E3" w:rsidRPr="008B41CC">
      <w:pPr>
        <w:jc w:val="both"/>
      </w:pPr>
    </w:p>
    <w:p w:rsidRDefault="00800C53" w:rsidP="00800C53" w:rsidR="00800C53" w:rsidRPr="008B41CC">
      <w:pPr>
        <w:jc w:val="center"/>
        <w:rPr>
          <w:bCs/>
        </w:rPr>
      </w:pPr>
      <w:r w:rsidRPr="008B41CC">
        <w:rPr>
          <w:bCs/>
        </w:rPr>
        <w:t xml:space="preserve">r i j e š i o     j e </w:t>
      </w:r>
    </w:p>
    <w:p w:rsidRDefault="00800C53" w:rsidP="00800C53" w:rsidR="00800C53" w:rsidRPr="008B41CC">
      <w:pPr>
        <w:jc w:val="center"/>
      </w:pPr>
    </w:p>
    <w:p w:rsidRDefault="00F9750E" w:rsidP="00800C53" w:rsidR="00F9750E" w:rsidRPr="008B41CC">
      <w:pPr>
        <w:jc w:val="center"/>
      </w:pPr>
    </w:p>
    <w:p w:rsidRDefault="00F9750E" w:rsidP="00F9750E" w:rsidR="00F9750E" w:rsidRPr="008B41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Nekretnina stečajnog dužnika MIJOLOVIĆ d.o.o, Zadar, Šibenska ulica 15, i to:</w:t>
      </w:r>
    </w:p>
    <w:p w:rsidRDefault="00F9750E" w:rsidP="00A3781D" w:rsidR="00F9750E">
      <w:pPr>
        <w:ind w:left="709"/>
        <w:jc w:val="both"/>
      </w:pPr>
      <w:r w:rsidRPr="008B41CC">
        <w:t>- suvlasničkog dijela s neodređenim omjerom, etažno vlasništvo (E-26), u naravi poslovni prostor kao etažni dio objekta, diletacija B, br. 38, površina 44,20 m2 na prvom katu zgrade na nekretnini kat. čest. 4212/5 k.o. Zadar, zk. ul. 13176 u naravi zgrada i dvorište dosuđuju se kupcu BORISU BEROVIĆU, Split, Ivana Rendića 49, OIB:24949235418, te se utvrđuje da je ovaj kupac ponudio najveću cijenu i da su ispunjene pretpostavke da mu se ova imovina stečajnog dužnika dosudi.</w:t>
      </w:r>
    </w:p>
    <w:p w:rsidRDefault="00A3781D" w:rsidP="00F9750E" w:rsidR="00A3781D" w:rsidRPr="008B41CC">
      <w:pPr>
        <w:jc w:val="both"/>
      </w:pPr>
    </w:p>
    <w:p w:rsidRDefault="00F9750E" w:rsidP="00F9750E" w:rsidR="00F9750E" w:rsidRPr="008B41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 xml:space="preserve">Nalaže se kupcu BORISU BEROVIĆU, Split, Ivana Rendića 49, OIB:24949235418, da u roku od 30 dana od pravomoćnosti ovog rješenja, uplati iznos preostale kupovnine od </w:t>
      </w:r>
      <w:r w:rsidR="008B41CC">
        <w:rPr>
          <w:rFonts w:cs="Times New Roman" w:hAnsi="Times New Roman" w:ascii="Times New Roman"/>
          <w:sz w:val="24"/>
          <w:szCs w:val="24"/>
        </w:rPr>
        <w:t xml:space="preserve">195.000,00 </w:t>
      </w:r>
      <w:r w:rsidRPr="008B41CC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23302, a kao podatak drugi broj P2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F9750E" w:rsidP="00F9750E" w:rsidR="00F9750E" w:rsidRPr="008B41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B41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Ukoliko kupac ne uplati kupovninu iz toč. II. ovog rješenja o dosudi u roku koji je određen, sud će oglasiti nevažećom ovu prodaju i odrediti provedbu nove elektroničke javne dražbe, a iz uplaćene jamčevine u iznosu od 30.000,00 kn namiriti će se troškovi nove prodaje i naknaditi razlika između kupovnine postignute na prijašnjoj i novoj prodaji.</w:t>
      </w:r>
    </w:p>
    <w:p w:rsidRDefault="00F9750E" w:rsidP="00F9750E" w:rsidR="00F9750E" w:rsidRPr="008B41C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B41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Nakon što kupac uplati kupovninu iz toč. II. izreke ovog rješenja i nakon pravomoćnosti ovog rješenja o do</w:t>
      </w:r>
      <w:r w:rsidR="00A3781D">
        <w:rPr>
          <w:rFonts w:cs="Times New Roman" w:hAnsi="Times New Roman" w:ascii="Times New Roman"/>
          <w:sz w:val="24"/>
          <w:szCs w:val="24"/>
        </w:rPr>
        <w:t>sudi, naložiti će se nadležnom O</w:t>
      </w:r>
      <w:r w:rsidRPr="008B41CC">
        <w:rPr>
          <w:rFonts w:cs="Times New Roman" w:hAnsi="Times New Roman" w:ascii="Times New Roman"/>
          <w:sz w:val="24"/>
          <w:szCs w:val="24"/>
        </w:rPr>
        <w:t>pćinskom sudu da se u zemljišnu knjigu upiše u njegovu korist pravo vlasništva na dosuđenoj nekretnini, te da se brišu prava i tereti na nekretnini koji prestaju njezinom prodajom.</w:t>
      </w:r>
    </w:p>
    <w:p w:rsidRDefault="00F9750E" w:rsidP="00F9750E" w:rsidR="00F9750E" w:rsidRPr="008B41C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B41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</w:t>
      </w:r>
      <w:r w:rsidR="002F14D0">
        <w:rPr>
          <w:rFonts w:cs="Times New Roman" w:hAnsi="Times New Roman" w:ascii="Times New Roman"/>
          <w:sz w:val="24"/>
          <w:szCs w:val="24"/>
        </w:rPr>
        <w:t xml:space="preserve"> suda, a t</w:t>
      </w:r>
      <w:r w:rsidRPr="008B41CC">
        <w:rPr>
          <w:rFonts w:cs="Times New Roman" w:hAnsi="Times New Roman" w:ascii="Times New Roman"/>
          <w:sz w:val="24"/>
          <w:szCs w:val="24"/>
        </w:rPr>
        <w:t>e osobe imaju pravo tražiti da im se u sudskoj pisarnici neposredno preda otpravak ovog rješenja.</w:t>
      </w:r>
    </w:p>
    <w:p w:rsidRDefault="00F9750E" w:rsidP="00F9750E" w:rsidR="00F9750E" w:rsidRPr="008B41CC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F9750E" w:rsidP="00F9750E" w:rsidR="00F9750E" w:rsidRPr="008B41CC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Nalaže se Općinskom sudu u Zadru, Zemljišno-knjižni odjel Zadar, da upiše zabilježbu toč. I. izreke ovog rješenja o dosudi za navedenu nekretninu.</w:t>
      </w:r>
    </w:p>
    <w:p w:rsidRDefault="00F9750E" w:rsidP="00F9750E" w:rsidR="00F9750E" w:rsidRPr="008B41CC">
      <w:pPr>
        <w:jc w:val="both"/>
      </w:pPr>
    </w:p>
    <w:p w:rsidRDefault="00F9750E" w:rsidP="00F9750E" w:rsidR="00F9750E" w:rsidRPr="008B41CC">
      <w:pPr>
        <w:jc w:val="center"/>
      </w:pPr>
      <w:r w:rsidRPr="008B41CC">
        <w:t>Obrazloženje</w:t>
      </w:r>
    </w:p>
    <w:p w:rsidRDefault="00F9750E" w:rsidP="00F9750E" w:rsidR="00F9750E" w:rsidRPr="008B41CC">
      <w:pPr>
        <w:jc w:val="center"/>
      </w:pPr>
    </w:p>
    <w:p w:rsidRDefault="00F9750E" w:rsidP="00F9750E" w:rsidR="00F9750E" w:rsidRPr="008B41CC">
      <w:pPr>
        <w:jc w:val="both"/>
      </w:pPr>
      <w:r w:rsidRPr="008B41CC">
        <w:tab/>
        <w:t xml:space="preserve">Financijska agencija je dostavila ovome sudu 19. svibnja 2017. izvještaj o provedenoj elektroničkoj javnoj dražbi (identifikator nadmetanja 2330) od 24. veljače 2017., Klasa: O/110-10/17-01/26, Ur. br.: 04-09-17-28, kojim je obavijestila sud da je za nekretninu i pokretnine iz toč. I. izreke ovog rješenja o dosudi nadmetanje završeno </w:t>
      </w:r>
      <w:r w:rsidR="008B41CC" w:rsidRPr="008B41CC">
        <w:t>17. svibnja 2017</w:t>
      </w:r>
      <w:r w:rsidRPr="008B41CC">
        <w:t xml:space="preserve">. i da je najvišu ponudu na elektroničkoj javnoj dražbi za kupnju istih dao </w:t>
      </w:r>
      <w:r w:rsidR="008B41CC" w:rsidRPr="008B41CC">
        <w:t>BORIS BEROVIĆ, Split, Ivana Rendića 49, OIB:24949235418</w:t>
      </w:r>
      <w:r w:rsidRPr="008B41CC">
        <w:t xml:space="preserve">, u iznosu od </w:t>
      </w:r>
      <w:r w:rsidR="008B41CC" w:rsidRPr="008B41CC">
        <w:t>225.000,00</w:t>
      </w:r>
      <w:r w:rsidRPr="008B41CC">
        <w:t xml:space="preserve"> kn, čija je ponuda valjana.</w:t>
      </w:r>
    </w:p>
    <w:p w:rsidRDefault="00F9750E" w:rsidP="00F9750E" w:rsidR="00F9750E" w:rsidRPr="008B41CC">
      <w:pPr>
        <w:jc w:val="both"/>
      </w:pPr>
      <w:r w:rsidRPr="008B41CC">
        <w:tab/>
        <w:t>U skladu sa ovim činjenicama,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8F26F1" w:rsidP="002F14D0" w:rsidR="008F26F1" w:rsidRPr="00985CED">
      <w:pPr>
        <w:ind w:firstLine="708"/>
        <w:jc w:val="both"/>
        <w:rPr>
          <w:lang w:eastAsia="hr-HR"/>
        </w:rPr>
      </w:pPr>
      <w:r w:rsidRPr="00985CED">
        <w:rPr>
          <w:lang w:eastAsia="hr-HR"/>
        </w:rPr>
        <w:t>Obzirom da je sud utvrdio da su ispunjeni uvjeti iz čl. 103. Ovršnog zakona (Narodne novine 112/12, 25/13 i 93/14) trebalo je temeljem odredbe čl. 103. st. 4. donijeti rješenje o dosudi i odrediti da će se nekretnina predate kupcu nakon što isti plati preostalu kupovninu u propisanom roku, nakon čega će se brisati i založna prava.</w:t>
      </w:r>
      <w:r w:rsidR="002F14D0" w:rsidRPr="002F14D0">
        <w:rPr>
          <w:lang w:eastAsia="hr-HR"/>
        </w:rPr>
        <w:t xml:space="preserve"> </w:t>
      </w:r>
      <w:r w:rsidR="002F14D0">
        <w:rPr>
          <w:lang w:eastAsia="hr-HR"/>
        </w:rPr>
        <w:t>Točka V. rješenja kojom je uređena dostava temelji se na odredbi čl. 103. st.5. Ovršnog zakona.</w:t>
      </w:r>
    </w:p>
    <w:p w:rsidRDefault="008F26F1" w:rsidP="008F26F1" w:rsidR="008F26F1" w:rsidRPr="00985CED">
      <w:pPr>
        <w:pStyle w:val="Tijeloteksta2"/>
        <w:rPr>
          <w:rFonts w:cs="Times New Roman" w:hAnsi="Times New Roman" w:ascii="Times New Roman"/>
          <w:sz w:val="24"/>
        </w:rPr>
      </w:pPr>
      <w:r w:rsidRPr="00985CED">
        <w:rPr>
          <w:rFonts w:cs="Times New Roman" w:hAnsi="Times New Roman" w:ascii="Times New Roman"/>
          <w:sz w:val="24"/>
          <w:lang w:eastAsia="hr-HR"/>
        </w:rPr>
        <w:tab/>
      </w:r>
      <w:r w:rsidRPr="00985CED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8B41CC">
      <w:pPr>
        <w:jc w:val="both"/>
      </w:pPr>
    </w:p>
    <w:p w:rsidRDefault="008B41CC" w:rsidP="008B41CC" w:rsidR="008B41CC" w:rsidRPr="008B41CC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8B41CC">
        <w:rPr>
          <w:rFonts w:cs="Times New Roman" w:hAnsi="Times New Roman" w:ascii="Times New Roman"/>
          <w:sz w:val="24"/>
        </w:rPr>
        <w:t xml:space="preserve">U Zadru, </w:t>
      </w:r>
      <w:r w:rsidR="00985CED">
        <w:rPr>
          <w:rFonts w:cs="Times New Roman" w:hAnsi="Times New Roman" w:ascii="Times New Roman"/>
          <w:sz w:val="24"/>
        </w:rPr>
        <w:t>1. lipnja</w:t>
      </w:r>
      <w:r w:rsidRPr="008B41CC">
        <w:rPr>
          <w:rFonts w:cs="Times New Roman" w:hAnsi="Times New Roman" w:ascii="Times New Roman"/>
          <w:sz w:val="24"/>
        </w:rPr>
        <w:t xml:space="preserve"> 2017.</w:t>
      </w:r>
    </w:p>
    <w:p w:rsidRDefault="008B41CC" w:rsidP="008B41CC" w:rsidR="008B41CC" w:rsidRPr="008B41CC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8B41CC">
        <w:rPr>
          <w:rFonts w:cs="Times New Roman" w:hAnsi="Times New Roman" w:ascii="Times New Roman"/>
          <w:sz w:val="24"/>
        </w:rPr>
        <w:t xml:space="preserve">                                                                             Sutkinja</w:t>
      </w:r>
    </w:p>
    <w:p w:rsidRDefault="008B41CC" w:rsidP="008B41CC" w:rsidR="008B41CC" w:rsidRPr="008B41CC">
      <w:pPr>
        <w:pStyle w:val="Tijeloteksta2"/>
        <w:ind w:left="6372"/>
        <w:jc w:val="right"/>
        <w:rPr>
          <w:rFonts w:cs="Times New Roman" w:hAnsi="Times New Roman" w:ascii="Times New Roman"/>
          <w:sz w:val="24"/>
        </w:rPr>
      </w:pPr>
      <w:r w:rsidRPr="008B41CC">
        <w:rPr>
          <w:rFonts w:cs="Times New Roman" w:hAnsi="Times New Roman" w:ascii="Times New Roman"/>
          <w:sz w:val="24"/>
        </w:rPr>
        <w:t xml:space="preserve">         Ardena Bajlo </w:t>
      </w:r>
    </w:p>
    <w:p w:rsidRDefault="00F9750E" w:rsidP="00F9750E" w:rsidR="00F9750E" w:rsidRPr="008B41CC">
      <w:pPr>
        <w:ind w:left="5664"/>
        <w:jc w:val="both"/>
      </w:pPr>
    </w:p>
    <w:p w:rsidRDefault="00F9750E" w:rsidP="00F9750E" w:rsidR="00F9750E" w:rsidRPr="008B41CC">
      <w:pPr>
        <w:jc w:val="both"/>
      </w:pPr>
      <w:r w:rsidRPr="008B41CC">
        <w:t>Pouka o pravnom lijeku:</w:t>
      </w:r>
    </w:p>
    <w:p w:rsidRDefault="00F9750E" w:rsidP="00F9750E" w:rsidR="00F9750E" w:rsidRPr="008B41CC">
      <w:pPr>
        <w:jc w:val="both"/>
      </w:pPr>
      <w:r w:rsidRPr="008B41CC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8B41CC">
      <w:pPr>
        <w:jc w:val="both"/>
      </w:pPr>
    </w:p>
    <w:p w:rsidRDefault="00F9750E" w:rsidP="00F9750E" w:rsidR="00F9750E" w:rsidRPr="008B41CC">
      <w:pPr>
        <w:jc w:val="both"/>
      </w:pPr>
    </w:p>
    <w:p w:rsidRDefault="00F9750E" w:rsidP="00F9750E" w:rsidR="00F9750E" w:rsidRPr="008B41CC">
      <w:r w:rsidRPr="008B41CC">
        <w:t>DNA:</w:t>
      </w:r>
    </w:p>
    <w:p w:rsidRDefault="00F9750E" w:rsidP="00F9750E" w:rsidR="00F9750E" w:rsidRPr="008B41CC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Stečajni upravitelj,</w:t>
      </w:r>
    </w:p>
    <w:p w:rsidRDefault="00F9750E" w:rsidP="00F9750E" w:rsidR="00F9750E" w:rsidRPr="008B41CC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8B41CC" w:rsidRPr="008B41CC">
        <w:rPr>
          <w:rFonts w:cs="Times New Roman" w:hAnsi="Times New Roman" w:ascii="Times New Roman"/>
          <w:sz w:val="24"/>
          <w:szCs w:val="24"/>
        </w:rPr>
        <w:t>Zadru</w:t>
      </w:r>
      <w:r w:rsidRPr="008B41CC">
        <w:rPr>
          <w:rFonts w:cs="Times New Roman" w:hAnsi="Times New Roman" w:ascii="Times New Roman"/>
          <w:sz w:val="24"/>
          <w:szCs w:val="24"/>
        </w:rPr>
        <w:t xml:space="preserve">, Zemljišno-knjižni odjel </w:t>
      </w:r>
      <w:r w:rsidR="008B41CC" w:rsidRPr="008B41CC">
        <w:rPr>
          <w:rFonts w:cs="Times New Roman" w:hAnsi="Times New Roman" w:ascii="Times New Roman"/>
          <w:sz w:val="24"/>
          <w:szCs w:val="24"/>
        </w:rPr>
        <w:t>Zadar</w:t>
      </w:r>
      <w:r w:rsidRPr="008B41CC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F9750E" w:rsidP="00F9750E" w:rsidR="00F9750E" w:rsidRPr="008B41CC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Financijska agencija Zagreb, Vrtni put 3, nakon pravomoćnosti s klauzulom pravomoćnosti</w:t>
      </w:r>
    </w:p>
    <w:p w:rsidRDefault="008B41CC" w:rsidP="008B41CC" w:rsidR="00F9750E" w:rsidRPr="00A3781D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B41CC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F23DBF" w:rsidR="00F9750E" w:rsidRPr="00A3781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07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R="009132E9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Posl. </w:t>
    </w:r>
    <w:r w:rsidRPr="009C5789">
      <w:t>br</w:t>
    </w:r>
    <w:r>
      <w:t>oj:</w:t>
    </w:r>
    <w:r w:rsidRPr="009C5789">
      <w:t xml:space="preserve"> 1 St-</w:t>
    </w:r>
    <w:r w:rsidR="00F9750E">
      <w:t>739/2016</w:t>
    </w:r>
    <w:r w:rsidR="009331D7">
      <w:t>-</w:t>
    </w:r>
    <w:r w:rsidR="00B509C8">
      <w:t>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2F14D0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B41CC"/>
    <w:rsid w:val="008C6DB5"/>
    <w:rsid w:val="008F257B"/>
    <w:rsid w:val="008F26F1"/>
    <w:rsid w:val="009132E9"/>
    <w:rsid w:val="00917FB4"/>
    <w:rsid w:val="009331D7"/>
    <w:rsid w:val="00943F5A"/>
    <w:rsid w:val="00947705"/>
    <w:rsid w:val="00967315"/>
    <w:rsid w:val="00973C05"/>
    <w:rsid w:val="00974B89"/>
    <w:rsid w:val="00985CED"/>
    <w:rsid w:val="009A4772"/>
    <w:rsid w:val="009C5789"/>
    <w:rsid w:val="009C7359"/>
    <w:rsid w:val="009E68B2"/>
    <w:rsid w:val="00A241EB"/>
    <w:rsid w:val="00A3781D"/>
    <w:rsid w:val="00A651E4"/>
    <w:rsid w:val="00A73D9A"/>
    <w:rsid w:val="00A97BCD"/>
    <w:rsid w:val="00AF0765"/>
    <w:rsid w:val="00AF4DFF"/>
    <w:rsid w:val="00B509C8"/>
    <w:rsid w:val="00C435A4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D5D2D"/>
    <w:rsid w:val="00F23DBF"/>
    <w:rsid w:val="00F855AB"/>
    <w:rsid w:val="00F9750E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F0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AF0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760</properties:Words>
  <properties:Characters>3942</properties:Characters>
  <properties:Lines>95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2017-05-25T06:23:00Z</dcterms:created>
  <dc:creator>Administrator</dc:creator>
  <cp:lastModifiedBy>Martina Kalmeta</cp:lastModifiedBy>
  <cp:lastPrinted>2017-06-01T08:35:00Z</cp:lastPrinted>
  <dcterms:modified xmlns:xsi="http://www.w3.org/2001/XMLSchema-instance" xsi:type="dcterms:W3CDTF">2017-06-01T11:10:00Z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