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e285" w14:paraId="621e285" w:rsidRDefault="00DD259F" w:rsidP="005B7AC9" w:rsidR="00DD259F" w:rsidRPr="005B7AC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B7AC9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5B7AC9">
      <w:pPr>
        <w:tabs>
          <w:tab w:pos="8640" w:val="right"/>
        </w:tabs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TRGOVAČKI SUD U RIJECI</w:t>
      </w:r>
      <w:r w:rsidR="006D1F4A" w:rsidRPr="005B7AC9">
        <w:rPr>
          <w:rFonts w:hAnsi="Times New Roman" w:ascii="Times New Roman"/>
          <w:b w:val="false"/>
        </w:rPr>
        <w:tab/>
      </w:r>
    </w:p>
    <w:p w:rsidRDefault="00DD259F" w:rsidP="005B7AC9" w:rsidR="00573AAA" w:rsidRPr="005B7AC9">
      <w:pPr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o</w:t>
      </w:r>
      <w:r w:rsidR="00560DA5" w:rsidRPr="005B7AC9">
        <w:rPr>
          <w:rFonts w:hAnsi="Times New Roman" w:ascii="Times New Roman"/>
          <w:b w:val="false"/>
          <w:bCs/>
        </w:rPr>
        <w:t>d</w:t>
      </w:r>
      <w:r w:rsidR="001C161A" w:rsidRPr="005B7AC9">
        <w:rPr>
          <w:rFonts w:hAnsi="Times New Roman" w:ascii="Times New Roman"/>
          <w:b w:val="false"/>
          <w:bCs/>
        </w:rPr>
        <w:t xml:space="preserve"> </w:t>
      </w:r>
      <w:r w:rsidR="00B82A55">
        <w:rPr>
          <w:rFonts w:hAnsi="Times New Roman" w:ascii="Times New Roman"/>
          <w:b w:val="false"/>
          <w:bCs/>
        </w:rPr>
        <w:t>14. lipnja</w:t>
      </w:r>
      <w:r w:rsidR="00E433CC" w:rsidRPr="005B7AC9">
        <w:rPr>
          <w:rFonts w:hAnsi="Times New Roman" w:ascii="Times New Roman"/>
          <w:b w:val="false"/>
          <w:bCs/>
        </w:rPr>
        <w:t xml:space="preserve"> 2018.</w:t>
      </w:r>
      <w:r w:rsidR="00B82A55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5B7AC9">
      <w:pPr>
        <w:jc w:val="both"/>
        <w:rPr>
          <w:rFonts w:hAnsi="Times New Roman" w:ascii="Times New Roman"/>
          <w:b w:val="false"/>
        </w:rPr>
      </w:pPr>
    </w:p>
    <w:p w:rsidRDefault="00A24FE2" w:rsidP="005B7AC9" w:rsidR="00F41276" w:rsidRPr="00B82A55">
      <w:pPr>
        <w:jc w:val="both"/>
        <w:rPr>
          <w:rFonts w:hAnsi="Times New Roman" w:ascii="Times New Roman"/>
        </w:rPr>
      </w:pPr>
      <w:r w:rsidRPr="005B7AC9">
        <w:rPr>
          <w:rFonts w:hAnsi="Times New Roman" w:ascii="Times New Roman"/>
          <w:b w:val="false"/>
        </w:rPr>
        <w:t xml:space="preserve">u prethodnom postupku </w:t>
      </w:r>
      <w:r w:rsidR="00613796" w:rsidRPr="005B7AC9">
        <w:rPr>
          <w:rFonts w:hAnsi="Times New Roman" w:ascii="Times New Roman"/>
          <w:b w:val="false"/>
        </w:rPr>
        <w:t xml:space="preserve">radi </w:t>
      </w:r>
      <w:r w:rsidR="00C06920" w:rsidRPr="005B7AC9">
        <w:rPr>
          <w:rFonts w:hAnsi="Times New Roman" w:ascii="Times New Roman"/>
          <w:b w:val="false"/>
        </w:rPr>
        <w:t xml:space="preserve">očitovanja o prijedlogu i </w:t>
      </w:r>
      <w:r w:rsidR="00B468D0" w:rsidRPr="005B7AC9">
        <w:rPr>
          <w:rFonts w:hAnsi="Times New Roman" w:ascii="Times New Roman"/>
          <w:b w:val="false"/>
        </w:rPr>
        <w:t>rasprave o</w:t>
      </w:r>
      <w:r w:rsidR="00727FC2" w:rsidRPr="005B7AC9">
        <w:rPr>
          <w:rFonts w:hAnsi="Times New Roman" w:ascii="Times New Roman"/>
          <w:b w:val="false"/>
        </w:rPr>
        <w:t xml:space="preserve"> </w:t>
      </w:r>
      <w:r w:rsidR="00E279D6" w:rsidRPr="005B7AC9">
        <w:rPr>
          <w:rFonts w:hAnsi="Times New Roman" w:ascii="Times New Roman"/>
          <w:b w:val="false"/>
        </w:rPr>
        <w:t>pretpostavk</w:t>
      </w:r>
      <w:r w:rsidR="00B468D0" w:rsidRPr="005B7AC9">
        <w:rPr>
          <w:rFonts w:hAnsi="Times New Roman" w:ascii="Times New Roman"/>
          <w:b w:val="false"/>
        </w:rPr>
        <w:t>ama</w:t>
      </w:r>
      <w:r w:rsidR="00E279D6" w:rsidRPr="005B7AC9">
        <w:rPr>
          <w:rFonts w:hAnsi="Times New Roman" w:ascii="Times New Roman"/>
          <w:b w:val="false"/>
        </w:rPr>
        <w:t xml:space="preserve"> </w:t>
      </w:r>
      <w:r w:rsidR="006F49A9" w:rsidRPr="005B7AC9">
        <w:rPr>
          <w:rFonts w:hAnsi="Times New Roman" w:ascii="Times New Roman"/>
          <w:b w:val="false"/>
        </w:rPr>
        <w:t xml:space="preserve">za otvaranje </w:t>
      </w:r>
      <w:r w:rsidR="00560DA5" w:rsidRPr="005B7AC9">
        <w:rPr>
          <w:rFonts w:hAnsi="Times New Roman" w:ascii="Times New Roman"/>
          <w:b w:val="false"/>
        </w:rPr>
        <w:t xml:space="preserve">stečajnog </w:t>
      </w:r>
      <w:r w:rsidR="00613796" w:rsidRPr="005B7AC9">
        <w:rPr>
          <w:rFonts w:hAnsi="Times New Roman" w:ascii="Times New Roman"/>
          <w:b w:val="false"/>
        </w:rPr>
        <w:t xml:space="preserve">postupka nad </w:t>
      </w:r>
      <w:r w:rsidR="006C6198" w:rsidRPr="005B7AC9">
        <w:rPr>
          <w:rFonts w:hAnsi="Times New Roman" w:ascii="Times New Roman"/>
          <w:b w:val="false"/>
        </w:rPr>
        <w:t>dužnikom</w:t>
      </w:r>
      <w:r w:rsidR="00AB48F6" w:rsidRPr="005B7AC9">
        <w:rPr>
          <w:rFonts w:hAnsi="Times New Roman" w:ascii="Times New Roman"/>
          <w:b w:val="false"/>
        </w:rPr>
        <w:t xml:space="preserve"> </w:t>
      </w:r>
      <w:r w:rsidR="005B7AC9" w:rsidRPr="00B82A55">
        <w:rPr>
          <w:rFonts w:hAnsi="Times New Roman" w:ascii="Times New Roman"/>
        </w:rPr>
        <w:t>PROFIL TRGOVINA društvo s ograničenom odgovornošću za trgovinu i proizvodnju, Rijeka, Milutina Barača 54 , OIB 73418472800</w:t>
      </w:r>
    </w:p>
    <w:p w:rsidRDefault="0062279B" w:rsidP="005B7AC9" w:rsidR="0062279B" w:rsidRPr="005B7AC9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 w:rsidRPr="005B7AC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B7AC9">
        <w:rPr>
          <w:rFonts w:hAnsi="Times New Roman" w:ascii="Times New Roman"/>
          <w:b w:val="false"/>
        </w:rPr>
        <w:t>, zapisničar</w:t>
      </w:r>
    </w:p>
    <w:p w:rsidRDefault="005B7AC9" w:rsidP="005B7AC9" w:rsidR="00D52F39" w:rsidRPr="005B7AC9">
      <w:pPr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Dubravka Stašić, privremena stečajna upraviteljica</w:t>
      </w:r>
    </w:p>
    <w:p w:rsidRDefault="005B7AC9" w:rsidP="005B7AC9" w:rsidR="005B7AC9" w:rsidRPr="005B7AC9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5B7AC9">
      <w:pPr>
        <w:jc w:val="center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Početak u</w:t>
      </w:r>
      <w:r w:rsidR="00CF16F2" w:rsidRPr="005B7AC9">
        <w:rPr>
          <w:rFonts w:hAnsi="Times New Roman" w:ascii="Times New Roman"/>
          <w:b w:val="false"/>
        </w:rPr>
        <w:t xml:space="preserve"> </w:t>
      </w:r>
      <w:r w:rsidR="00B82A55">
        <w:rPr>
          <w:rFonts w:hAnsi="Times New Roman" w:ascii="Times New Roman"/>
          <w:b w:val="false"/>
        </w:rPr>
        <w:t>11</w:t>
      </w:r>
      <w:r w:rsidR="00613796" w:rsidRPr="005B7AC9">
        <w:rPr>
          <w:rFonts w:hAnsi="Times New Roman" w:ascii="Times New Roman"/>
          <w:b w:val="false"/>
        </w:rPr>
        <w:t>:</w:t>
      </w:r>
      <w:r w:rsidR="00B82A55">
        <w:rPr>
          <w:rFonts w:hAnsi="Times New Roman" w:ascii="Times New Roman"/>
          <w:b w:val="false"/>
        </w:rPr>
        <w:t>00</w:t>
      </w:r>
      <w:r w:rsidR="00613796" w:rsidRPr="005B7AC9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5B7AC9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 predlagatelja</w:t>
      </w:r>
      <w:r w:rsidR="00E96CC2" w:rsidRPr="005B7AC9">
        <w:rPr>
          <w:rFonts w:hAnsi="Times New Roman" w:ascii="Times New Roman"/>
          <w:b w:val="false"/>
        </w:rPr>
        <w:t>:</w:t>
      </w:r>
      <w:r w:rsidR="00481E2D" w:rsidRPr="005B7AC9">
        <w:rPr>
          <w:rFonts w:hAnsi="Times New Roman" w:ascii="Times New Roman"/>
          <w:b w:val="false"/>
        </w:rPr>
        <w:t xml:space="preserve"> </w:t>
      </w:r>
      <w:r w:rsidR="00E96CC2" w:rsidRPr="005B7AC9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</w:t>
      </w:r>
      <w:r w:rsidR="00481E2D" w:rsidRPr="005B7AC9">
        <w:rPr>
          <w:rFonts w:hAnsi="Times New Roman" w:ascii="Times New Roman"/>
          <w:b w:val="false"/>
        </w:rPr>
        <w:t xml:space="preserve"> dužnika</w:t>
      </w:r>
      <w:r w:rsidR="00C06920" w:rsidRPr="005B7AC9">
        <w:rPr>
          <w:rFonts w:hAnsi="Times New Roman" w:ascii="Times New Roman"/>
          <w:b w:val="false"/>
        </w:rPr>
        <w:t>:</w:t>
      </w:r>
      <w:r w:rsidR="003B33D4" w:rsidRPr="005B7AC9">
        <w:rPr>
          <w:rFonts w:hAnsi="Times New Roman" w:ascii="Times New Roman"/>
          <w:b w:val="false"/>
        </w:rPr>
        <w:t xml:space="preserve"> </w:t>
      </w:r>
      <w:r w:rsidR="004D38AC">
        <w:rPr>
          <w:rFonts w:hAnsi="Times New Roman" w:ascii="Times New Roman"/>
          <w:b w:val="false"/>
        </w:rPr>
        <w:t>Darko Šimić</w:t>
      </w:r>
      <w:r w:rsidR="00A81547" w:rsidRPr="005B7AC9">
        <w:rPr>
          <w:rFonts w:hAnsi="Times New Roman" w:ascii="Times New Roman"/>
          <w:b w:val="false"/>
        </w:rPr>
        <w:t xml:space="preserve">, </w:t>
      </w:r>
      <w:r w:rsidR="004D38AC">
        <w:rPr>
          <w:rFonts w:hAnsi="Times New Roman" w:ascii="Times New Roman"/>
          <w:b w:val="false"/>
        </w:rPr>
        <w:t>zastupnik po zakonu</w:t>
      </w:r>
      <w:r w:rsidR="00A81547" w:rsidRPr="005B7AC9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ED784B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</w:p>
    <w:p w:rsidRDefault="00B82A55" w:rsidP="00B82A55" w:rsidR="00B82A55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Uvidom u Očevidnik o redoslijedu osnova za plaćanje na dan 14. lipnja 2018. godine vidljivo je da dužnik ima neizvršene osnove za plaćanje u razdoblju dužem od 60 dana u iznosu 97.603,53 kn. Neizvršene osnove za plaćanje odnose se na obveze prema RH, Ministarstvu financija, Poreznoj upravi. </w:t>
      </w:r>
    </w:p>
    <w:p w:rsidRDefault="00B82A55" w:rsidP="005B7AC9" w:rsidR="00B82A55">
      <w:pPr>
        <w:pStyle w:val="Bezproreda"/>
        <w:rPr>
          <w:rFonts w:hAnsi="Times New Roman" w:ascii="Times New Roman"/>
          <w:b w:val="false"/>
          <w:bCs/>
        </w:rPr>
      </w:pPr>
    </w:p>
    <w:p w:rsidRDefault="00B82A55" w:rsidP="00B82A55" w:rsidR="00B82A55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Zastupnik dužnika po zakonu navodi da su uplaćene obveze evidentirane u Očevidniku u ukupnom iznosu od 6.200,00 kn s datumom 13. lipnja 2018. godine.</w:t>
      </w:r>
    </w:p>
    <w:p w:rsidRDefault="00B82A55" w:rsidP="00B82A55" w:rsidR="00B82A55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B82A55" w:rsidP="00B82A55" w:rsidR="00B82A55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Zastupnik dužnika po zakonu navodi da je u razgovoru s djelatnicom Porezne uprave doznao da će prijedlog za deblokadu FINI uslijediti u roku 24 sata, čime bi se otklonio stečajni razlog nesposobnost za plaćanje. Predlaže odgodu ročišta na kraći rok.</w:t>
      </w:r>
    </w:p>
    <w:p w:rsidRDefault="00B82A55" w:rsidP="00B82A55" w:rsidR="00B82A55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735945" w:rsidP="005B7AC9" w:rsidR="00735945" w:rsidRPr="005B7AC9">
      <w:pPr>
        <w:pStyle w:val="Bezproreda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ab/>
        <w:t>Sudac donosi</w:t>
      </w:r>
    </w:p>
    <w:p w:rsidRDefault="00735945" w:rsidP="005B7AC9" w:rsidR="00735945" w:rsidRPr="005B7AC9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r j e š e n j e</w:t>
      </w:r>
    </w:p>
    <w:p w:rsidRDefault="00735945" w:rsidP="005B7AC9" w:rsidR="00735945" w:rsidRPr="005B7AC9">
      <w:pPr>
        <w:pStyle w:val="Bezproreda"/>
        <w:jc w:val="both"/>
        <w:rPr>
          <w:rFonts w:hAnsi="Times New Roman" w:ascii="Times New Roman"/>
          <w:b w:val="false"/>
        </w:rPr>
      </w:pPr>
    </w:p>
    <w:p w:rsidRDefault="00B82A55" w:rsidP="005B7AC9" w:rsidR="00F72E5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Prihvaća se prijedlog zastupnika dužnika po zakonu, te se današnje ročište odgađa, a slijedeće zakazuje za dan</w:t>
      </w:r>
    </w:p>
    <w:p w:rsidRDefault="00B82A55" w:rsidP="005B7AC9" w:rsidR="00B82A55">
      <w:pPr>
        <w:jc w:val="both"/>
        <w:rPr>
          <w:rFonts w:hAnsi="Times New Roman" w:ascii="Times New Roman"/>
          <w:b w:val="false"/>
        </w:rPr>
      </w:pPr>
    </w:p>
    <w:p w:rsidRDefault="00B82A55" w:rsidP="00B82A55" w:rsidR="00B82A55" w:rsidRPr="00B82A55">
      <w:pPr>
        <w:jc w:val="center"/>
        <w:rPr>
          <w:rFonts w:hAnsi="Times New Roman" w:ascii="Times New Roman"/>
        </w:rPr>
      </w:pPr>
      <w:r w:rsidRPr="00B82A55">
        <w:rPr>
          <w:rFonts w:hAnsi="Times New Roman" w:ascii="Times New Roman"/>
        </w:rPr>
        <w:t>11. srpnja 2018. godine u 11.00 sati</w:t>
      </w:r>
    </w:p>
    <w:p w:rsidRDefault="00B82A55" w:rsidP="00B82A55" w:rsidR="00B82A55" w:rsidRPr="00B82A55">
      <w:pPr>
        <w:jc w:val="center"/>
        <w:rPr>
          <w:rFonts w:hAnsi="Times New Roman" w:ascii="Times New Roman"/>
        </w:rPr>
      </w:pPr>
      <w:r w:rsidRPr="00B82A55">
        <w:rPr>
          <w:rFonts w:hAnsi="Times New Roman" w:ascii="Times New Roman"/>
        </w:rPr>
        <w:t>kod Trgovačkog suda u Rijeci</w:t>
      </w:r>
    </w:p>
    <w:p w:rsidRDefault="00B82A55" w:rsidP="00B82A55" w:rsidR="00B82A55" w:rsidRPr="00B82A55">
      <w:pPr>
        <w:jc w:val="center"/>
        <w:rPr>
          <w:rFonts w:hAnsi="Times New Roman" w:ascii="Times New Roman"/>
        </w:rPr>
      </w:pPr>
      <w:r w:rsidRPr="00B82A55">
        <w:rPr>
          <w:rFonts w:hAnsi="Times New Roman" w:ascii="Times New Roman"/>
        </w:rPr>
        <w:t>Zadarska 1 i 3</w:t>
      </w:r>
    </w:p>
    <w:p w:rsidRDefault="00B82A55" w:rsidP="00B82A55" w:rsidR="00B82A55">
      <w:pPr>
        <w:jc w:val="center"/>
        <w:rPr>
          <w:rFonts w:hAnsi="Times New Roman" w:ascii="Times New Roman"/>
          <w:b w:val="false"/>
        </w:rPr>
      </w:pPr>
      <w:r w:rsidRPr="00B82A55">
        <w:rPr>
          <w:rFonts w:hAnsi="Times New Roman" w:ascii="Times New Roman"/>
        </w:rPr>
        <w:t>sudnica 2, I. kat</w:t>
      </w:r>
    </w:p>
    <w:p w:rsidRDefault="00B82A55" w:rsidP="005B7AC9" w:rsidR="00B82A55">
      <w:pPr>
        <w:jc w:val="both"/>
        <w:rPr>
          <w:rFonts w:hAnsi="Times New Roman" w:ascii="Times New Roman"/>
          <w:b w:val="false"/>
        </w:rPr>
      </w:pPr>
    </w:p>
    <w:p w:rsidRDefault="00B82A55" w:rsidP="005B7AC9" w:rsidR="00B82A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što nazočni primaju na znanje, te im se poseban poziv neće slati, a predlagatelja i </w:t>
      </w:r>
      <w:r>
        <w:rPr>
          <w:rFonts w:hAnsi="Times New Roman" w:ascii="Times New Roman"/>
          <w:b w:val="false"/>
        </w:rPr>
        <w:tab/>
        <w:t xml:space="preserve">FINU poziva se objavom zapisnika na e-Oglasnoj ploči sudova. </w:t>
      </w:r>
    </w:p>
    <w:p w:rsidRDefault="00B82A55" w:rsidP="005B7AC9" w:rsidR="00B82A55" w:rsidRPr="005B7AC9">
      <w:pPr>
        <w:jc w:val="both"/>
        <w:rPr>
          <w:rFonts w:hAnsi="Times New Roman" w:ascii="Times New Roman"/>
          <w:b w:val="false"/>
        </w:rPr>
      </w:pPr>
    </w:p>
    <w:p w:rsidRDefault="007B31B2" w:rsidP="005B7AC9" w:rsidR="007B31B2" w:rsidRPr="005B7AC9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Dovršeno u </w:t>
      </w:r>
      <w:r w:rsidR="00B82A55">
        <w:rPr>
          <w:rFonts w:hAnsi="Times New Roman" w:ascii="Times New Roman"/>
          <w:b w:val="false"/>
          <w:bCs/>
        </w:rPr>
        <w:t>11</w:t>
      </w:r>
      <w:r w:rsidRPr="005B7AC9">
        <w:rPr>
          <w:rFonts w:hAnsi="Times New Roman" w:ascii="Times New Roman"/>
          <w:b w:val="false"/>
          <w:bCs/>
        </w:rPr>
        <w:t>,</w:t>
      </w:r>
      <w:r w:rsidR="00B82A55">
        <w:rPr>
          <w:rFonts w:hAnsi="Times New Roman" w:ascii="Times New Roman"/>
          <w:b w:val="false"/>
          <w:bCs/>
        </w:rPr>
        <w:t>15</w:t>
      </w:r>
      <w:r w:rsidRPr="005B7AC9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5B7AC9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1B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5B7AC9">
        <w:rPr>
          <w:rFonts w:hAnsi="Times New Roman" w:ascii="Times New Roman"/>
          <w:b w:val="false"/>
        </w:rPr>
        <w:t xml:space="preserve">                 Privremena stečajna upraviteljica</w:t>
      </w:r>
      <w:r w:rsidR="00A33D15" w:rsidRPr="005B7AC9">
        <w:rPr>
          <w:rFonts w:hAnsi="Times New Roman" w:ascii="Times New Roman"/>
          <w:b w:val="false"/>
        </w:rPr>
        <w:tab/>
      </w:r>
    </w:p>
    <w:p w:rsidRDefault="007B31B2" w:rsidP="005B7AC9" w:rsidR="007B31B2" w:rsidRPr="005B7AC9">
      <w:pPr>
        <w:jc w:val="both"/>
        <w:rPr>
          <w:rFonts w:hAnsi="Times New Roman" w:ascii="Times New Roman"/>
          <w:b w:val="false"/>
        </w:rPr>
      </w:pPr>
    </w:p>
    <w:p w:rsidRDefault="000C4FF3" w:rsidP="005B7AC9" w:rsidR="000C4FF3" w:rsidRPr="005B7AC9">
      <w:pPr>
        <w:jc w:val="both"/>
        <w:rPr>
          <w:rFonts w:hAnsi="Times New Roman" w:ascii="Times New Roman"/>
          <w:b w:val="false"/>
        </w:rPr>
      </w:pPr>
    </w:p>
    <w:p w:rsidRDefault="00077BCB" w:rsidP="005B7AC9" w:rsidR="00077BCB" w:rsidRPr="005B7AC9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Zapisničar </w:t>
      </w:r>
      <w:r w:rsidRPr="005B7AC9">
        <w:rPr>
          <w:rFonts w:hAnsi="Times New Roman" w:ascii="Times New Roman"/>
          <w:b w:val="false"/>
        </w:rPr>
        <w:tab/>
        <w:t xml:space="preserve">         </w:t>
      </w:r>
      <w:r w:rsidR="00CD1F54">
        <w:rPr>
          <w:rFonts w:hAnsi="Times New Roman" w:ascii="Times New Roman"/>
          <w:b w:val="false"/>
        </w:rPr>
        <w:t>Zastupnik dužnika po zakonu</w:t>
      </w:r>
    </w:p>
    <w:p w:rsidRDefault="003B2493" w:rsidP="005B7AC9" w:rsidR="003B2493" w:rsidRPr="005B7AC9">
      <w:pPr>
        <w:jc w:val="both"/>
        <w:rPr>
          <w:rFonts w:hAnsi="Times New Roman" w:ascii="Times New Roman"/>
          <w:b w:val="false"/>
        </w:rPr>
      </w:pPr>
    </w:p>
    <w:sectPr w:rsidSect="00613796" w:rsidR="003B2493" w:rsidRPr="005B7AC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F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13B65">
      <w:rPr>
        <w:rFonts w:hAnsi="Times New Roman" w:ascii="Times New Roman"/>
        <w:b w:val="false"/>
      </w:rPr>
      <w:t>6</w:t>
    </w:r>
    <w:r w:rsidR="005B7AC9">
      <w:rPr>
        <w:rFonts w:hAnsi="Times New Roman" w:ascii="Times New Roman"/>
        <w:b w:val="false"/>
      </w:rPr>
      <w:t>96</w:t>
    </w:r>
    <w:r w:rsidR="00642A6A">
      <w:rPr>
        <w:rFonts w:hAnsi="Times New Roman" w:ascii="Times New Roman"/>
        <w:b w:val="false"/>
      </w:rPr>
      <w:t>/17-</w:t>
    </w:r>
    <w:r w:rsidR="00B82A55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4282A24"/>
    <w:multiLevelType w:val="hybridMultilevel"/>
    <w:tmpl w:val="DFF8CED0"/>
    <w:lvl w:tplc="277AF7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9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7"/>
  </w:num>
  <w:num w:numId="9">
    <w:abstractNumId w:val="34"/>
  </w:num>
  <w:num w:numId="10">
    <w:abstractNumId w:val="26"/>
  </w:num>
  <w:num w:numId="11">
    <w:abstractNumId w:val="44"/>
  </w:num>
  <w:num w:numId="12">
    <w:abstractNumId w:val="21"/>
  </w:num>
  <w:num w:numId="13">
    <w:abstractNumId w:val="43"/>
  </w:num>
  <w:num w:numId="14">
    <w:abstractNumId w:val="24"/>
  </w:num>
  <w:num w:numId="15">
    <w:abstractNumId w:val="6"/>
  </w:num>
  <w:num w:numId="16">
    <w:abstractNumId w:val="42"/>
  </w:num>
  <w:num w:numId="17">
    <w:abstractNumId w:val="10"/>
  </w:num>
  <w:num w:numId="18">
    <w:abstractNumId w:val="28"/>
  </w:num>
  <w:num w:numId="19">
    <w:abstractNumId w:val="9"/>
  </w:num>
  <w:num w:numId="20">
    <w:abstractNumId w:val="32"/>
  </w:num>
  <w:num w:numId="21">
    <w:abstractNumId w:val="36"/>
  </w:num>
  <w:num w:numId="22">
    <w:abstractNumId w:val="3"/>
  </w:num>
  <w:num w:numId="23">
    <w:abstractNumId w:val="16"/>
  </w:num>
  <w:num w:numId="24">
    <w:abstractNumId w:val="39"/>
  </w:num>
  <w:num w:numId="25">
    <w:abstractNumId w:val="40"/>
  </w:num>
  <w:num w:numId="26">
    <w:abstractNumId w:val="23"/>
  </w:num>
  <w:num w:numId="27">
    <w:abstractNumId w:val="11"/>
  </w:num>
  <w:num w:numId="28">
    <w:abstractNumId w:val="4"/>
  </w:num>
  <w:num w:numId="29">
    <w:abstractNumId w:val="20"/>
  </w:num>
  <w:num w:numId="30">
    <w:abstractNumId w:val="0"/>
  </w:num>
  <w:num w:numId="31">
    <w:abstractNumId w:val="46"/>
  </w:num>
  <w:num w:numId="32">
    <w:abstractNumId w:val="30"/>
  </w:num>
  <w:num w:numId="33">
    <w:abstractNumId w:val="25"/>
  </w:num>
  <w:num w:numId="34">
    <w:abstractNumId w:val="7"/>
  </w:num>
  <w:num w:numId="35">
    <w:abstractNumId w:val="15"/>
  </w:num>
  <w:num w:numId="36">
    <w:abstractNumId w:val="19"/>
  </w:num>
  <w:num w:numId="37">
    <w:abstractNumId w:val="17"/>
  </w:num>
  <w:num w:numId="38">
    <w:abstractNumId w:val="18"/>
  </w:num>
  <w:num w:numId="39">
    <w:abstractNumId w:val="41"/>
  </w:num>
  <w:num w:numId="40">
    <w:abstractNumId w:val="47"/>
  </w:num>
  <w:num w:numId="41">
    <w:abstractNumId w:val="35"/>
  </w:num>
  <w:num w:numId="42">
    <w:abstractNumId w:val="33"/>
  </w:num>
  <w:num w:numId="43">
    <w:abstractNumId w:val="27"/>
  </w:num>
  <w:num w:numId="44">
    <w:abstractNumId w:val="2"/>
  </w:num>
  <w:num w:numId="45">
    <w:abstractNumId w:val="31"/>
  </w:num>
  <w:num w:numId="46">
    <w:abstractNumId w:val="14"/>
  </w:num>
  <w:num w:numId="47">
    <w:abstractNumId w:val="22"/>
  </w:num>
  <w:num w:numId="48">
    <w:abstractNumId w:val="29"/>
  </w:num>
  <w:num w:numId="4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2A55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44FB8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F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F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14. lipnja 2018.</izvorni_sadrzaj>
    <derivirana_varijabla naziv="DomainObject.StvarniPocetakDatum_1">14. lipnja 2018.</derivirana_varijabla>
  </DomainObject.StvarniPocetakDatum>
  <DomainObject.StvarniZavrsetakDatum>
    <izvorni_sadrzaj>14. lipnja 2018.</izvorni_sadrzaj>
    <derivirana_varijabla naziv="DomainObject.StvarniZavrsetakDatum_1">14. lipnja 2018.</derivirana_varijabla>
  </DomainObject.StvarniZavrsetakDatum>
  <DomainObject.PlaniraniZavrsetakDatum>
    <izvorni_sadrzaj>14. lipnja 2018.</izvorni_sadrzaj>
    <derivirana_varijabla naziv="DomainObject.PlaniraniZavrsetakDatum_1">14. lipnja 2018.</derivirana_varijabla>
  </DomainObject.PlaniraniZavrsetakDatum>
  <DomainObject.PlaniraniPocetakDatum>
    <izvorni_sadrzaj>14. lipnja 2018.</izvorni_sadrzaj>
    <derivirana_varijabla naziv="DomainObject.PlaniraniPocetakDatum_1">14. lipnja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2018.</izvorni_sadrzaj>
    <derivirana_varijabla naziv="DomainObject.Zapisnik.DatumKreiranja_1">14.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St-696/2017-10</izvorni_sadrzaj>
    <derivirana_varijabla naziv="DomainObject.Zapisnik.Oznaka_1">St-696/2017-10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St-696/2017</izvorni_sadrzaj>
    <derivirana_varijabla naziv="DomainObject.Predmet.OznakaBroj_1">St-696/2017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TRGOVINA d.o.o.</izvorni_sadrzaj>
    <derivirana_varijabla naziv="DomainObject.Predmet.ProtustrankaFormated_1">  PROFIL TRGOVINA d.o.o.</derivirana_varijabla>
  </DomainObject.Predmet.ProtustrankaFormated>
  <DomainObject.Predmet.ProtustrankaFormatedOIB>
    <izvorni_sadrzaj>  PROFIL TRGOVINA d.o.o., OIB 73418472800</izvorni_sadrzaj>
    <derivirana_varijabla naziv="DomainObject.Predmet.ProtustrankaFormatedOIB_1">  PROFIL TRGOVINA d.o.o., OIB 73418472800</derivirana_varijabla>
  </DomainObject.Predmet.ProtustrankaFormatedOIB>
  <DomainObject.Predmet.ProtustrankaFormatedWithAdress>
    <izvorni_sadrzaj> PROFIL TRGOVINA d.o.o., Milutina Barača 54, 51000 Rijeka</izvorni_sadrzaj>
    <derivirana_varijabla naziv="DomainObject.Predmet.ProtustrankaFormatedWithAdress_1"> PROFIL TRGOVINA d.o.o., Milutina Barača 54, 51000 Rijeka</derivirana_varijabla>
  </DomainObject.Predmet.ProtustrankaFormatedWithAdress>
  <DomainObject.Predmet.ProtustrankaFormatedWithAdressOIB>
    <izvorni_sadrzaj> PROFIL TRGOVINA d.o.o., OIB 73418472800, Milutina Barača 54, 51000 Rijeka</izvorni_sadrzaj>
    <derivirana_varijabla naziv="DomainObject.Predmet.ProtustrankaFormatedWithAdressOIB_1"> PROFIL TRGOVINA d.o.o., OIB 73418472800, Milutina Barača 54, 51000 Rijeka</derivirana_varijabla>
  </DomainObject.Predmet.ProtustrankaFormatedWithAdressOIB>
  <DomainObject.Predmet.ProtustrankaWithAdress>
    <izvorni_sadrzaj>PROFIL TRGOVINA d.o.o. Milutina Barača 54, 51000 Rijeka</izvorni_sadrzaj>
    <derivirana_varijabla naziv="DomainObject.Predmet.ProtustrankaWithAdress_1">PROFIL TRGOVINA d.o.o. Milutina Barača 54, 51000 Rijeka</derivirana_varijabla>
  </DomainObject.Predmet.ProtustrankaWithAdress>
  <DomainObject.Predmet.ProtustrankaWithAdressOIB>
    <izvorni_sadrzaj>PROFIL TRGOVINA d.o.o., OIB 73418472800, Milutina Barača 54, 51000 Rijeka</izvorni_sadrzaj>
    <derivirana_varijabla naziv="DomainObject.Predmet.ProtustrankaWithAdressOIB_1">PROFIL TRGOVINA d.o.o., OIB 73418472800, Milutina Barača 54, 51000 Rijeka</derivirana_varijabla>
  </DomainObject.Predmet.ProtustrankaWithAdressOIB>
  <DomainObject.Predmet.ProtustrankaNazivFormated>
    <izvorni_sadrzaj>PROFIL TRGOVINA d.o.o.</izvorni_sadrzaj>
    <derivirana_varijabla naziv="DomainObject.Predmet.ProtustrankaNazivFormated_1">PROFIL TRGOVINA d.o.o.</derivirana_varijabla>
  </DomainObject.Predmet.ProtustrankaNazivFormated>
  <DomainObject.Predmet.ProtustrankaNazivFormatedOIB>
    <izvorni_sadrzaj>PROFIL TRGOVINA d.o.o., OIB 73418472800</izvorni_sadrzaj>
    <derivirana_varijabla naziv="DomainObject.Predmet.ProtustrankaNazivFormatedOIB_1">PROFIL TRGOVINA d.o.o., OIB 73418472800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PROFIL TRGOVINA d.o.o.</item>
    </izvorni_sadrzaj>
    <derivirana_varijabla naziv="DomainObject.Predmet.ProtuStrankaListFormated_1">
      <item>PROFIL TRGOVINA d.o.o.</item>
    </derivirana_varijabla>
  </DomainObject.Predmet.ProtuStrankaListFormated>
  <DomainObject.Predmet.ProtuStrankaListFormatedOIB>
    <izvorni_sadrzaj>
      <item>PROFIL TRGOVINA d.o.o., OIB 73418472800</item>
    </izvorni_sadrzaj>
    <derivirana_varijabla naziv="DomainObject.Predmet.ProtuStrankaListFormatedOIB_1">
      <item>PROFIL TRGOVINA d.o.o., OIB 73418472800</item>
    </derivirana_varijabla>
  </DomainObject.Predmet.ProtuStrankaListFormatedOIB>
  <DomainObject.Predmet.ProtuStrankaListFormatedWithAdress>
    <izvorni_sadrzaj>
      <item>PROFIL TRGOVINA d.o.o., Milutina Barača 54, 51000 Rijeka</item>
    </izvorni_sadrzaj>
    <derivirana_varijabla naziv="DomainObject.Predmet.ProtuStrankaListFormatedWithAdress_1">
      <item>PROFIL TRGOVINA d.o.o., Milutina Barača 54, 51000 Rijeka</item>
    </derivirana_varijabla>
  </DomainObject.Predmet.ProtuStrankaListFormatedWithAdress>
  <DomainObject.Predmet.ProtuStrankaListFormatedWithAdressOIB>
    <izvorni_sadrzaj>
      <item>PROFIL TRGOVINA d.o.o., OIB 73418472800, Milutina Barača 54, 51000 Rijeka</item>
    </izvorni_sadrzaj>
    <derivirana_varijabla naziv="DomainObject.Predmet.ProtuStrankaListFormatedWithAdressOIB_1">
      <item>PROFIL TRGOVINA d.o.o., OIB 73418472800, Milutina Barača 54, 51000 Rijeka</item>
    </derivirana_varijabla>
  </DomainObject.Predmet.ProtuStrankaListFormatedWithAdressOIB>
  <DomainObject.Predmet.ProtuStrankaListNazivFormated>
    <izvorni_sadrzaj>
      <item>PROFIL TRGOVINA d.o.o.</item>
    </izvorni_sadrzaj>
    <derivirana_varijabla naziv="DomainObject.Predmet.ProtuStrankaListNazivFormated_1">
      <item>PROFIL TRGOVINA d.o.o.</item>
    </derivirana_varijabla>
  </DomainObject.Predmet.ProtuStrankaListNazivFormated>
  <DomainObject.Predmet.ProtuStrankaListNazivFormatedOIB>
    <izvorni_sadrzaj>
      <item>PROFIL TRGOVINA d.o.o., OIB 73418472800</item>
    </izvorni_sadrzaj>
    <derivirana_varijabla naziv="DomainObject.Predmet.ProtuStrankaListNazivFormatedOIB_1">
      <item>PROFIL TRGOVINA d.o.o., OIB 73418472800</item>
    </derivirana_varijabla>
  </DomainObject.Predmet.ProtuStrankaListNazivFormatedOIB>
  <DomainObject.Predmet.OstaliListFormated>
    <izvorni_sadrzaj>
      <item>DARKO ŠIMIĆ</item>
    </izvorni_sadrzaj>
    <derivirana_varijabla naziv="DomainObject.Predmet.OstaliListFormated_1">
      <item>DARKO ŠIMIĆ</item>
    </derivirana_varijabla>
  </DomainObject.Predmet.OstaliListFormated>
  <DomainObject.Predmet.OstaliListFormatedOIB>
    <izvorni_sadrzaj>
      <item>DARKO ŠIMIĆ</item>
    </izvorni_sadrzaj>
    <derivirana_varijabla naziv="DomainObject.Predmet.OstaliListFormatedOIB_1">
      <item>DARKO ŠIMIĆ</item>
    </derivirana_varijabla>
  </DomainObject.Predmet.OstaliListFormatedOIB>
  <DomainObject.Predmet.OstaliListFormatedWithAdress>
    <izvorni_sadrzaj>
      <item>DARKO ŠIMIĆ</item>
    </izvorni_sadrzaj>
    <derivirana_varijabla naziv="DomainObject.Predmet.OstaliListFormatedWithAdress_1">
      <item>DARKO ŠIMIĆ</item>
    </derivirana_varijabla>
  </DomainObject.Predmet.OstaliListFormatedWithAdress>
  <DomainObject.Predmet.OstaliListFormatedWithAdressOIB>
    <izvorni_sadrzaj>
      <item>DARKO ŠIMIĆ</item>
    </izvorni_sadrzaj>
    <derivirana_varijabla naziv="DomainObject.Predmet.OstaliListFormatedWithAdressOIB_1">
      <item>DARKO ŠIMIĆ</item>
    </derivirana_varijabla>
  </DomainObject.Predmet.OstaliListFormatedWithAdressOIB>
  <DomainObject.Predmet.OstaliListNazivFormated>
    <izvorni_sadrzaj>
      <item>DARKO ŠIMIĆ</item>
    </izvorni_sadrzaj>
    <derivirana_varijabla naziv="DomainObject.Predmet.OstaliListNazivFormated_1">
      <item>DARKO ŠIMIĆ</item>
    </derivirana_varijabla>
  </DomainObject.Predmet.OstaliListNazivFormated>
  <DomainObject.Predmet.OstaliListNazivFormatedOIB>
    <izvorni_sadrzaj>
      <item>DARKO ŠIMIĆ</item>
    </izvorni_sadrzaj>
    <derivirana_varijabla naziv="DomainObject.Predmet.OstaliListNazivFormatedOIB_1">
      <item>DARKO ŠIMIĆ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St-696/2017-10</izvorni_sadrzaj>
    <derivirana_varijabla naziv="DomainObject.PoslovniBrojDokumenta_1">St-696/2017-10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PROFIL TRGOVINA d.o.o.</izvorni_sadrzaj>
    <derivirana_varijabla naziv="DomainObject.Predmet.ProtustrankaIDrugi_1">PROFIL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PROFIL TRGOVINA d.o.o., OIB 73418472800, Milutina Barača 54, 51000 Rijeka</izvorni_sadrzaj>
    <derivirana_varijabla naziv="DomainObject.Predmet.ProtustrankaIDrugiAdressOIB_1">PROFIL TRGOVINA d.o.o., OIB 73418472800,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PROFIL TRGOVINA d.o.o.</item>
      <item>DARKO ŠIMIĆ</item>
    </izvorni_sadrzaj>
    <derivirana_varijabla naziv="DomainObject.Predmet.SudioniciListNaziv_1">
      <item>FINA  Rijeka</item>
      <item>PROFIL TRGOVINA d.o.o.</item>
      <item>DARKO ŠIMIĆ</item>
    </derivirana_varijabla>
  </DomainObject.Predmet.SudioniciListNaziv>
  <DomainObject.Predmet.SudioniciListAdressOIB>
    <izvorni_sadrzaj>
      <item>FINA  Rijeka, OIB 85821130368, Frana Kurelca 8,51000 Rijeka</item>
      <item>PROFIL TRGOVINA d.o.o., OIB 73418472800, Milutina Barača 54,51000 Rijeka</item>
      <item>DARKO ŠIMIĆ</item>
    </izvorni_sadrzaj>
    <derivirana_varijabla naziv="DomainObject.Predmet.SudioniciListAdressOIB_1">
      <item>FINA  Rijeka, OIB 85821130368, Frana Kurelca 8,51000 Rijeka</item>
      <item>PROFIL TRGOVINA d.o.o., OIB 73418472800, Milutina Barača 54,51000 Rijeka</item>
      <item>DARKO ŠIMIĆ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73418472800</item>
      <item>, OIB null</item>
    </izvorni_sadrzaj>
    <derivirana_varijabla naziv="DomainObject.Predmet.SudioniciListNazivOIB_1">
      <item>, OIB 85821130368</item>
      <item>, OIB 73418472800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77A30-1785-4B0A-A7CB-65467C25F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1565</properties:Characters>
  <properties:Lines>56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2018-06-14T09:18:00Z</dcterms:created>
  <dc:creator>rcerneka</dc:creator>
  <cp:lastModifiedBy>Jasna Radulović</cp:lastModifiedBy>
  <cp:lastPrinted>2018-02-07T10:05:00Z</cp:lastPrinted>
  <dcterms:modified xmlns:xsi="http://www.w3.org/2001/XMLSchema-instance" xsi:type="dcterms:W3CDTF">2018-06-14T09:21:00Z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St-696/2017-10 / Zapisnik - Ročište radi rasprave o uvjetima za otvaranje steč. post. (696-17 zapisnik prethodni 14.6..docx)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