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142a" w14:paraId="245142a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3C3445">
        <w:rPr>
          <w:b/>
        </w:rPr>
        <w:t>8</w:t>
      </w:r>
      <w:r w:rsidR="0002070D">
        <w:rPr>
          <w:b/>
        </w:rPr>
        <w:t>40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02070D">
        <w:rPr>
          <w:b/>
        </w:rPr>
        <w:t>13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AB6119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</w:t>
      </w:r>
      <w:r w:rsidR="003C3445">
        <w:t>Osijek</w:t>
      </w:r>
      <w:r>
        <w:t xml:space="preserve"> za otvaranje stečajnog postupka nad stečajnim dužnikom </w:t>
      </w:r>
      <w:r w:rsidR="0002070D" w:rsidRPr="0002070D">
        <w:t>TONI VINKOVIĆ društvo s ograničenom odgovornošću za usluge i trgovinu, skraćena tvrtka: TONI VINKOVIĆ d.o.o, Slavonski Brod, Naselje biskupa Ćirila Kosa 37, OIB: 89030923821</w:t>
      </w:r>
      <w:r>
        <w:t xml:space="preserve">, dana </w:t>
      </w:r>
      <w:r w:rsidR="003C3445">
        <w:t>12.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3C3445" w:rsidP="00EB3578" w:rsidR="003E0361" w:rsidRPr="00EB3578">
      <w:pPr>
        <w:jc w:val="center"/>
        <w:rPr>
          <w:b/>
        </w:rPr>
      </w:pPr>
      <w:r>
        <w:rPr>
          <w:b/>
        </w:rPr>
        <w:t>0</w:t>
      </w:r>
      <w:r w:rsidR="0002070D">
        <w:rPr>
          <w:b/>
        </w:rPr>
        <w:t>4</w:t>
      </w:r>
      <w:r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08</w:t>
      </w:r>
      <w:r w:rsidR="00EB3578">
        <w:rPr>
          <w:b/>
        </w:rPr>
        <w:t>:</w:t>
      </w:r>
      <w:r w:rsidR="007B2081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B40BAA">
        <w:t>i</w:t>
      </w:r>
      <w:r w:rsidR="003B26AE">
        <w:t>k</w:t>
      </w:r>
      <w:r>
        <w:t xml:space="preserve"> dužnika po zakonu da </w:t>
      </w:r>
      <w:r w:rsidR="00FA6F7A">
        <w:t>je</w:t>
      </w:r>
      <w:r>
        <w:t xml:space="preserve"> duž</w:t>
      </w:r>
      <w:r w:rsidR="003B26AE">
        <w:t xml:space="preserve">an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</w:t>
      </w:r>
      <w:r w:rsidR="00D80D17">
        <w:t>govo</w:t>
      </w:r>
      <w:r w:rsidR="002D6A21">
        <w:t xml:space="preserve">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3C3445" w:rsidR="002D6A21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3C3445">
        <w:t>12. listopada</w:t>
      </w:r>
      <w:r>
        <w:t xml:space="preserve"> 2016</w:t>
      </w:r>
      <w:r w:rsidR="003E0361">
        <w:t>. godine nije pristupi</w:t>
      </w:r>
      <w:r w:rsidR="003B26AE">
        <w:t>o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zastupni</w:t>
      </w:r>
      <w:r w:rsidR="003B26AE">
        <w:t>k</w:t>
      </w:r>
      <w:r w:rsidR="003E0361">
        <w:t xml:space="preserve"> dužnika </w:t>
      </w:r>
      <w:r w:rsidR="0002070D">
        <w:t>Mato Vinković</w:t>
      </w:r>
      <w:r w:rsidR="003B26AE">
        <w:t>.</w:t>
      </w:r>
      <w:r>
        <w:t xml:space="preserve"> </w:t>
      </w:r>
    </w:p>
    <w:p w:rsidRDefault="002D6A21" w:rsidP="00EB3578" w:rsidR="00FA6F7A">
      <w:pPr>
        <w:jc w:val="both"/>
      </w:pP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3C3445" w:rsidR="003C3445">
      <w:pPr>
        <w:jc w:val="both"/>
      </w:pPr>
      <w:r>
        <w:t xml:space="preserve"> </w:t>
      </w:r>
      <w:r>
        <w:tab/>
        <w:t xml:space="preserve"> </w:t>
      </w:r>
      <w:r>
        <w:tab/>
      </w:r>
      <w:r w:rsidR="003C3445" w:rsidRPr="003C3445"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 za otvaranje stečajnog postupka stečajnim tijelima, na njihov zahtjev, bez odgode pružiti sve</w:t>
      </w:r>
    </w:p>
    <w:p w:rsidRDefault="003C3445" w:rsidP="003C3445" w:rsidR="003C3445">
      <w:pPr>
        <w:jc w:val="both"/>
      </w:pPr>
    </w:p>
    <w:p w:rsidRDefault="003C3445" w:rsidP="003C3445" w:rsidR="003C3445">
      <w:pPr>
        <w:jc w:val="both"/>
      </w:pPr>
    </w:p>
    <w:p w:rsidRDefault="003C3445" w:rsidP="003C3445" w:rsidR="003C3445">
      <w:pPr>
        <w:jc w:val="right"/>
        <w:rPr>
          <w:b/>
        </w:rPr>
      </w:pPr>
      <w:r w:rsidRPr="003C3445">
        <w:rPr>
          <w:b/>
        </w:rPr>
        <w:lastRenderedPageBreak/>
        <w:t>Broj: 7/St-8</w:t>
      </w:r>
      <w:r w:rsidR="0002070D">
        <w:rPr>
          <w:b/>
        </w:rPr>
        <w:t>40/2016-13</w:t>
      </w:r>
    </w:p>
    <w:p w:rsidRDefault="003C3445" w:rsidP="003C3445" w:rsidR="003C3445">
      <w:pPr>
        <w:jc w:val="right"/>
      </w:pPr>
    </w:p>
    <w:p w:rsidRDefault="003C3445" w:rsidP="003C3445" w:rsidR="003C3445">
      <w:pPr>
        <w:jc w:val="both"/>
      </w:pPr>
    </w:p>
    <w:p w:rsidRDefault="003C3445" w:rsidP="003C3445" w:rsidR="003C3445" w:rsidRPr="003C3445">
      <w:pPr>
        <w:jc w:val="both"/>
      </w:pPr>
      <w:r w:rsidRPr="003C3445">
        <w:t xml:space="preserve"> potrebne podatke i obavijesti koje se odnose na financijsko gospodarsko stanje stečajnog dužnika, kao i opseg njegove imovine, to je valjalo donijeti odluku kao pod toč. II</w:t>
      </w:r>
      <w:r w:rsidR="0002070D">
        <w:t>.</w:t>
      </w:r>
      <w:r w:rsidRPr="003C3445">
        <w:t xml:space="preserve"> izreke rješenja, a na temelju odredbe čl. 177., čl. 178. i čl. 180. SZ-a. </w:t>
      </w:r>
    </w:p>
    <w:p w:rsidRDefault="003E0361" w:rsidP="003C3445" w:rsidR="003E0361">
      <w:pPr>
        <w:jc w:val="both"/>
      </w:pPr>
    </w:p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3C3445">
        <w:t>12. listopada</w:t>
      </w:r>
      <w:r w:rsidR="003E0361">
        <w:t xml:space="preserve"> 201</w:t>
      </w:r>
      <w:r>
        <w:t>6</w:t>
      </w:r>
      <w:r w:rsidR="003E0361">
        <w:t>. godine</w:t>
      </w:r>
    </w:p>
    <w:p w:rsidRDefault="00BE2175" w:rsidP="003E0361" w:rsidR="00BE2175"/>
    <w:p w:rsidRDefault="0002070D" w:rsidP="003E0361" w:rsidR="0002070D"/>
    <w:p w:rsidRDefault="0086622C" w:rsidP="003C3445" w:rsidR="0086622C" w:rsidRPr="0086622C">
      <w:pPr>
        <w:rPr>
          <w:lang w:eastAsia="en-US"/>
        </w:rPr>
      </w:pP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Stečajna sutkinja:</w:t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         </w:t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</w:r>
      <w:r w:rsidRPr="0086622C">
        <w:rPr>
          <w:lang w:eastAsia="en-US"/>
        </w:rPr>
        <w:tab/>
        <w:t xml:space="preserve">   </w:t>
      </w:r>
      <w:r w:rsidR="003C3445">
        <w:rPr>
          <w:lang w:eastAsia="en-US"/>
        </w:rPr>
        <w:t xml:space="preserve">  </w:t>
      </w:r>
      <w:r w:rsidRPr="0086622C">
        <w:rPr>
          <w:lang w:eastAsia="en-US"/>
        </w:rPr>
        <w:t xml:space="preserve">Mirna Vujčić </w:t>
      </w:r>
    </w:p>
    <w:p w:rsidRDefault="0086622C" w:rsidP="0086622C" w:rsidR="0086622C" w:rsidRPr="0086622C">
      <w:pPr>
        <w:rPr>
          <w:lang w:eastAsia="en-US" w:val="en-US"/>
        </w:rPr>
      </w:pP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8432AE">
        <w:t>o</w:t>
      </w:r>
      <w:r w:rsidR="003B26AE">
        <w:t>m</w:t>
      </w:r>
      <w:r w:rsidR="008432AE">
        <w:t xml:space="preserve"> zastupni</w:t>
      </w:r>
      <w:r w:rsidR="003B26AE">
        <w:t>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28C" w:rsidP="00FA6F7A" w:rsidR="005B028C">
      <w:r>
        <w:separator/>
      </w:r>
    </w:p>
  </w:endnote>
  <w:endnote w:id="0" w:type="continuationSeparator">
    <w:p w:rsidRDefault="005B028C" w:rsidP="00FA6F7A" w:rsidR="005B0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28C" w:rsidP="00FA6F7A" w:rsidR="005B028C">
      <w:r>
        <w:separator/>
      </w:r>
    </w:p>
  </w:footnote>
  <w:footnote w:id="0" w:type="continuationSeparator">
    <w:p w:rsidRDefault="005B028C" w:rsidP="00FA6F7A" w:rsidR="005B0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C65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2070D"/>
    <w:rsid w:val="00097022"/>
    <w:rsid w:val="000D2CF0"/>
    <w:rsid w:val="001865E9"/>
    <w:rsid w:val="00200361"/>
    <w:rsid w:val="002D6A21"/>
    <w:rsid w:val="0037378B"/>
    <w:rsid w:val="003A434D"/>
    <w:rsid w:val="003B26AE"/>
    <w:rsid w:val="003B6960"/>
    <w:rsid w:val="003C3445"/>
    <w:rsid w:val="003E0361"/>
    <w:rsid w:val="00411FA0"/>
    <w:rsid w:val="00471CB1"/>
    <w:rsid w:val="004F77CE"/>
    <w:rsid w:val="00575EB9"/>
    <w:rsid w:val="005B028C"/>
    <w:rsid w:val="0067492A"/>
    <w:rsid w:val="007B2081"/>
    <w:rsid w:val="00837BD6"/>
    <w:rsid w:val="008432AE"/>
    <w:rsid w:val="0086622C"/>
    <w:rsid w:val="008C301D"/>
    <w:rsid w:val="00906729"/>
    <w:rsid w:val="009152CC"/>
    <w:rsid w:val="009A3358"/>
    <w:rsid w:val="009B2633"/>
    <w:rsid w:val="00A861F9"/>
    <w:rsid w:val="00AB1E19"/>
    <w:rsid w:val="00AB6119"/>
    <w:rsid w:val="00B33415"/>
    <w:rsid w:val="00B40BAA"/>
    <w:rsid w:val="00BE2175"/>
    <w:rsid w:val="00C14A76"/>
    <w:rsid w:val="00C46961"/>
    <w:rsid w:val="00CC05E7"/>
    <w:rsid w:val="00CD3C65"/>
    <w:rsid w:val="00CF649F"/>
    <w:rsid w:val="00D80D17"/>
    <w:rsid w:val="00D83156"/>
    <w:rsid w:val="00E25B92"/>
    <w:rsid w:val="00EB13F8"/>
    <w:rsid w:val="00EB3578"/>
    <w:rsid w:val="00ED45CF"/>
    <w:rsid w:val="00FA6F7A"/>
    <w:rsid w:val="00FB215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C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C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C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C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3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C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C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C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C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VINKOVIĆ d.o.o. za usluge i trgovinu zastupanog po punomoćniku Mato Vinković</izvorni_sadrzaj>
    <derivirana_varijabla naziv="DomainObject.Predmet.ProtustrankaFormated_1">  TONI VINKOVIĆ d.o.o. za usluge i trgovinu zastupanog po punomoćniku Mato Vinković</derivirana_varijabla>
  </DomainObject.Predmet.ProtustrankaFormated>
  <DomainObject.Predmet.ProtustrankaFormatedOIB>
    <izvorni_sadrzaj>  TONI VINKOVIĆ d.o.o. za usluge i trgovinu, OIB 89030923821 zastupanog po punomoćniku Mato Vinković</izvorni_sadrzaj>
    <derivirana_varijabla naziv="DomainObject.Predmet.ProtustrankaFormatedOIB_1">  TONI VINKOVIĆ d.o.o. za usluge i trgovinu, OIB 89030923821 zastupanog po punomoćniku Mato Vinković</derivirana_varijabla>
  </DomainObject.Predmet.ProtustrankaFormatedOIB>
  <DomainObject.Predmet.ProtustrankaFormatedWithAdress>
    <izvorni_sadrzaj> TONI VINKOVIĆ d.o.o. za usluge i trgovinu, Naselje biskupa Ćirila Kosa 37, 35000 Slavonski Brod zastupanog po punomoćniku Mato Vinković</izvorni_sadrzaj>
    <derivirana_varijabla naziv="DomainObject.Predmet.ProtustrankaFormatedWithAdress_1"> TONI VINKOVIĆ d.o.o. za usluge i trgovinu, Naselje biskupa Ćirila Kosa 37, 35000 Slavonski Brod zastupanog po punomoćniku Mato Vinković</derivirana_varijabla>
  </DomainObject.Predmet.ProtustrankaFormatedWithAdress>
  <DomainObject.Predmet.ProtustrankaFormatedWithAdressOIB>
    <izvorni_sadrzaj> TONI VINKOVIĆ d.o.o. za usluge i trgovinu, OIB 89030923821, Naselje biskupa Ćirila Kosa 37, 35000 Slavonski Brod zastupanog po punomoćniku Mato Vinković</izvorni_sadrzaj>
    <derivirana_varijabla naziv="DomainObject.Predmet.ProtustrankaFormatedWithAdressOIB_1"> TONI VINKOVIĆ d.o.o. za usluge i trgovinu, OIB 89030923821, Naselje biskupa Ćirila Kosa 37, 35000 Slavonski Brod zastupanog po punomoćniku Mato Vinković</derivirana_varijabla>
  </DomainObject.Predmet.ProtustrankaFormatedWithAdressOIB>
  <DomainObject.Predmet.ProtustrankaWithAdress>
    <izvorni_sadrzaj>TONI VINKOVIĆ d.o.o. za usluge i trgovinu Naselje biskupa Ćirila Kosa 37, 35000 Slavonski Brod</izvorni_sadrzaj>
    <derivirana_varijabla naziv="DomainObject.Predmet.ProtustrankaWithAdress_1">TONI VINKOVIĆ d.o.o. za usluge i trgovinu Naselje biskupa Ćirila Kosa 37, 35000 Slavonski Brod</derivirana_varijabla>
  </DomainObject.Predmet.ProtustrankaWithAdress>
  <DomainObject.Predmet.ProtustrankaWithAdressOIB>
    <izvorni_sadrzaj>TONI VINKOVIĆ d.o.o. za usluge i trgovinu, OIB 89030923821, Naselje biskupa Ćirila Kosa 37, 35000 Slavonski Brod</izvorni_sadrzaj>
    <derivirana_varijabla naziv="DomainObject.Predmet.ProtustrankaWithAdressOIB_1">TONI VINKOVIĆ d.o.o. za usluge i trgovinu, OIB 89030923821, Naselje biskupa Ćirila Kosa 37, 35000 Slavonski Brod</derivirana_varijabla>
  </DomainObject.Predmet.ProtustrankaWithAdressOIB>
  <DomainObject.Predmet.ProtustrankaNazivFormated>
    <izvorni_sadrzaj>TONI VINKOVIĆ d.o.o. za usluge i trgovinu</izvorni_sadrzaj>
    <derivirana_varijabla naziv="DomainObject.Predmet.ProtustrankaNazivFormated_1">TONI VINKOVIĆ d.o.o. za usluge i trgovinu</derivirana_varijabla>
  </DomainObject.Predmet.ProtustrankaNazivFormated>
  <DomainObject.Predmet.ProtustrankaNazivFormatedOIB>
    <izvorni_sadrzaj>TONI VINKOVIĆ d.o.o. za usluge i trgovinu, OIB 89030923821</izvorni_sadrzaj>
    <derivirana_varijabla naziv="DomainObject.Predmet.ProtustrankaNazivFormatedOIB_1">TONI VINKOVIĆ d.o.o. za usluge i trgovinu, OIB 89030923821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877178.61</izvorni_sadrzaj>
    <derivirana_varijabla naziv="DomainObject.Predmet.TrenutnaVrijednost_1">877178.61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VINKOVIĆ d.o.o. za usluge i trgovinu zastupanog po punomoćniku Mato Vinković</item>
    </izvorni_sadrzaj>
    <derivirana_varijabla naziv="DomainObject.Predmet.ProtuStrankaListFormated_1">
      <item>TONI VINKOVIĆ d.o.o. za usluge i trgovinu zastupanog po punomoćniku Mato Vinković</item>
    </derivirana_varijabla>
  </DomainObject.Predmet.ProtuStrankaListFormated>
  <DomainObject.Predmet.ProtuStrankaListFormatedOIB>
    <izvorni_sadrzaj>
      <item>TONI VINKOVIĆ d.o.o. za usluge i trgovinu, OIB 89030923821 zastupanog po punomoćniku Mato Vinković</item>
    </izvorni_sadrzaj>
    <derivirana_varijabla naziv="DomainObject.Predmet.ProtuStrankaListFormatedOIB_1">
      <item>TONI VINKOVIĆ d.o.o. za usluge i trgovinu, OIB 89030923821 zastupanog po punomoćniku Mato Vinković</item>
    </derivirana_varijabla>
  </DomainObject.Predmet.ProtuStrankaListFormatedOIB>
  <DomainObject.Predmet.ProtuStrankaListFormatedWithAdress>
    <izvorni_sadrzaj>
      <item>TONI VINKOVIĆ d.o.o. za usluge i trgovinu, Naselje biskupa Ćirila Kosa 37, 35000 Slavonski Brod zastupanog po punomoćniku Mato Vinković</item>
    </izvorni_sadrzaj>
    <derivirana_varijabla naziv="DomainObject.Predmet.ProtuStrankaListFormatedWithAdress_1">
      <item>TONI VINKOVIĆ d.o.o. za usluge i trgovinu, Naselje biskupa Ćirila Kosa 37, 35000 Slavonski Brod zastupanog po punomoćniku Mato Vinković</item>
    </derivirana_varijabla>
  </DomainObject.Predmet.ProtuStrankaListFormatedWithAdress>
  <DomainObject.Predmet.ProtuStrankaListFormatedWithAdressOIB>
    <izvorni_sadrzaj>
      <item>TONI VINKOVIĆ d.o.o. za usluge i trgovinu, OIB 89030923821, Naselje biskupa Ćirila Kosa 37, 35000 Slavonski Brod zastupanog po punomoćniku Mato Vinković</item>
    </izvorni_sadrzaj>
    <derivirana_varijabla naziv="DomainObject.Predmet.ProtuStrankaListFormatedWithAdressOIB_1">
      <item>TONI VINKOVIĆ d.o.o. za usluge i trgovinu, OIB 89030923821, Naselje biskupa Ćirila Kosa 37, 35000 Slavonski Brod zastupanog po punomoćniku Mato Vinković</item>
    </derivirana_varijabla>
  </DomainObject.Predmet.ProtuStrankaListFormatedWithAdressOIB>
  <DomainObject.Predmet.ProtuStrankaListNazivFormated>
    <izvorni_sadrzaj>
      <item>TONI VINKOVIĆ d.o.o. za usluge i trgovinu</item>
    </izvorni_sadrzaj>
    <derivirana_varijabla naziv="DomainObject.Predmet.ProtuStrankaListNazivFormated_1">
      <item>TONI VINKOVIĆ d.o.o. za usluge i trgovinu</item>
    </derivirana_varijabla>
  </DomainObject.Predmet.ProtuStrankaListNazivFormated>
  <DomainObject.Predmet.ProtuStrankaListNazivFormatedOIB>
    <izvorni_sadrzaj>
      <item>TONI VINKOVIĆ d.o.o. za usluge i trgovinu, OIB 89030923821</item>
    </izvorni_sadrzaj>
    <derivirana_varijabla naziv="DomainObject.Predmet.ProtuStrankaListNazivFormatedOIB_1">
      <item>TONI VINKOVIĆ d.o.o. za usluge i trgovinu, OIB 89030923821</item>
    </derivirana_varijabla>
  </DomainObject.Predmet.ProtuStrankaListNazivFormatedOIB>
  <DomainObject.Predmet.OstaliListFormated>
    <izvorni_sadrzaj>
      <item>Mato Vinković punomoćnik sudionika u postupku TONI VINKOVIĆ d.o.o. za usluge i trgovinu</item>
    </izvorni_sadrzaj>
    <derivirana_varijabla naziv="DomainObject.Predmet.OstaliListFormated_1">
      <item>Mato Vinković punomoćnik sudionika u postupku TONI VINKOVIĆ d.o.o. za usluge i trgovinu</item>
    </derivirana_varijabla>
  </DomainObject.Predmet.OstaliListFormated>
  <DomainObject.Predmet.OstaliListFormatedOIB>
    <izvorni_sadrzaj>
      <item>Mato Vinković, OIB 39558736878 punomoćnik sudionika u postupku TONI VINKOVIĆ d.o.o. za usluge i trgovinu</item>
    </izvorni_sadrzaj>
    <derivirana_varijabla naziv="DomainObject.Predmet.OstaliListFormatedOIB_1">
      <item>Mato Vinković, OIB 39558736878 punomoćnik sudionika u postupku TONI VINKOVIĆ d.o.o. za usluge i trgovinu</item>
    </derivirana_varijabla>
  </DomainObject.Predmet.OstaliListFormatedOIB>
  <DomainObject.Predmet.OstaliListFormatedWithAdress>
    <izvorni_sadrzaj>
      <item>Mato Vinković, Naselje Biskupa Ćirila Kosa 37, 35000 Slavonski Brod punomoćnik sudionika u postupku TONI VINKOVIĆ d.o.o. za usluge i trgovinu</item>
    </izvorni_sadrzaj>
    <derivirana_varijabla naziv="DomainObject.Predmet.OstaliListFormatedWithAdress_1">
      <item>Mato Vinković, Naselje Biskupa Ćirila Kosa 37, 35000 Slavonski Brod punomoćnik sudionika u postupku TONI VINKOVIĆ d.o.o. za usluge i trgovinu</item>
    </derivirana_varijabla>
  </DomainObject.Predmet.OstaliListFormatedWithAdress>
  <DomainObject.Predmet.OstaliListFormatedWithAdressOIB>
    <izvorni_sadrzaj>
      <item>Mato Vinković, OIB 39558736878, Naselje Biskupa Ćirila Kosa 37, 35000 Slavonski Brod punomoćnik sudionika u postupku TONI VINKOVIĆ d.o.o. za usluge i trgovinu</item>
    </izvorni_sadrzaj>
    <derivirana_varijabla naziv="DomainObject.Predmet.OstaliListFormatedWithAdressOIB_1">
      <item>Mato Vinković, OIB 39558736878, Naselje Biskupa Ćirila Kosa 37, 35000 Slavonski Brod punomoćnik sudionika u postupku TONI VINKOVIĆ d.o.o. za usluge i trgovinu</item>
    </derivirana_varijabla>
  </DomainObject.Predmet.OstaliListFormatedWithAdressOIB>
  <DomainObject.Predmet.OstaliListNazivFormated>
    <izvorni_sadrzaj>
      <item>Mato Vinković</item>
    </izvorni_sadrzaj>
    <derivirana_varijabla naziv="DomainObject.Predmet.OstaliListNazivFormated_1">
      <item>Mato Vinković</item>
    </derivirana_varijabla>
  </DomainObject.Predmet.OstaliListNazivFormated>
  <DomainObject.Predmet.OstaliListNazivFormatedOIB>
    <izvorni_sadrzaj>
      <item>Mato Vinković, OIB 39558736878</item>
    </izvorni_sadrzaj>
    <derivirana_varijabla naziv="DomainObject.Predmet.OstaliListNazivFormatedOIB_1">
      <item>Mato Vinković, OIB 39558736878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VINKOVIĆ d.o.o. za usluge i trgovinu</izvorni_sadrzaj>
    <derivirana_varijabla naziv="DomainObject.Predmet.ProtustrankaIDrugi_1">TONI VINKOVIĆ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VINKOVIĆ d.o.o. za usluge i trgovinu, OIB 89030923821, Naselje biskupa Ćirila Kosa 37, 35000 Slavonski Brod</izvorni_sadrzaj>
    <derivirana_varijabla naziv="DomainObject.Predmet.ProtustrankaIDrugiAdressOIB_1">TONI VINKOVIĆ d.o.o. za usluge i trgovinu, OIB 89030923821, Naselje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VINKOVIĆ d.o.o. za usluge i trgovinu</item>
      <item>Mato Vinković</item>
    </izvorni_sadrzaj>
    <derivirana_varijabla naziv="DomainObject.Predmet.SudioniciListNaziv_1">
      <item>Financijska agencija</item>
      <item>TONI VINKOVIĆ d.o.o. za usluge i trgovinu</item>
      <item>Mato Vinković</item>
    </derivirana_varijabla>
  </DomainObject.Predmet.SudioniciListNaziv>
  <DomainObject.Predmet.SudioniciListAdressOIB>
    <izvorni_sadrzaj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izvorni_sadrzaj>
    <derivirana_varijabla naziv="DomainObject.Predmet.SudioniciListAdressOIB_1"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89030923821</item>
      <item>, OIB 39558736878</item>
    </izvorni_sadrzaj>
    <derivirana_varijabla naziv="DomainObject.Predmet.SudioniciListNazivOIB_1">
      <item>, OIB 85821130368</item>
      <item>, OIB 89030923821</item>
      <item>, OIB 39558736878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402</properties:Words>
  <properties:Characters>2157</properties:Characters>
  <properties:Lines>79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2016-10-12T09:06:00Z</dcterms:created>
  <dc:creator>alet</dc:creator>
  <cp:lastModifiedBy>wsadmin</cp:lastModifiedBy>
  <cp:lastPrinted>2016-10-12T09:06:00Z</cp:lastPrinted>
  <dcterms:modified xmlns:xsi="http://www.w3.org/2001/XMLSchema-instance" xsi:type="dcterms:W3CDTF">2016-10-12T09:23:00Z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