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5267" w14:paraId="ab45267" w:rsidRDefault="00EC6E36" w:rsidP="00EC6E36" w:rsidR="00EC6E36" w:rsidRPr="0092504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92504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REPUBLIKA HRVATSKA</w:t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TRGOVAČKI SUD U ZAGREBU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>Zagreb, Amruševa 2/II</w:t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  <w:t>7 St-</w:t>
      </w:r>
      <w:r w:rsidR="00F5771A">
        <w:rPr>
          <w:szCs w:val="24"/>
          <w:lang w:val="pl-PL"/>
        </w:rPr>
        <w:t>4706/16-29</w:t>
      </w:r>
    </w:p>
    <w:p w:rsidRDefault="00EC6E36" w:rsidP="00EC6E36" w:rsidR="00EC6E36" w:rsidRPr="00925041">
      <w:pPr>
        <w:jc w:val="both"/>
        <w:rPr>
          <w:szCs w:val="24"/>
          <w:lang w:val="pt-BR"/>
        </w:rPr>
      </w:pP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E P U B L I KA  H R V A T S K A</w:t>
      </w: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J E Š E N J E</w:t>
      </w:r>
    </w:p>
    <w:p w:rsidRDefault="00EC6E36" w:rsidP="00EC6E36" w:rsidR="00EC6E36" w:rsidRPr="00925041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354BCC">
      <w:pPr>
        <w:jc w:val="both"/>
        <w:rPr>
          <w:szCs w:val="24"/>
        </w:rPr>
      </w:pPr>
      <w:r w:rsidRPr="00925041">
        <w:rPr>
          <w:szCs w:val="24"/>
          <w:lang w:eastAsia="hr-HR" w:val="pt-BR"/>
        </w:rPr>
        <w:tab/>
      </w:r>
      <w:r w:rsidRPr="00925041">
        <w:rPr>
          <w:szCs w:val="24"/>
          <w:lang w:val="pl-PL"/>
        </w:rPr>
        <w:t xml:space="preserve">TRGOVAČKI SUD U ZAGREBU po sucu pojedincu Vesni Malenica kao stečajnom sucu u stečajnom postupku nad dužnikom </w:t>
      </w:r>
      <w:r w:rsidR="00354BCC">
        <w:rPr>
          <w:szCs w:val="24"/>
          <w:lang w:val="hr-HR"/>
        </w:rPr>
        <w:t xml:space="preserve"> </w:t>
      </w:r>
      <w:r w:rsidR="00354BCC" w:rsidRPr="009F7A86">
        <w:rPr>
          <w:szCs w:val="24"/>
        </w:rPr>
        <w:t>HAGRO d. o. o.</w:t>
      </w:r>
      <w:r w:rsidR="00354BCC">
        <w:rPr>
          <w:szCs w:val="24"/>
        </w:rPr>
        <w:t xml:space="preserve"> u stečaju, Donji Sušo</w:t>
      </w:r>
      <w:r w:rsidR="00354BCC" w:rsidRPr="009F7A86">
        <w:rPr>
          <w:szCs w:val="24"/>
        </w:rPr>
        <w:t>breg, Sušobreg 85, OIB 22052849550</w:t>
      </w:r>
      <w:r w:rsidR="00354BCC">
        <w:rPr>
          <w:szCs w:val="24"/>
        </w:rPr>
        <w:t>,</w:t>
      </w:r>
      <w:r w:rsidRPr="00925041">
        <w:rPr>
          <w:szCs w:val="24"/>
          <w:lang w:val="hr-HR"/>
        </w:rPr>
        <w:t xml:space="preserve"> nakon održanog ispitnog ročišta </w:t>
      </w:r>
      <w:r w:rsidR="00354BCC">
        <w:rPr>
          <w:szCs w:val="24"/>
          <w:lang w:val="hr-HR"/>
        </w:rPr>
        <w:t>19. rujna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Naslov2"/>
        <w:rPr>
          <w:b w:val="false"/>
          <w:szCs w:val="24"/>
        </w:rPr>
      </w:pPr>
      <w:r w:rsidRPr="00925041">
        <w:rPr>
          <w:b w:val="false"/>
          <w:szCs w:val="24"/>
        </w:rPr>
        <w:t>r i j e š i o     j e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354BCC" w:rsidP="0063005C" w:rsidR="00EC6E36" w:rsidRPr="00925041">
      <w:pPr>
        <w:pStyle w:val="Uvuenotijeloteksta"/>
        <w:ind w:firstLine="708" w:right="-2" w:left="0"/>
        <w:rPr>
          <w:b w:val="false"/>
          <w:szCs w:val="24"/>
        </w:rPr>
      </w:pPr>
      <w:r>
        <w:rPr>
          <w:b w:val="false"/>
          <w:szCs w:val="24"/>
        </w:rPr>
        <w:t>Smatra se utvrđena</w:t>
      </w:r>
      <w:r w:rsidR="00EC6E36" w:rsidRPr="00925041">
        <w:rPr>
          <w:b w:val="false"/>
          <w:szCs w:val="24"/>
        </w:rPr>
        <w:t xml:space="preserve"> u cijelosti tražbin</w:t>
      </w:r>
      <w:r>
        <w:rPr>
          <w:b w:val="false"/>
          <w:szCs w:val="24"/>
        </w:rPr>
        <w:t>a vjerovnika višeg isplatnog red</w:t>
      </w:r>
      <w:r w:rsidR="00EC6E36" w:rsidRPr="00925041">
        <w:rPr>
          <w:b w:val="false"/>
          <w:szCs w:val="24"/>
        </w:rPr>
        <w:t>a</w:t>
      </w:r>
    </w:p>
    <w:p w:rsidRDefault="00B05A04" w:rsidP="0063005C" w:rsidR="00EC6E36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="00EC6E36" w:rsidRPr="00925041">
        <w:rPr>
          <w:b w:val="false"/>
          <w:szCs w:val="24"/>
        </w:rPr>
        <w:t>. viši isplatni red</w:t>
      </w:r>
    </w:p>
    <w:p w:rsidRDefault="00EC6E36" w:rsidP="00EC6E36" w:rsidR="00EC6E36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7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03"/>
        <w:gridCol w:w="1536"/>
        <w:gridCol w:w="1296"/>
        <w:gridCol w:w="1243"/>
        <w:gridCol w:w="1296"/>
        <w:gridCol w:w="1123"/>
      </w:tblGrid>
      <w:tr w:rsidTr="00BD3648" w:rsidR="00BD3648" w:rsidRPr="00B40BEB">
        <w:trPr>
          <w:jc w:val="center"/>
        </w:trPr>
        <w:tc>
          <w:tcPr>
            <w:tcW w:type="pct" w:w="647"/>
            <w:vAlign w:val="center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Red. br. /Redni broj prijavljene tražbine</w:t>
            </w:r>
          </w:p>
        </w:tc>
        <w:tc>
          <w:tcPr>
            <w:tcW w:type="pct" w:w="1042"/>
            <w:vAlign w:val="center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99"/>
            <w:vAlign w:val="center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7"/>
            <w:vAlign w:val="center"/>
          </w:tcPr>
          <w:p w:rsidRDefault="00BD3648" w:rsidP="006B4CF8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47"/>
            <w:vAlign w:val="center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34"/>
            <w:vAlign w:val="center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4"/>
            <w:vAlign w:val="center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D3648" w:rsidR="00BD3648" w:rsidRPr="000226DD">
        <w:trPr>
          <w:trHeight w:val="558"/>
          <w:jc w:val="center"/>
        </w:trPr>
        <w:tc>
          <w:tcPr>
            <w:tcW w:type="pct" w:w="647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1</w:t>
            </w:r>
            <w:r w:rsidR="003D0E52">
              <w:rPr>
                <w:rFonts w:hAnsi="Times New Roman" w:ascii="Times New Roman"/>
                <w:sz w:val="24"/>
                <w:szCs w:val="24"/>
              </w:rPr>
              <w:t>/1</w:t>
            </w:r>
          </w:p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42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uprava, Područni ured Središnja Hrvatska </w:t>
            </w:r>
          </w:p>
        </w:tc>
        <w:tc>
          <w:tcPr>
            <w:tcW w:type="pct" w:w="799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47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128.801,48</w:t>
            </w:r>
          </w:p>
        </w:tc>
        <w:tc>
          <w:tcPr>
            <w:tcW w:type="pct" w:w="647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634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128.801,48</w:t>
            </w:r>
          </w:p>
        </w:tc>
        <w:tc>
          <w:tcPr>
            <w:tcW w:type="pct" w:w="584"/>
          </w:tcPr>
          <w:p w:rsidRDefault="00BD3648" w:rsidP="00FD6741" w:rsidR="00BD3648" w:rsidRPr="00BD364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D3648"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</w:tr>
    </w:tbl>
    <w:p w:rsidRDefault="00EC6E36" w:rsidP="00EC6E36" w:rsidR="00EC6E36" w:rsidRPr="00925041">
      <w:pPr>
        <w:pStyle w:val="Uvuenotijeloteksta"/>
        <w:ind w:firstLine="0" w:right="-2" w:left="0"/>
        <w:rPr>
          <w:b w:val="false"/>
          <w:szCs w:val="24"/>
        </w:rPr>
      </w:pPr>
    </w:p>
    <w:p w:rsidRDefault="00EC6E36" w:rsidP="00EC6E36" w:rsidR="00EC6E36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Obrazloženje</w:t>
      </w:r>
    </w:p>
    <w:p w:rsidRDefault="00EC6E36" w:rsidP="00EC6E36" w:rsidR="00EC6E36" w:rsidRPr="00925041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rPr>
          <w:b w:val="false"/>
          <w:szCs w:val="24"/>
        </w:rPr>
      </w:pPr>
      <w:r w:rsidRPr="00925041">
        <w:rPr>
          <w:szCs w:val="24"/>
        </w:rPr>
        <w:tab/>
      </w:r>
      <w:r w:rsidRPr="00925041">
        <w:rPr>
          <w:b w:val="false"/>
          <w:szCs w:val="24"/>
        </w:rPr>
        <w:t xml:space="preserve">Na ispitnom ročištu </w:t>
      </w:r>
      <w:r w:rsidR="006B4CF8">
        <w:rPr>
          <w:b w:val="false"/>
          <w:szCs w:val="24"/>
        </w:rPr>
        <w:t>održanom 19. rujna 2017.</w:t>
      </w:r>
      <w:r w:rsidRPr="00925041">
        <w:rPr>
          <w:b w:val="false"/>
          <w:szCs w:val="24"/>
        </w:rPr>
        <w:t xml:space="preserve"> ispitane su prijavljene tražbine prema svojim iznosima i redu.</w:t>
      </w:r>
    </w:p>
    <w:p w:rsidRDefault="006B4CF8" w:rsidP="00EC6E36" w:rsidR="00EC6E3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Tražbinu</w:t>
      </w:r>
      <w:r w:rsidR="00EC6E36" w:rsidRPr="00925041">
        <w:rPr>
          <w:b w:val="false"/>
          <w:szCs w:val="24"/>
        </w:rPr>
        <w:t xml:space="preserve"> naveden</w:t>
      </w:r>
      <w:r>
        <w:rPr>
          <w:b w:val="false"/>
          <w:szCs w:val="24"/>
        </w:rPr>
        <w:t>u</w:t>
      </w:r>
      <w:r w:rsidR="00EC6E36" w:rsidRPr="00925041">
        <w:rPr>
          <w:b w:val="false"/>
          <w:szCs w:val="24"/>
        </w:rPr>
        <w:t xml:space="preserve"> </w:t>
      </w:r>
      <w:r w:rsidR="00EC6E36">
        <w:rPr>
          <w:b w:val="false"/>
          <w:szCs w:val="24"/>
        </w:rPr>
        <w:t xml:space="preserve">u </w:t>
      </w:r>
      <w:r>
        <w:rPr>
          <w:b w:val="false"/>
          <w:szCs w:val="24"/>
        </w:rPr>
        <w:t>izreci</w:t>
      </w:r>
      <w:r w:rsidR="00EC6E36" w:rsidRPr="00925041">
        <w:rPr>
          <w:b w:val="false"/>
          <w:szCs w:val="24"/>
        </w:rPr>
        <w:t xml:space="preserve"> rješenja priznao j</w:t>
      </w:r>
      <w:r w:rsidR="00EC6E36">
        <w:rPr>
          <w:b w:val="false"/>
          <w:szCs w:val="24"/>
        </w:rPr>
        <w:t xml:space="preserve">e stečajni upravitelj, </w:t>
      </w:r>
      <w:r w:rsidR="00EC6E36" w:rsidRPr="00925041">
        <w:rPr>
          <w:b w:val="false"/>
          <w:szCs w:val="24"/>
        </w:rPr>
        <w:t xml:space="preserve">stoga </w:t>
      </w:r>
      <w:r>
        <w:rPr>
          <w:b w:val="false"/>
          <w:szCs w:val="24"/>
        </w:rPr>
        <w:t>se ista smatra utvrđenom</w:t>
      </w:r>
      <w:r w:rsidR="00EC6E36" w:rsidRPr="00925041">
        <w:rPr>
          <w:b w:val="false"/>
          <w:szCs w:val="24"/>
        </w:rPr>
        <w:t xml:space="preserve">, sukladno odredbi čl. </w:t>
      </w:r>
      <w:r w:rsidR="00EC6E36">
        <w:rPr>
          <w:b w:val="false"/>
          <w:szCs w:val="24"/>
        </w:rPr>
        <w:t>263</w:t>
      </w:r>
      <w:r w:rsidR="00EC6E36" w:rsidRPr="00925041">
        <w:rPr>
          <w:b w:val="false"/>
          <w:szCs w:val="24"/>
        </w:rPr>
        <w:t xml:space="preserve"> Stečajnog zakona. </w:t>
      </w:r>
    </w:p>
    <w:p w:rsidRDefault="00EC6E36" w:rsidP="00EC6E36" w:rsidR="00EC6E3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 xml:space="preserve">Stečajni sudac sastavio je sukladno odredbi čl. </w:t>
      </w:r>
      <w:r>
        <w:rPr>
          <w:b w:val="false"/>
          <w:szCs w:val="24"/>
        </w:rPr>
        <w:t>264</w:t>
      </w:r>
      <w:r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D64D2D" w:rsidP="00EC6E36" w:rsidR="00D64D2D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Slijedom navedenog odlučeno je kao u izreci rješenja.</w:t>
      </w:r>
    </w:p>
    <w:p w:rsidRDefault="00D64D2D" w:rsidP="00EC6E36" w:rsidR="00EC6E36" w:rsidRPr="0092504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Zagreb, 19. rujan</w:t>
      </w:r>
      <w:r w:rsidR="00EC6E36"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SUDAC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Vesna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Malenica</w:t>
      </w:r>
      <w:r w:rsidR="0077207F">
        <w:rPr>
          <w:szCs w:val="24"/>
          <w:lang w:val="pl-PL"/>
        </w:rPr>
        <w:t xml:space="preserve"> v. r. 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EC6E36" w:rsidP="00EC6E36" w:rsidR="00EC6E36" w:rsidRPr="00925041">
      <w:pPr>
        <w:rPr>
          <w:szCs w:val="24"/>
          <w:lang w:val="hr-HR"/>
        </w:rPr>
      </w:pPr>
      <w:r w:rsidRPr="00925041">
        <w:rPr>
          <w:szCs w:val="24"/>
          <w:lang w:val="pl-PL"/>
        </w:rPr>
        <w:t>POUKA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PRAVNOM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LIJEKU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pStyle w:val="Tijeloteksta-uvlaka3"/>
        <w:rPr>
          <w:szCs w:val="24"/>
          <w:lang w:val="hr-HR"/>
        </w:rPr>
      </w:pPr>
      <w:r w:rsidRPr="00925041">
        <w:rPr>
          <w:szCs w:val="24"/>
          <w:lang w:val="pl-PL"/>
        </w:rPr>
        <w:lastRenderedPageBreak/>
        <w:t>Protiv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nezadovoljna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iti</w:t>
      </w:r>
      <w:r w:rsidRPr="00925041">
        <w:rPr>
          <w:szCs w:val="24"/>
          <w:lang w:val="hr-HR"/>
        </w:rPr>
        <w:t xml:space="preserve"> ž</w:t>
      </w:r>
      <w:r w:rsidRPr="00925041">
        <w:rPr>
          <w:szCs w:val="24"/>
          <w:lang w:val="pl-PL"/>
        </w:rPr>
        <w:t>albu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Visokom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trgova</w:t>
      </w:r>
      <w:r w:rsidRPr="00925041">
        <w:rPr>
          <w:szCs w:val="24"/>
          <w:lang w:val="hr-HR"/>
        </w:rPr>
        <w:t>č</w:t>
      </w:r>
      <w:r w:rsidRPr="00925041">
        <w:rPr>
          <w:szCs w:val="24"/>
          <w:lang w:val="pl-PL"/>
        </w:rPr>
        <w:t>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Republike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Hrvatske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roku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od</w:t>
      </w:r>
      <w:r w:rsidRPr="00925041">
        <w:rPr>
          <w:szCs w:val="24"/>
          <w:lang w:val="hr-HR"/>
        </w:rPr>
        <w:t xml:space="preserve"> 8 </w:t>
      </w:r>
      <w:r w:rsidRPr="00925041">
        <w:rPr>
          <w:szCs w:val="24"/>
          <w:lang w:val="pl-PL"/>
        </w:rPr>
        <w:t>dana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primitku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ula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putem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2 </w:t>
      </w:r>
      <w:r w:rsidRPr="00925041">
        <w:rPr>
          <w:szCs w:val="24"/>
          <w:lang w:val="pl-PL"/>
        </w:rPr>
        <w:t>primjerka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i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1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svaku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protivnu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stranku</w:t>
      </w:r>
      <w:r w:rsidRPr="00925041">
        <w:rPr>
          <w:szCs w:val="24"/>
          <w:lang w:val="hr-HR"/>
        </w:rPr>
        <w:t>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77207F" w:rsidP="00AB7A2F" w:rsidR="0077207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7207F" w:rsidP="00995CE9" w:rsidR="0077207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  <w:t xml:space="preserve"> 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</w:p>
    <w:p w:rsidRDefault="00EC6E36" w:rsidP="00EC6E36" w:rsidR="00EC6E36" w:rsidRPr="00925041">
      <w:pPr>
        <w:rPr>
          <w:szCs w:val="24"/>
          <w:lang w:val="sv-SE"/>
        </w:rPr>
      </w:pPr>
    </w:p>
    <w:p w:rsidRDefault="00354BCC" w:rsidR="00354BCC"/>
    <w:sectPr w:rsidSect="00354BCC" w:rsidR="00354BCC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BCC" w:rsidR="00354BCC">
      <w:r>
        <w:separator/>
      </w:r>
    </w:p>
  </w:endnote>
  <w:endnote w:id="0" w:type="continuationSeparator">
    <w:p w:rsidRDefault="00354BCC" w:rsidR="00354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BCC" w:rsidR="00354BCC">
      <w:r>
        <w:separator/>
      </w:r>
    </w:p>
  </w:footnote>
  <w:footnote w:id="0" w:type="continuationSeparator">
    <w:p w:rsidRDefault="00354BCC" w:rsidR="00354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4BCC" w:rsidR="00354B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54BCC" w:rsidR="00354B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4BCC" w:rsidR="00354BCC">
    <w:pPr>
      <w:pStyle w:val="Zaglavlje"/>
      <w:jc w:val="right"/>
    </w:pPr>
    <w:r>
      <w:t>7 St-</w:t>
    </w:r>
    <w:r w:rsidR="00D64D2D">
      <w:t>4706/16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05A04" w:rsidRPr="00B05A04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354BCC" w:rsidR="00354BCC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130D68"/>
    <w:rsid w:val="001F112F"/>
    <w:rsid w:val="00237FCF"/>
    <w:rsid w:val="002F2BD1"/>
    <w:rsid w:val="00354BCC"/>
    <w:rsid w:val="00361423"/>
    <w:rsid w:val="003D0E52"/>
    <w:rsid w:val="0063005C"/>
    <w:rsid w:val="006B4CF8"/>
    <w:rsid w:val="0072617A"/>
    <w:rsid w:val="0077207F"/>
    <w:rsid w:val="007C1B9C"/>
    <w:rsid w:val="00920EDA"/>
    <w:rsid w:val="00A22213"/>
    <w:rsid w:val="00AB410D"/>
    <w:rsid w:val="00B05A04"/>
    <w:rsid w:val="00BB4A20"/>
    <w:rsid w:val="00BD3648"/>
    <w:rsid w:val="00C643A4"/>
    <w:rsid w:val="00C757C2"/>
    <w:rsid w:val="00CE6D5E"/>
    <w:rsid w:val="00D64D2D"/>
    <w:rsid w:val="00D80048"/>
    <w:rsid w:val="00DA5BD0"/>
    <w:rsid w:val="00EC6E36"/>
    <w:rsid w:val="00F26225"/>
    <w:rsid w:val="00F5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customStyle="true" w:styleId="Bezproreda1" w:type="paragraph">
    <w:name w:val="Bez proreda1"/>
    <w:uiPriority w:val="99"/>
    <w:qFormat/>
    <w:rsid w:val="0063005C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semiHidden/>
    <w:rsid w:val="0063005C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63005C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63005C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D64D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4D2D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2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07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207F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207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207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customStyle="1" w:styleId="Bezproreda1" w:type="paragraph">
    <w:name w:val="Bez proreda1"/>
    <w:uiPriority w:val="99"/>
    <w:qFormat/>
    <w:rsid w:val="0063005C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semiHidden/>
    <w:rsid w:val="0063005C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3005C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63005C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D64D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4D2D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2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0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207F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20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20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St-4706/2016-29</izvorni_sadrzaj>
    <derivirana_varijabla naziv="DomainObject.Oznaka_1">St-4706/2016-29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4706</izvorni_sadrzaj>
    <derivirana_varijabla naziv="DomainObject.Predmet.Broj_1">4706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St-4706/2016</izvorni_sadrzaj>
    <derivirana_varijabla naziv="DomainObject.Predmet.OznakaBroj_1">St-4706/2016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HAGRO društvo s ograničenom odgovornošću za proizvodnju, graditeljstvo i usluge</izvorni_sadrzaj>
    <derivirana_varijabla naziv="DomainObject.Predmet.ProtustrankaFormated_1">  HAGRO društvo s ograničenom odgovornošću za proizvodnju, graditeljstvo i usluge</derivirana_varijabla>
  </DomainObject.Predmet.ProtustrankaFormated>
  <DomainObject.Predmet.ProtustrankaFormatedOIB>
    <izvorni_sadrzaj>  HAGRO društvo s ograničenom odgovornošću za proizvodnju, graditeljstvo i usluge, OIB 22052849550</izvorni_sadrzaj>
    <derivirana_varijabla naziv="DomainObject.Predmet.ProtustrankaFormatedOIB_1">  HAGRO društvo s ograničenom odgovornošću za proizvodnju, graditeljstvo i usluge, OIB 22052849550</derivirana_varijabla>
  </DomainObject.Predmet.ProtustrankaFormatedOIB>
  <DomainObject.Predmet.ProtustrankaFormatedWithAdress>
    <izvorni_sadrzaj> HAGRO društvo s ograničenom odgovornošću za proizvodnju, graditeljstvo i usluge, Sušobreg 85, 49282 Donji Sušobreg</izvorni_sadrzaj>
    <derivirana_varijabla naziv="DomainObject.Predmet.ProtustrankaFormatedWithAdress_1"> HAGRO društvo s ograničenom odgovornošću za proizvodnju, graditeljstvo i usluge, Sušobreg 85, 49282 Donji Sušobreg</derivirana_varijabla>
  </DomainObject.Predmet.ProtustrankaFormatedWithAdress>
  <DomainObject.Predmet.ProtustrankaFormatedWithAdressOIB>
    <izvorni_sadrzaj> HAGRO društvo s ograničenom odgovornošću za proizvodnju, graditeljstvo i usluge, OIB 22052849550, Sušobreg 85, 49282 Donji Sušobreg</izvorni_sadrzaj>
    <derivirana_varijabla naziv="DomainObject.Predmet.ProtustrankaFormatedWithAdressOIB_1"> HAGRO društvo s ograničenom odgovornošću za proizvodnju, graditeljstvo i usluge, OIB 22052849550, Sušobreg 85, 49282 Donji Sušobreg</derivirana_varijabla>
  </DomainObject.Predmet.ProtustrankaFormatedWithAdressOIB>
  <DomainObject.Predmet.ProtustrankaWithAdress>
    <izvorni_sadrzaj>HAGRO društvo s ograničenom odgovornošću za proizvodnju, graditeljstvo i usluge Sušobreg 85, 49282 Donji Sušobreg</izvorni_sadrzaj>
    <derivirana_varijabla naziv="DomainObject.Predmet.ProtustrankaWithAdress_1">HAGRO društvo s ograničenom odgovornošću za proizvodnju, graditeljstvo i usluge Sušobreg 85, 49282 Donji Sušobreg</derivirana_varijabla>
  </DomainObject.Predmet.ProtustrankaWithAdress>
  <DomainObject.Predmet.ProtustrankaWithAdressOIB>
    <izvorni_sadrzaj>HAGRO društvo s ograničenom odgovornošću za proizvodnju, graditeljstvo i usluge, OIB 22052849550, Sušobreg 85, 49282 Donji Sušobreg</izvorni_sadrzaj>
    <derivirana_varijabla naziv="DomainObject.Predmet.ProtustrankaWithAdressOIB_1">HAGRO društvo s ograničenom odgovornošću za proizvodnju, graditeljstvo i usluge, OIB 22052849550, Sušobreg 85, 49282 Donji Sušobreg</derivirana_varijabla>
  </DomainObject.Predmet.ProtustrankaWithAdressOIB>
  <DomainObject.Predmet.ProtustrankaNazivFormated>
    <izvorni_sadrzaj>HAGRO društvo s ograničenom odgovornošću za proizvodnju, graditeljstvo i usluge</izvorni_sadrzaj>
    <derivirana_varijabla naziv="DomainObject.Predmet.ProtustrankaNazivFormated_1">HAGRO društvo s ograničenom odgovornošću za proizvodnju, graditeljstvo i usluge</derivirana_varijabla>
  </DomainObject.Predmet.ProtustrankaNazivFormated>
  <DomainObject.Predmet.ProtustrankaNazivFormatedOIB>
    <izvorni_sadrzaj>HAGRO društvo s ograničenom odgovornošću za proizvodnju, graditeljstvo i usluge, OIB 22052849550</izvorni_sadrzaj>
    <derivirana_varijabla naziv="DomainObject.Predmet.ProtustrankaNazivFormatedOIB_1">HAGRO društvo s ograničenom odgovornošću za proizvodnju, graditeljstvo i usluge, OIB 22052849550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Središnja Hrvatska zastupanog po punomoćniku ŽDO u Zagrebu</izvorni_sadrzaj>
    <derivirana_varijabla naziv="DomainObject.Predmet.StrankaFormated_1">  FINA Regionalni centar Zagreb; RH MF Porezna uprava, Područni ured Središnja Hrvatska zastupanog po punomoćniku ŽDO u Zagrebu</derivirana_varijabla>
  </DomainObject.Predmet.StrankaFormated>
  <DomainObject.Predmet.StrankaFormatedOIB>
    <izvorni_sadrzaj>  FINA Regionalni centar Zagreb, OIB 85821130368; RH MF Porezna uprava, Područni ured Središnja Hrvatska, OIB 18683136487 zastupanog po punomoćniku ŽDO u Zagrebu</izvorni_sadrzaj>
    <derivirana_varijabla naziv="DomainObject.Predmet.StrankaFormatedOIB_1">  FINA Regionalni centar Zagreb, OIB 85821130368; RH MF Porezna uprava, Područni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Središnja Hrvatska zastupanog po punomoćniku ŽDO u Zagrebu</izvorni_sadrzaj>
    <derivirana_varijabla naziv="DomainObject.Predmet.StrankaFormatedWithAdress_1"> FINA Regionalni centar Zagreb, Trg svibanjskih žrtava 1995. br.1, 10000 Zagreb; RH MF Porezna uprava, Područni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Središnja Hrvatska,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Središnja Hrvatska </izvorni_sadrzaj>
    <derivirana_varijabla naziv="DomainObject.Predmet.StrankaWithAdress_1">FINA Regionalni centar Zagreb Trg svibanjskih žrtava 1995. br.1,10000 Zagreb,RH MF Porezna uprava, Područni ured Središnja Hrvatska </derivirana_varijabla>
  </DomainObject.Predmet.StrankaWithAdress>
  <DomainObject.Predmet.StrankaWithAdressOIB>
    <izvorni_sadrzaj>FINA Regionalni centar Zagreb, OIB 85821130368, Trg svibanjskih žrtava 1995. br.1,10000 Zagreb,RH MF Porezna uprava, Područni ured Središnja Hrvatska, OIB 18683136487</izvorni_sadrzaj>
    <derivirana_varijabla naziv="DomainObject.Predmet.StrankaWithAdressOIB_1">FINA Regionalni centar Zagreb, OIB 85821130368, Trg svibanjskih žrtava 1995. br.1,10000 Zagreb,RH MF Porezna uprava, Područni ured Središnja Hrvatska, OIB 18683136487</derivirana_varijabla>
  </DomainObject.Predmet.StrankaWithAdressOIB>
  <DomainObject.Predmet.StrankaNazivFormated>
    <izvorni_sadrzaj>FINA Regionalni centar Zagreb,RH MF Porezna uprava, Područni ured Središnja Hrvatska</izvorni_sadrzaj>
    <derivirana_varijabla naziv="DomainObject.Predmet.StrankaNazivFormated_1">FINA Regionalni centar Zagreb,RH MF Porezna uprava, Područni ured Središnja Hrvatska</derivirana_varijabla>
  </DomainObject.Predmet.StrankaNazivFormated>
  <DomainObject.Predmet.StrankaNazivFormatedOIB>
    <izvorni_sadrzaj>FINA Regionalni centar Zagreb, OIB 85821130368,RH MF Porezna uprava, Područni ured Središnja Hrvatska, OIB 18683136487</izvorni_sadrzaj>
    <derivirana_varijabla naziv="DomainObject.Predmet.StrankaNazivFormatedOIB_1">FINA Regionalni centar Zagreb, OIB 85821130368,RH MF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uprava, Područni ured Središnja Hrvatska zastupanog po punomoćniku ŽDO u Zagrebu</item>
    </izvorni_sadrzaj>
    <derivirana_varijabla naziv="DomainObject.Predmet.StrankaListFormated_1">
      <item>FINA Regionalni centar Zagreb</item>
      <item>RH MF Porezna uprava, Područni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Središnja Hrvatska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Središnja Hrvatska</item>
    </izvorni_sadrzaj>
    <derivirana_varijabla naziv="DomainObject.Predmet.StrankaListNazivFormated_1">
      <item>FINA Regionalni centar Zagreb</item>
      <item>RH MF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Područni ured Središnja Hrvatska, OIB 18683136487</item>
    </izvorni_sadrzaj>
    <derivirana_varijabla naziv="DomainObject.Predmet.StrankaListNazivFormatedOIB_1">
      <item>FINA Regionalni centar Zagreb, OIB 85821130368</item>
      <item>RH MF Porezna uprava, Područni ured Središnja Hrvatska, OIB 18683136487</item>
    </derivirana_varijabla>
  </DomainObject.Predmet.StrankaListNazivFormatedOIB>
  <DomainObject.Predmet.ProtuStrankaListFormated>
    <izvorni_sadrzaj>
      <item>HAGRO društvo s ograničenom odgovornošću za proizvodnju, graditeljstvo i usluge</item>
    </izvorni_sadrzaj>
    <derivirana_varijabla naziv="DomainObject.Predmet.ProtuStrankaListFormated_1">
      <item>HAGRO društvo s ograničenom odgovornošću za proizvodnju, graditeljstvo i usluge</item>
    </derivirana_varijabla>
  </DomainObject.Predmet.ProtuStrankaListFormated>
  <DomainObject.Predmet.ProtuStrankaListFormatedOIB>
    <izvorni_sadrzaj>
      <item>HAGRO društvo s ograničenom odgovornošću za proizvodnju, graditeljstvo i usluge, OIB 22052849550</item>
    </izvorni_sadrzaj>
    <derivirana_varijabla naziv="DomainObject.Predmet.ProtuStrankaListFormatedOIB_1">
      <item>HAGRO društvo s ograničenom odgovornošću za proizvodnju, graditeljstvo i usluge, OIB 22052849550</item>
    </derivirana_varijabla>
  </DomainObject.Predmet.ProtuStrankaListFormatedOIB>
  <DomainObject.Predmet.ProtuStrankaListFormatedWithAdress>
    <izvorni_sadrzaj>
      <item>HAGRO društvo s ograničenom odgovornošću za proizvodnju, graditeljstvo i usluge, Sušobreg 85, 49282 Donji Sušobreg</item>
    </izvorni_sadrzaj>
    <derivirana_varijabla naziv="DomainObject.Predmet.ProtuStrankaListFormatedWithAdress_1">
      <item>HAGRO društvo s ograničenom odgovornošću za proizvodnju, graditeljstvo i usluge, Sušobreg 85, 49282 Donji Sušobreg</item>
    </derivirana_varijabla>
  </DomainObject.Predmet.ProtuStrankaListFormatedWithAdress>
  <DomainObject.Predmet.ProtuStrankaListFormatedWithAdressOIB>
    <izvorni_sadrzaj>
      <item>HAGRO društvo s ograničenom odgovornošću za proizvodnju, graditeljstvo i usluge, OIB 22052849550, Sušobreg 85, 49282 Donji Sušobreg</item>
    </izvorni_sadrzaj>
    <derivirana_varijabla naziv="DomainObject.Predmet.ProtuStrankaListFormatedWithAdressOIB_1">
      <item>HAGRO društvo s ograničenom odgovornošću za proizvodnju, graditeljstvo i usluge, OIB 22052849550, Sušobreg 85, 49282 Donji Sušobreg</item>
    </derivirana_varijabla>
  </DomainObject.Predmet.ProtuStrankaListFormatedWithAdressOIB>
  <DomainObject.Predmet.ProtuStrankaListNazivFormated>
    <izvorni_sadrzaj>
      <item>HAGRO društvo s ograničenom odgovornošću za proizvodnju, graditeljstvo i usluge</item>
    </izvorni_sadrzaj>
    <derivirana_varijabla naziv="DomainObject.Predmet.ProtuStrankaListNazivFormated_1">
      <item>HAGRO društvo s ograničenom odgovornošću za proizvodnju, graditeljstvo i usluge</item>
    </derivirana_varijabla>
  </DomainObject.Predmet.ProtuStrankaListNazivFormated>
  <DomainObject.Predmet.ProtuStrankaListNazivFormatedOIB>
    <izvorni_sadrzaj>
      <item>HAGRO društvo s ograničenom odgovornošću za proizvodnju, graditeljstvo i usluge, OIB 22052849550</item>
    </izvorni_sadrzaj>
    <derivirana_varijabla naziv="DomainObject.Predmet.ProtuStrankaListNazivFormatedOIB_1">
      <item>HAGRO društvo s ograničenom odgovornošću za proizvodnju, graditeljstvo i usluge, OIB 22052849550</item>
    </derivirana_varijabla>
  </DomainObject.Predmet.ProtuStrankaListNazivFormatedOIB>
  <DomainObject.Predmet.OstaliListFormated>
    <izvorni_sadrzaj>
      <item>Željko Hađina</item>
      <item>Ivan Kapor</item>
      <item>Županijsko državno odvjetništvo u Zagrebu, GUO</item>
      <item>ŽDO u Zagrebu punomoćnik sudionika u postupku RH MF Porezna uprava, Područni ured Središnja Hrvatska</item>
    </izvorni_sadrzaj>
    <derivirana_varijabla naziv="DomainObject.Predmet.OstaliListFormated_1">
      <item>Željko Hađina</item>
      <item>Ivan Kapor</item>
      <item>Županijsko državno odvjetništvo u Zagrebu, GUO</item>
      <item>ŽDO u Zagrebu punomoćnik sudionika u postupku RH MF Porezna uprava, Područni ured Središnja Hrvatska</item>
    </derivirana_varijabla>
  </DomainObject.Predmet.OstaliListFormated>
  <DomainObject.Predmet.OstaliListFormatedOIB>
    <izvorni_sadrzaj>
      <item>Željko Hađina, OIB 86324829253</item>
      <item>Ivan Kapor, OIB 93902711585</item>
      <item>Županijsko državno odvjetništvo u Zagrebu, GUO</item>
      <item>ŽDO u Zagrebu, OIB 16488001145 punomoćnik sudionika u postupku RH MF Porezna uprava, Područni ured Središnja Hrvatska</item>
    </izvorni_sadrzaj>
    <derivirana_varijabla naziv="DomainObject.Predmet.OstaliListFormatedOIB_1">
      <item>Željko Hađina, OIB 86324829253</item>
      <item>Ivan Kapor, OIB 93902711585</item>
      <item>Županijsko državno odvjetništvo u Zagrebu, GUO</item>
      <item>ŽDO u Zagrebu, OIB 16488001145 punomoćnik sudionika u postupku RH MF Porezna uprava, Područni ured Središnja Hrvatska</item>
    </derivirana_varijabla>
  </DomainObject.Predmet.OstaliListFormatedOIB>
  <DomainObject.Predmet.OstaliListFormatedWithAdress>
    <izvorni_sadrzaj>
      <item>Željko Hađina, Sušobreg 85, 49282 Donji Sušobreg</item>
      <item>Ivan Kapor, Zadarska 77, 10000 Zagreb</item>
      <item>Županijsko državno odvjetništvo u Zagrebu, GUO, Savska cesta 41, 10000 Zagreb</item>
      <item>ŽDO u Zagrebu, Savska cesta 41, 10000 Zagreb punomoćnik sudionika u postupku RH MF Porezna uprava, Područni ured Središnja Hrvatska</item>
    </izvorni_sadrzaj>
    <derivirana_varijabla naziv="DomainObject.Predmet.OstaliListFormatedWithAdress_1">
      <item>Željko Hađina, Sušobreg 85, 49282 Donji Sušobreg</item>
      <item>Ivan Kapor, Zadarska 77, 10000 Zagreb</item>
      <item>Županijsko državno odvjetništvo u Zagrebu, GUO, Savska cesta 41, 10000 Zagreb</item>
      <item>ŽDO u Zagrebu, Savska cesta 41, 10000 Zagreb punomoćnik sudionika u postupku RH MF Porezna uprava, Područni ured Središnja Hrvatska</item>
    </derivirana_varijabla>
  </DomainObject.Predmet.OstaliListFormatedWithAdress>
  <DomainObject.Predmet.OstaliListFormatedWithAdressOIB>
    <izvorni_sadrzaj>
      <item>Željko Hađina, OIB 86324829253, Sušobreg 85, 49282 Donji Sušobreg</item>
      <item>Ivan Kapor, OIB 93902711585, Zadarska 77, 10000 Zagreb</item>
      <item>Županijsko državno odvjetništvo u Zagrebu, GUO, Savska cesta 41, 10000 Zagreb</item>
      <item>ŽDO u Zagrebu, OIB 16488001145, Savska cesta 41, 10000 Zagreb punomoćnik sudionika u postupku RH MF Porezna uprava, Područni ured Središnja Hrvatska</item>
    </izvorni_sadrzaj>
    <derivirana_varijabla naziv="DomainObject.Predmet.OstaliListFormatedWithAdressOIB_1">
      <item>Željko Hađina, OIB 86324829253, Sušobreg 85, 49282 Donji Sušobreg</item>
      <item>Ivan Kapor, OIB 93902711585, Zadarska 77, 10000 Zagreb</item>
      <item>Županijsko državno odvjetništvo u Zagrebu, GUO, Savska cesta 41, 10000 Zagreb</item>
      <item>ŽDO u Zagrebu, OIB 16488001145, Savska cesta 41, 10000 Zagreb punomoćnik sudionika u postupku RH MF Porezna uprava, Područni ured Središnja Hrvatska</item>
    </derivirana_varijabla>
  </DomainObject.Predmet.OstaliListFormatedWithAdressOIB>
  <DomainObject.Predmet.OstaliListNazivFormated>
    <izvorni_sadrzaj>
      <item>Željko Hađina</item>
      <item>Ivan Kapor</item>
      <item>Županijsko državno odvjetništvo u Zagrebu, GUO</item>
      <item>ŽDO u Zagrebu</item>
    </izvorni_sadrzaj>
    <derivirana_varijabla naziv="DomainObject.Predmet.OstaliListNazivFormated_1">
      <item>Željko Hađina</item>
      <item>Ivan Kapor</item>
      <item>Županijsko državno odvjetništvo u Zagrebu, GUO</item>
      <item>ŽDO u Zagrebu</item>
    </derivirana_varijabla>
  </DomainObject.Predmet.OstaliListNazivFormated>
  <DomainObject.Predmet.OstaliListNazivFormatedOIB>
    <izvorni_sadrzaj>
      <item>Željko Hađina, OIB 86324829253</item>
      <item>Ivan Kapor, OIB 93902711585</item>
      <item>Županijsko državno odvjetništvo u Zagrebu, GUO</item>
      <item>ŽDO u Zagrebu, OIB 16488001145</item>
    </izvorni_sadrzaj>
    <derivirana_varijabla naziv="DomainObject.Predmet.OstaliListNazivFormatedOIB_1">
      <item>Željko Hađina, OIB 86324829253</item>
      <item>Ivan Kapor, OIB 93902711585</item>
      <item>Županijsko državno odvjetništvo u Zagrebu, GUO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St-4706/2016-29</izvorni_sadrzaj>
    <derivirana_varijabla naziv="DomainObject.PoslovniBrojDokumenta_1">St-4706/2016-29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HAGRO društvo s ograničenom odgovornošću za proizvodnju, graditeljstvo i usluge</izvorni_sadrzaj>
    <derivirana_varijabla naziv="DomainObject.Predmet.ProtustrankaIDrugi_1">HAGRO društvo s ograničenom odgovornošću za proizvodnju, graditeljstvo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HAGRO društvo s ograničenom odgovornošću za proizvodnju, graditeljstvo i usluge, OIB 22052849550, Sušobreg 85, 49282 Donji Sušobreg</izvorni_sadrzaj>
    <derivirana_varijabla naziv="DomainObject.Predmet.ProtustrankaIDrugiAdressOIB_1">HAGRO društvo s ograničenom odgovornošću za proizvodnju, graditeljstvo i usluge, OIB 22052849550, Sušobreg 85,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  <item>RH MF Porezna uprava, Područni ured Središnja Hrvatska</item>
      <item>ŽDO u Zagrebu</item>
    </izvorni_sadrzaj>
    <derivirana_varijabla naziv="DomainObject.Predmet.SudioniciListNaziv_1"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  <item>RH MF Porezna uprava, Područni ured Središnja Hrvatska</item>
      <item>ŽDO u Zagrebu</item>
    </derivirana_varijabla>
  </DomainObject.Predmet.SudioniciListNaziv>
  <DomainObject.Predmet.SudioniciListAdressOIB>
    <izvorni_sadrzaj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Zadarska 77,10000 Zagreb</item>
      <item>Županijsko državno odvjetništvo u Zagrebu, GUO, Savska cesta 41,10000 Zagreb</item>
      <item>RH MF Porezna uprava, Područni ured Središnja Hrvatska, OIB 18683136487</item>
      <item>ŽDO u Zagrebu, OIB 16488001145, Savska cesta 41,10000 Zagreb</item>
    </izvorni_sadrzaj>
    <derivirana_varijabla naziv="DomainObject.Predmet.SudioniciListAdressOIB_1"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Zadarska 77,10000 Zagreb</item>
      <item>Županijsko državno odvjetništvo u Zagrebu, GUO, Savska cesta 41,10000 Zagreb</item>
      <item>RH MF Porezna uprava, Područni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22052849550</item>
      <item>, OIB 85821130368</item>
      <item>, OIB 86324829253</item>
      <item>, OIB 93902711585</item>
      <item>, OIB null</item>
      <item>, OIB 18683136487</item>
      <item>, OIB 16488001145</item>
    </izvorni_sadrzaj>
    <derivirana_varijabla naziv="DomainObject.Predmet.SudioniciListNazivOIB_1">
      <item>, OIB 22052849550</item>
      <item>, OIB 85821130368</item>
      <item>, OIB 86324829253</item>
      <item>, OIB 93902711585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1540</properties:Characters>
  <properties:Lines>96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2017-09-19T09:27:00Z</dcterms:created>
  <dc:creator>Kristina Švajger</dc:creator>
  <cp:lastModifiedBy>Kristina Švajger</cp:lastModifiedBy>
  <cp:lastPrinted>2017-09-19T11:02:00Z</cp:lastPrinted>
  <dcterms:modified xmlns:xsi="http://www.w3.org/2001/XMLSchema-instance" xsi:type="dcterms:W3CDTF">2017-09-19T11:02:00Z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St-4706/2016-29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