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fd76" w14:paraId="a24fd76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EC4A30">
        <w:rPr>
          <w:color w:themeColor="text1" w:val="000000"/>
        </w:rPr>
        <w:t xml:space="preserve">ADRIATIC LINE </w:t>
      </w:r>
      <w:proofErr w:type="spellStart"/>
      <w:r w:rsidR="00EC4A30">
        <w:rPr>
          <w:color w:themeColor="text1" w:val="000000"/>
        </w:rPr>
        <w:t>d.o.o</w:t>
      </w:r>
      <w:proofErr w:type="spellEnd"/>
      <w:r w:rsidR="00EC4A30">
        <w:rPr>
          <w:color w:themeColor="text1" w:val="000000"/>
        </w:rPr>
        <w:t xml:space="preserve">., Split, </w:t>
      </w:r>
      <w:proofErr w:type="spellStart"/>
      <w:r w:rsidR="00EC4A30">
        <w:rPr>
          <w:color w:themeColor="text1" w:val="000000"/>
        </w:rPr>
        <w:t>Ulica</w:t>
      </w:r>
      <w:proofErr w:type="spellEnd"/>
      <w:r w:rsidR="00EC4A30">
        <w:rPr>
          <w:color w:themeColor="text1" w:val="000000"/>
        </w:rPr>
        <w:t xml:space="preserve"> </w:t>
      </w:r>
      <w:proofErr w:type="spellStart"/>
      <w:r w:rsidR="00EC4A30">
        <w:rPr>
          <w:color w:themeColor="text1" w:val="000000"/>
        </w:rPr>
        <w:t>Ive</w:t>
      </w:r>
      <w:proofErr w:type="spellEnd"/>
      <w:r w:rsidR="00EC4A30">
        <w:rPr>
          <w:color w:themeColor="text1" w:val="000000"/>
        </w:rPr>
        <w:t xml:space="preserve"> </w:t>
      </w:r>
      <w:proofErr w:type="spellStart"/>
      <w:r w:rsidR="00EC4A30">
        <w:rPr>
          <w:color w:themeColor="text1" w:val="000000"/>
        </w:rPr>
        <w:t>Tijardovića</w:t>
      </w:r>
      <w:proofErr w:type="spellEnd"/>
      <w:r w:rsidR="00EC4A30">
        <w:rPr>
          <w:color w:themeColor="text1" w:val="000000"/>
        </w:rPr>
        <w:t xml:space="preserve"> 16, OIB: 62225940500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01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EC4A30">
        <w:rPr>
          <w:color w:themeColor="text1" w:val="000000"/>
        </w:rPr>
        <w:t>ADRIATIC</w:t>
      </w:r>
      <w:proofErr w:type="gramEnd"/>
      <w:r w:rsidR="00EC4A30">
        <w:rPr>
          <w:color w:themeColor="text1" w:val="000000"/>
        </w:rPr>
        <w:t xml:space="preserve"> LINE </w:t>
      </w:r>
      <w:proofErr w:type="spellStart"/>
      <w:r w:rsidR="00EC4A30">
        <w:rPr>
          <w:color w:themeColor="text1" w:val="000000"/>
        </w:rPr>
        <w:t>d.o.o</w:t>
      </w:r>
      <w:proofErr w:type="spellEnd"/>
      <w:r w:rsidR="00EC4A30">
        <w:rPr>
          <w:color w:themeColor="text1" w:val="000000"/>
        </w:rPr>
        <w:t xml:space="preserve">., Split, </w:t>
      </w:r>
      <w:proofErr w:type="spellStart"/>
      <w:r w:rsidR="00EC4A30">
        <w:rPr>
          <w:color w:themeColor="text1" w:val="000000"/>
        </w:rPr>
        <w:t>Ulica</w:t>
      </w:r>
      <w:proofErr w:type="spellEnd"/>
      <w:r w:rsidR="00EC4A30">
        <w:rPr>
          <w:color w:themeColor="text1" w:val="000000"/>
        </w:rPr>
        <w:t xml:space="preserve"> </w:t>
      </w:r>
      <w:proofErr w:type="spellStart"/>
      <w:r w:rsidR="00EC4A30">
        <w:rPr>
          <w:color w:themeColor="text1" w:val="000000"/>
        </w:rPr>
        <w:t>Ive</w:t>
      </w:r>
      <w:proofErr w:type="spellEnd"/>
      <w:r w:rsidR="00EC4A30">
        <w:rPr>
          <w:color w:themeColor="text1" w:val="000000"/>
        </w:rPr>
        <w:t xml:space="preserve"> </w:t>
      </w:r>
      <w:proofErr w:type="spellStart"/>
      <w:r w:rsidR="00EC4A30">
        <w:rPr>
          <w:color w:themeColor="text1" w:val="000000"/>
        </w:rPr>
        <w:t>Tijardovića</w:t>
      </w:r>
      <w:proofErr w:type="spellEnd"/>
      <w:r w:rsidR="00EC4A30">
        <w:rPr>
          <w:color w:themeColor="text1" w:val="000000"/>
        </w:rPr>
        <w:t xml:space="preserve"> 16, OIB: 62225940500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C4A30">
        <w:rPr>
          <w:color w:themeColor="text1" w:val="000000"/>
          <w:lang w:val="hr-HR"/>
        </w:rPr>
        <w:t>10</w:t>
      </w:r>
      <w:r w:rsidRPr="00E607C5">
        <w:rPr>
          <w:color w:themeColor="text1" w:val="000000"/>
          <w:lang w:val="hr-HR"/>
        </w:rPr>
        <w:t xml:space="preserve">. </w:t>
      </w:r>
      <w:r w:rsidR="00E93269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EC4A30">
        <w:rPr>
          <w:color w:themeColor="text1" w:val="000000"/>
        </w:rPr>
        <w:t xml:space="preserve">ADRIATIC LINE </w:t>
      </w:r>
      <w:proofErr w:type="spellStart"/>
      <w:r w:rsidR="00EC4A30">
        <w:rPr>
          <w:color w:themeColor="text1" w:val="000000"/>
        </w:rPr>
        <w:t>d.o.o</w:t>
      </w:r>
      <w:proofErr w:type="spellEnd"/>
      <w:r w:rsidR="00EC4A30">
        <w:rPr>
          <w:color w:themeColor="text1" w:val="000000"/>
        </w:rPr>
        <w:t xml:space="preserve">., Split, </w:t>
      </w:r>
      <w:proofErr w:type="spellStart"/>
      <w:r w:rsidR="00EC4A30">
        <w:rPr>
          <w:color w:themeColor="text1" w:val="000000"/>
        </w:rPr>
        <w:t>Ulica</w:t>
      </w:r>
      <w:proofErr w:type="spellEnd"/>
      <w:r w:rsidR="00EC4A30">
        <w:rPr>
          <w:color w:themeColor="text1" w:val="000000"/>
        </w:rPr>
        <w:t xml:space="preserve"> </w:t>
      </w:r>
      <w:proofErr w:type="spellStart"/>
      <w:r w:rsidR="00EC4A30">
        <w:rPr>
          <w:color w:themeColor="text1" w:val="000000"/>
        </w:rPr>
        <w:t>Ive</w:t>
      </w:r>
      <w:proofErr w:type="spellEnd"/>
      <w:r w:rsidR="00EC4A30">
        <w:rPr>
          <w:color w:themeColor="text1" w:val="000000"/>
        </w:rPr>
        <w:t xml:space="preserve"> </w:t>
      </w:r>
      <w:proofErr w:type="spellStart"/>
      <w:r w:rsidR="00EC4A30">
        <w:rPr>
          <w:color w:themeColor="text1" w:val="000000"/>
        </w:rPr>
        <w:t>Tijardovića</w:t>
      </w:r>
      <w:proofErr w:type="spellEnd"/>
      <w:r w:rsidR="00EC4A30">
        <w:rPr>
          <w:color w:themeColor="text1" w:val="000000"/>
        </w:rPr>
        <w:t xml:space="preserve"> 16, OIB: 62225940500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EC4A30" w:rsidRPr="00EC4A30">
        <w:t xml:space="preserve">St/Tt-15/9524-1 </w:t>
      </w:r>
      <w:proofErr w:type="spellStart"/>
      <w:r w:rsidR="00EC4A30" w:rsidRPr="00EC4A30">
        <w:t>od</w:t>
      </w:r>
      <w:proofErr w:type="spellEnd"/>
      <w:r w:rsidR="00EC4A30" w:rsidRPr="00EC4A30">
        <w:t xml:space="preserve"> 17.02.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01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</w:t>
    </w:r>
    <w:r w:rsidR="00AE4D15">
      <w:t>6</w:t>
    </w:r>
    <w:r w:rsidR="00E5314A">
      <w:t>5</w:t>
    </w:r>
    <w:r w:rsidR="00EC4A30">
      <w:t>9</w:t>
    </w:r>
    <w:r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E93269">
      <w:t>2</w:t>
    </w:r>
    <w:r w:rsidR="00AE4D15">
      <w:t>6</w:t>
    </w:r>
    <w:r w:rsidR="00E5314A">
      <w:t>5</w:t>
    </w:r>
    <w:r w:rsidR="00EC4A30">
      <w:t>9</w:t>
    </w:r>
    <w:r>
      <w:t>/201</w:t>
    </w:r>
    <w:r w:rsidR="00BD16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0C46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AE4D15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C4A30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St-2659/2015</izvorni_sadrzaj>
    <derivirana_varijabla naziv="DomainObject.Predmet.OznakaBroj_1">St-2659/2015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LINE d.o.o. za cestovni prijevoz, trgovinu i turizam</izvorni_sadrzaj>
    <derivirana_varijabla naziv="DomainObject.Predmet.ProtustrankaFormated_1">  ADRIATIC LINE d.o.o. za cestovni prijevoz, trgovinu i turizam</derivirana_varijabla>
  </DomainObject.Predmet.ProtustrankaFormated>
  <DomainObject.Predmet.ProtustrankaFormatedOIB>
    <izvorni_sadrzaj>  ADRIATIC LINE d.o.o. za cestovni prijevoz, trgovinu i turizam, OIB 62225940500</izvorni_sadrzaj>
    <derivirana_varijabla naziv="DomainObject.Predmet.ProtustrankaFormatedOIB_1">  ADRIATIC LINE d.o.o. za cestovni prijevoz, trgovinu i turizam, OIB 62225940500</derivirana_varijabla>
  </DomainObject.Predmet.ProtustrankaFormatedOIB>
  <DomainObject.Predmet.ProtustrankaFormatedWithAdress>
    <izvorni_sadrzaj> ADRIATIC LINE d.o.o. za cestovni prijevoz, trgovinu i turizam, Ulica Ive Tijardovića 16, 21000 Split</izvorni_sadrzaj>
    <derivirana_varijabla naziv="DomainObject.Predmet.ProtustrankaFormatedWithAdress_1"> ADRIATIC LINE d.o.o. za cestovni prijevoz, trgovinu i turizam, Ulica Ive Tijardovića 16, 21000 Split</derivirana_varijabla>
  </DomainObject.Predmet.ProtustrankaFormatedWithAdress>
  <DomainObject.Predmet.ProtustrankaFormatedWithAdressOIB>
    <izvorni_sadrzaj> ADRIATIC LINE d.o.o. za cestovni prijevoz, trgovinu i turizam, OIB 62225940500, Ulica Ive Tijardovića 16, 21000 Split</izvorni_sadrzaj>
    <derivirana_varijabla naziv="DomainObject.Predmet.ProtustrankaFormatedWithAdressOIB_1"> ADRIATIC LINE d.o.o. za cestovni prijevoz, trgovinu i turizam, OIB 62225940500, Ulica Ive Tijardovića 16, 21000 Split</derivirana_varijabla>
  </DomainObject.Predmet.ProtustrankaFormatedWithAdressOIB>
  <DomainObject.Predmet.ProtustrankaWithAdress>
    <izvorni_sadrzaj>ADRIATIC LINE d.o.o. za cestovni prijevoz, trgovinu i turizam Ulica Ive Tijardovića 16, 21000 Split</izvorni_sadrzaj>
    <derivirana_varijabla naziv="DomainObject.Predmet.ProtustrankaWithAdress_1">ADRIATIC LINE d.o.o. za cestovni prijevoz, trgovinu i turizam Ulica Ive Tijardovića 16, 21000 Split</derivirana_varijabla>
  </DomainObject.Predmet.ProtustrankaWithAdress>
  <DomainObject.Predmet.ProtustrankaWithAdressOIB>
    <izvorni_sadrzaj>ADRIATIC LINE d.o.o. za cestovni prijevoz, trgovinu i turizam, OIB 62225940500, Ulica Ive Tijardovića 16, 21000 Split</izvorni_sadrzaj>
    <derivirana_varijabla naziv="DomainObject.Predmet.ProtustrankaWithAdressOIB_1">ADRIATIC LINE d.o.o. za cestovni prijevoz, trgovinu i turizam, OIB 62225940500, Ulica Ive Tijardovića 16, 21000 Split</derivirana_varijabla>
  </DomainObject.Predmet.ProtustrankaWithAdressOIB>
  <DomainObject.Predmet.ProtustrankaNazivFormated>
    <izvorni_sadrzaj>ADRIATIC LINE d.o.o. za cestovni prijevoz, trgovinu i turizam</izvorni_sadrzaj>
    <derivirana_varijabla naziv="DomainObject.Predmet.ProtustrankaNazivFormated_1">ADRIATIC LINE d.o.o. za cestovni prijevoz, trgovinu i turizam</derivirana_varijabla>
  </DomainObject.Predmet.ProtustrankaNazivFormated>
  <DomainObject.Predmet.ProtustrankaNazivFormatedOIB>
    <izvorni_sadrzaj>ADRIATIC LINE d.o.o. za cestovni prijevoz, trgovinu i turizam, OIB 62225940500</izvorni_sadrzaj>
    <derivirana_varijabla naziv="DomainObject.Predmet.ProtustrankaNazivFormatedOIB_1">ADRIATIC LINE d.o.o. za cestovni prijevoz, trgovinu i turizam, OIB 62225940500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4714.89</izvorni_sadrzaj>
    <derivirana_varijabla naziv="DomainObject.Predmet.TrenutnaVrijednost_1">4714.89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ADRIATIC LINE d.o.o. za cestovni prijevoz, trgovinu i turizam</item>
    </izvorni_sadrzaj>
    <derivirana_varijabla naziv="DomainObject.Predmet.ProtuStrankaListFormated_1">
      <item>ADRIATIC LINE d.o.o. za cestovni prijevoz, trgovinu i turizam</item>
    </derivirana_varijabla>
  </DomainObject.Predmet.ProtuStrankaListFormated>
  <DomainObject.Predmet.ProtuStrankaListFormatedOIB>
    <izvorni_sadrzaj>
      <item>ADRIATIC LINE d.o.o. za cestovni prijevoz, trgovinu i turizam, OIB 62225940500</item>
    </izvorni_sadrzaj>
    <derivirana_varijabla naziv="DomainObject.Predmet.ProtuStrankaListFormatedOIB_1">
      <item>ADRIATIC LINE d.o.o. za cestovni prijevoz, trgovinu i turizam, OIB 62225940500</item>
    </derivirana_varijabla>
  </DomainObject.Predmet.ProtuStrankaListFormatedOIB>
  <DomainObject.Predmet.ProtuStrankaListFormatedWithAdress>
    <izvorni_sadrzaj>
      <item>ADRIATIC LINE d.o.o. za cestovni prijevoz, trgovinu i turizam, Ulica Ive Tijardovića 16, 21000 Split</item>
    </izvorni_sadrzaj>
    <derivirana_varijabla naziv="DomainObject.Predmet.ProtuStrankaListFormatedWithAdress_1">
      <item>ADRIATIC LINE d.o.o. za cestovni prijevoz, trgovinu i turizam, Ulica Ive Tijardovića 16, 21000 Split</item>
    </derivirana_varijabla>
  </DomainObject.Predmet.ProtuStrankaListFormatedWithAdress>
  <DomainObject.Predmet.ProtuStrankaListFormatedWithAdressOIB>
    <izvorni_sadrzaj>
      <item>ADRIATIC LINE d.o.o. za cestovni prijevoz, trgovinu i turizam, OIB 62225940500, Ulica Ive Tijardovića 16, 21000 Split</item>
    </izvorni_sadrzaj>
    <derivirana_varijabla naziv="DomainObject.Predmet.ProtuStrankaListFormatedWithAdressOIB_1">
      <item>ADRIATIC LINE d.o.o. za cestovni prijevoz, trgovinu i turizam, OIB 62225940500, Ulica Ive Tijardovića 16, 21000 Split</item>
    </derivirana_varijabla>
  </DomainObject.Predmet.ProtuStrankaListFormatedWithAdressOIB>
  <DomainObject.Predmet.ProtuStrankaListNazivFormated>
    <izvorni_sadrzaj>
      <item>ADRIATIC LINE d.o.o. za cestovni prijevoz, trgovinu i turizam</item>
    </izvorni_sadrzaj>
    <derivirana_varijabla naziv="DomainObject.Predmet.ProtuStrankaListNazivFormated_1">
      <item>ADRIATIC LINE d.o.o. za cestovni prijevoz, trgovinu i turizam</item>
    </derivirana_varijabla>
  </DomainObject.Predmet.ProtuStrankaListNazivFormated>
  <DomainObject.Predmet.ProtuStrankaListNazivFormatedOIB>
    <izvorni_sadrzaj>
      <item>ADRIATIC LINE d.o.o. za cestovni prijevoz, trgovinu i turizam, OIB 62225940500</item>
    </izvorni_sadrzaj>
    <derivirana_varijabla naziv="DomainObject.Predmet.ProtuStrankaListNazivFormatedOIB_1">
      <item>ADRIATIC LINE d.o.o. za cestovni prijevoz, trgovinu i turizam, OIB 62225940500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ADRIATIC LINE d.o.o. za cestovni prijevoz, trgovinu i turizam</izvorni_sadrzaj>
    <derivirana_varijabla naziv="DomainObject.Predmet.ProtustrankaIDrugi_1">ADRIATIC LINE d.o.o. za cestovni prijevoz,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ADRIATIC LINE d.o.o. za cestovni prijevoz, trgovinu i turizam, OIB 62225940500, Ulica Ive Tijardovića 16, 21000 Split</izvorni_sadrzaj>
    <derivirana_varijabla naziv="DomainObject.Predmet.ProtustrankaIDrugiAdressOIB_1">ADRIATIC LINE d.o.o. za cestovni prijevoz, trgovinu i turizam, OIB 62225940500, Ulica Ive Tijardovića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LINE d.o.o. za cestovni prijevoz, trgovinu i turizam</item>
      <item>FINANCIJSKA AGENCIJA, RC SPLIT</item>
    </izvorni_sadrzaj>
    <derivirana_varijabla naziv="DomainObject.Predmet.SudioniciListNaziv_1">
      <item>ADRIATIC LINE d.o.o. za cestovni prijevoz, trgovinu i turizam</item>
      <item>FINANCIJSKA AGENCIJA, RC SPLIT</item>
    </derivirana_varijabla>
  </DomainObject.Predmet.SudioniciListNaziv>
  <DomainObject.Predmet.SudioniciListAdressOIB>
    <izvorni_sadrzaj>
      <item>ADRIATIC LINE d.o.o. za cestovni prijevoz, trgovinu i turizam, OIB 62225940500, Ulica Ive Tijardovića 16,21000 Split</item>
      <item>FINANCIJSKA AGENCIJA, RC SPLIT, OIB 85821130368, Mažuranićevo šetalište 24 b,21000 Split</item>
    </izvorni_sadrzaj>
    <derivirana_varijabla naziv="DomainObject.Predmet.SudioniciListAdressOIB_1">
      <item>ADRIATIC LINE d.o.o. za cestovni prijevoz, trgovinu i turizam, OIB 62225940500, Ulica Ive Tijardovića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62225940500</item>
      <item>, OIB 85821130368</item>
    </izvorni_sadrzaj>
    <derivirana_varijabla naziv="DomainObject.Predmet.SudioniciListNazivOIB_1">
      <item>, OIB 62225940500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A98CD-2D4E-42F2-A1B3-A69A8354C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2116</properties:Characters>
  <properties:Lines>70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2016-06-01T06:28:00Z</cp:lastPrinted>
  <dcterms:modified xmlns:xsi="http://www.w3.org/2001/XMLSchema-instance" xsi:type="dcterms:W3CDTF">2016-06-01T06:44:00Z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