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dd16" w14:paraId="f92dd16" w:rsidRDefault="006345D1" w:rsidP="006345D1" w:rsidR="006345D1">
      <w:pPr>
        <w:jc w:val="right"/>
        <w15:collapsed w:val="false"/>
        <w:rPr>
          <w:color w:val="FF0000"/>
        </w:rPr>
      </w:pPr>
      <w:r>
        <w:t>2 St-41/2019</w:t>
      </w:r>
      <w:r w:rsidRPr="008C6BCD">
        <w:t>-</w:t>
      </w:r>
      <w:r>
        <w:t>22</w:t>
      </w:r>
    </w:p>
    <w:p w:rsidRDefault="006345D1" w:rsidP="006345D1" w:rsidR="006345D1">
      <w:pPr>
        <w:jc w:val="right"/>
        <w:rPr>
          <w:color w:val="FF0000"/>
        </w:rPr>
      </w:pPr>
    </w:p>
    <w:p w:rsidRDefault="006345D1" w:rsidP="006345D1" w:rsidR="006345D1" w:rsidRPr="0078359D">
      <w:pPr>
        <w:jc w:val="right"/>
      </w:pPr>
    </w:p>
    <w:p w:rsidRDefault="006345D1" w:rsidP="006345D1" w:rsidR="006345D1" w:rsidRPr="0078359D">
      <w:pPr>
        <w:jc w:val="center"/>
      </w:pPr>
      <w:r w:rsidRPr="0078359D">
        <w:t>TABLICA ISPITANIH TRAŽBINA</w:t>
      </w:r>
    </w:p>
    <w:p w:rsidRDefault="006345D1" w:rsidP="006345D1" w:rsidR="006345D1" w:rsidRPr="0078359D">
      <w:pPr>
        <w:jc w:val="center"/>
      </w:pPr>
      <w:r w:rsidRPr="0078359D">
        <w:t xml:space="preserve">Po čl. 264. Stečajnog zakona </w:t>
      </w:r>
    </w:p>
    <w:p w:rsidRDefault="006345D1" w:rsidP="006345D1" w:rsidR="006345D1" w:rsidRPr="0078359D">
      <w:pPr>
        <w:jc w:val="center"/>
      </w:pPr>
      <w:r w:rsidRPr="0078359D">
        <w:t xml:space="preserve">(Ispitno ročište od </w:t>
      </w:r>
      <w:r>
        <w:t>29. travnja 2019.</w:t>
      </w:r>
      <w:r w:rsidRPr="0078359D">
        <w:t xml:space="preserve"> u stečajnom postupku nad </w:t>
      </w:r>
    </w:p>
    <w:p w:rsidRDefault="006345D1" w:rsidP="006345D1" w:rsidR="006345D1">
      <w:pPr>
        <w:jc w:val="center"/>
      </w:pPr>
      <w:r w:rsidRPr="00856708">
        <w:t xml:space="preserve">Stečajnom masom iza VINA MATIĆ </w:t>
      </w:r>
      <w:proofErr w:type="spellStart"/>
      <w:r w:rsidRPr="00856708">
        <w:t>j.d.o.o</w:t>
      </w:r>
      <w:proofErr w:type="spellEnd"/>
      <w:r w:rsidRPr="00856708">
        <w:t>. u stečaju</w:t>
      </w:r>
      <w:r w:rsidRPr="000B1EF0">
        <w:t xml:space="preserve">, </w:t>
      </w:r>
      <w:r>
        <w:t>Rijeka</w:t>
      </w:r>
      <w:r w:rsidRPr="000B1EF0">
        <w:t xml:space="preserve">, </w:t>
      </w:r>
      <w:proofErr w:type="spellStart"/>
      <w:r>
        <w:t>Mosorska</w:t>
      </w:r>
      <w:proofErr w:type="spellEnd"/>
      <w:r>
        <w:t xml:space="preserve"> 9</w:t>
      </w:r>
      <w:r w:rsidRPr="000B1EF0">
        <w:t xml:space="preserve">, OIB: </w:t>
      </w:r>
      <w:r w:rsidRPr="00C20D71">
        <w:t>97040856886</w:t>
      </w:r>
      <w:r w:rsidRPr="0078359D">
        <w:t>)</w:t>
      </w:r>
    </w:p>
    <w:p w:rsidRDefault="00920B18" w:rsidP="006345D1" w:rsidR="00920B18">
      <w:pPr>
        <w:jc w:val="center"/>
      </w:pPr>
    </w:p>
    <w:p w:rsidRDefault="006345D1" w:rsidP="006345D1" w:rsidR="006345D1" w:rsidRPr="0078359D">
      <w:pPr>
        <w:jc w:val="center"/>
      </w:pPr>
    </w:p>
    <w:p w:rsidRDefault="006345D1" w:rsidP="006345D1" w:rsidR="006345D1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A016AE" w:rsidR="006345D1" w:rsidRPr="0078359D">
        <w:tc>
          <w:tcPr>
            <w:tcW w:type="dxa" w:w="1008"/>
            <w:vAlign w:val="center"/>
          </w:tcPr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6345D1" w:rsidP="00A016AE" w:rsidR="006345D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A016AE" w:rsidR="006345D1" w:rsidRPr="00492920">
        <w:trPr>
          <w:trHeight w:val="1181"/>
        </w:trPr>
        <w:tc>
          <w:tcPr>
            <w:tcW w:type="dxa" w:w="1008"/>
            <w:vAlign w:val="center"/>
          </w:tcPr>
          <w:p w:rsidRDefault="006345D1" w:rsidP="00A016AE" w:rsidR="006345D1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6345D1" w:rsidP="00A016AE" w:rsidR="006345D1" w:rsidRPr="00492920">
            <w:pPr>
              <w:tabs>
                <w:tab w:pos="3686" w:val="left"/>
              </w:tabs>
              <w:jc w:val="center"/>
            </w:pPr>
            <w:r w:rsidRPr="004603AE">
              <w:t>REPUBLIKA HRVATSKA, Ministarstvo financija, Porezna uprava, Područni ured Pazin, OIB: 52634238587</w:t>
            </w:r>
          </w:p>
        </w:tc>
        <w:tc>
          <w:tcPr>
            <w:tcW w:type="dxa" w:w="2103"/>
            <w:vAlign w:val="center"/>
          </w:tcPr>
          <w:p w:rsidRDefault="006345D1" w:rsidP="00A016AE" w:rsidR="006345D1" w:rsidRPr="00492920">
            <w:pPr>
              <w:tabs>
                <w:tab w:pos="3686" w:val="left"/>
              </w:tabs>
              <w:jc w:val="center"/>
            </w:pPr>
            <w:r w:rsidRPr="004603AE">
              <w:t>2.943,23</w:t>
            </w:r>
          </w:p>
        </w:tc>
        <w:tc>
          <w:tcPr>
            <w:tcW w:type="dxa" w:w="2121"/>
            <w:vAlign w:val="center"/>
          </w:tcPr>
          <w:p w:rsidRDefault="006345D1" w:rsidP="00A016AE" w:rsidR="006345D1" w:rsidRPr="00492920">
            <w:pPr>
              <w:tabs>
                <w:tab w:pos="3686" w:val="left"/>
              </w:tabs>
              <w:jc w:val="center"/>
            </w:pPr>
            <w:r w:rsidRPr="004603AE">
              <w:t>2.943,23</w:t>
            </w:r>
          </w:p>
        </w:tc>
        <w:tc>
          <w:tcPr>
            <w:tcW w:type="dxa" w:w="1478"/>
            <w:vAlign w:val="center"/>
          </w:tcPr>
          <w:p w:rsidRDefault="006345D1" w:rsidP="00A016AE" w:rsidR="006345D1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6345D1" w:rsidP="00A016AE" w:rsidR="006345D1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6345D1" w:rsidP="00A016AE" w:rsidR="006345D1" w:rsidRPr="00492920">
            <w:pPr>
              <w:tabs>
                <w:tab w:pos="3686" w:val="left"/>
              </w:tabs>
              <w:jc w:val="center"/>
            </w:pPr>
            <w:r>
              <w:t>I.</w:t>
            </w:r>
            <w:r w:rsidRPr="00492920">
              <w:t xml:space="preserve"> viši</w:t>
            </w:r>
          </w:p>
        </w:tc>
      </w:tr>
      <w:tr w:rsidTr="00A016AE" w:rsidR="006345D1" w:rsidRPr="007E206A">
        <w:trPr>
          <w:trHeight w:val="1181"/>
        </w:trPr>
        <w:tc>
          <w:tcPr>
            <w:tcW w:type="dxa" w:w="1008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2.</w:t>
            </w:r>
          </w:p>
        </w:tc>
        <w:tc>
          <w:tcPr>
            <w:tcW w:type="dxa" w:w="4374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4603AE">
              <w:t>ZAGREBAČKI HOLDING d.o.o. Zagreb, Ulica grada Vukovara 41, OIB: 85584865987</w:t>
            </w:r>
          </w:p>
        </w:tc>
        <w:tc>
          <w:tcPr>
            <w:tcW w:type="dxa" w:w="2103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4603AE">
              <w:t>357,80</w:t>
            </w:r>
          </w:p>
        </w:tc>
        <w:tc>
          <w:tcPr>
            <w:tcW w:type="dxa" w:w="2121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4603AE">
              <w:t>357,80</w:t>
            </w:r>
          </w:p>
        </w:tc>
        <w:tc>
          <w:tcPr>
            <w:tcW w:type="dxa" w:w="1478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  <w:tc>
          <w:tcPr>
            <w:tcW w:type="dxa" w:w="1624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-</w:t>
            </w:r>
          </w:p>
        </w:tc>
        <w:tc>
          <w:tcPr>
            <w:tcW w:type="dxa" w:w="1615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6345D1">
              <w:t>II. viši</w:t>
            </w:r>
          </w:p>
        </w:tc>
      </w:tr>
      <w:tr w:rsidTr="00A016AE" w:rsidR="006345D1" w:rsidRPr="007E206A">
        <w:trPr>
          <w:trHeight w:val="1181"/>
        </w:trPr>
        <w:tc>
          <w:tcPr>
            <w:tcW w:type="dxa" w:w="1008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7E206A">
              <w:t>3.</w:t>
            </w:r>
          </w:p>
        </w:tc>
        <w:tc>
          <w:tcPr>
            <w:tcW w:type="dxa" w:w="4374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4603AE">
              <w:t xml:space="preserve">ENO MONDO d.o.o. </w:t>
            </w:r>
            <w:proofErr w:type="spellStart"/>
            <w:r w:rsidRPr="004603AE">
              <w:t>Cerovlje</w:t>
            </w:r>
            <w:proofErr w:type="spellEnd"/>
            <w:r w:rsidRPr="004603AE">
              <w:t>, Borut 30, OIB: 44068734304</w:t>
            </w:r>
          </w:p>
        </w:tc>
        <w:tc>
          <w:tcPr>
            <w:tcW w:type="dxa" w:w="2103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4603AE">
              <w:t>5.037,50</w:t>
            </w:r>
          </w:p>
        </w:tc>
        <w:tc>
          <w:tcPr>
            <w:tcW w:type="dxa" w:w="2121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4603AE">
              <w:t>5.037,50</w:t>
            </w:r>
          </w:p>
        </w:tc>
        <w:tc>
          <w:tcPr>
            <w:tcW w:type="dxa" w:w="1478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  <w:tc>
          <w:tcPr>
            <w:tcW w:type="dxa" w:w="1624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</w:pPr>
            <w:r w:rsidRPr="007E206A">
              <w:t>-</w:t>
            </w:r>
          </w:p>
        </w:tc>
        <w:tc>
          <w:tcPr>
            <w:tcW w:type="dxa" w:w="1615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7E206A">
              <w:t>II. viši</w:t>
            </w:r>
          </w:p>
        </w:tc>
      </w:tr>
      <w:tr w:rsidTr="00A016AE" w:rsidR="006345D1" w:rsidRPr="007E206A">
        <w:trPr>
          <w:trHeight w:val="1181"/>
        </w:trPr>
        <w:tc>
          <w:tcPr>
            <w:tcW w:type="dxa" w:w="1008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6345D1" w:rsidP="00A016AE" w:rsidR="006345D1" w:rsidRPr="004603AE">
            <w:pPr>
              <w:tabs>
                <w:tab w:pos="3686" w:val="left"/>
              </w:tabs>
              <w:jc w:val="center"/>
            </w:pPr>
            <w:r w:rsidRPr="004603AE">
              <w:t>CROATIA OSIGURANJE d.d. Zagreb, Vatroslava Jagića 33, OIB: 26187994862</w:t>
            </w:r>
          </w:p>
        </w:tc>
        <w:tc>
          <w:tcPr>
            <w:tcW w:type="dxa" w:w="2103"/>
            <w:vAlign w:val="center"/>
          </w:tcPr>
          <w:p w:rsidRDefault="006345D1" w:rsidP="00A016AE" w:rsidR="006345D1" w:rsidRPr="004603AE">
            <w:pPr>
              <w:tabs>
                <w:tab w:pos="3686" w:val="left"/>
              </w:tabs>
              <w:jc w:val="center"/>
            </w:pPr>
            <w:r w:rsidRPr="004603AE">
              <w:t>5.955,63</w:t>
            </w:r>
          </w:p>
        </w:tc>
        <w:tc>
          <w:tcPr>
            <w:tcW w:type="dxa" w:w="2121"/>
            <w:vAlign w:val="center"/>
          </w:tcPr>
          <w:p w:rsidRDefault="006345D1" w:rsidP="00A016AE" w:rsidR="006345D1" w:rsidRPr="004603AE">
            <w:pPr>
              <w:tabs>
                <w:tab w:pos="3686" w:val="left"/>
              </w:tabs>
              <w:jc w:val="center"/>
            </w:pPr>
            <w:r w:rsidRPr="004603AE">
              <w:t>1.372,62</w:t>
            </w:r>
          </w:p>
        </w:tc>
        <w:tc>
          <w:tcPr>
            <w:tcW w:type="dxa" w:w="1478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</w:pPr>
            <w:r w:rsidRPr="004603AE">
              <w:t>4.582,97</w:t>
            </w:r>
          </w:p>
        </w:tc>
        <w:tc>
          <w:tcPr>
            <w:tcW w:type="dxa" w:w="1624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</w:pPr>
            <w:r>
              <w:t xml:space="preserve">Stečajni upravitelj Sanjin Dinko </w:t>
            </w:r>
            <w:proofErr w:type="spellStart"/>
            <w:r>
              <w:t>Dorčić</w:t>
            </w:r>
            <w:proofErr w:type="spellEnd"/>
          </w:p>
        </w:tc>
        <w:tc>
          <w:tcPr>
            <w:tcW w:type="dxa" w:w="1615"/>
            <w:vAlign w:val="center"/>
          </w:tcPr>
          <w:p w:rsidRDefault="006345D1" w:rsidP="00A016AE" w:rsidR="006345D1" w:rsidRPr="007E206A">
            <w:pPr>
              <w:tabs>
                <w:tab w:pos="3686" w:val="left"/>
              </w:tabs>
              <w:jc w:val="center"/>
            </w:pPr>
            <w:r>
              <w:t>II. viši</w:t>
            </w:r>
          </w:p>
        </w:tc>
      </w:tr>
      <w:tr w:rsidTr="00A016AE" w:rsidR="00920B18" w:rsidRPr="007E206A">
        <w:trPr>
          <w:trHeight w:val="1181"/>
        </w:trPr>
        <w:tc>
          <w:tcPr>
            <w:tcW w:type="dxa" w:w="1008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t>5.</w:t>
            </w:r>
          </w:p>
        </w:tc>
        <w:tc>
          <w:tcPr>
            <w:tcW w:type="dxa" w:w="4374"/>
            <w:vAlign w:val="center"/>
          </w:tcPr>
          <w:p w:rsidRDefault="00920B18" w:rsidP="00920B18" w:rsidR="00920B18" w:rsidRPr="004603AE">
            <w:pPr>
              <w:tabs>
                <w:tab w:pos="3686" w:val="left"/>
              </w:tabs>
              <w:jc w:val="center"/>
            </w:pPr>
            <w:r w:rsidRPr="00653CDE">
              <w:t>REPUBLIKA HRVATSKA, Ministarstvo financija, Porezna uprava, Područni ured Pazin, OIB: 52634238587</w:t>
            </w:r>
          </w:p>
        </w:tc>
        <w:tc>
          <w:tcPr>
            <w:tcW w:type="dxa" w:w="2103"/>
            <w:vAlign w:val="center"/>
          </w:tcPr>
          <w:p w:rsidRDefault="00920B18" w:rsidP="00920B18" w:rsidR="00920B18" w:rsidRPr="004603AE">
            <w:pPr>
              <w:tabs>
                <w:tab w:pos="3686" w:val="left"/>
              </w:tabs>
              <w:jc w:val="center"/>
            </w:pPr>
            <w:r w:rsidRPr="00653CDE">
              <w:t>54.286,37</w:t>
            </w:r>
            <w:r w:rsidR="003E4EF0">
              <w:t xml:space="preserve"> (od čega se 4.300,00 kn odnosi na novčane kazne i troškove)</w:t>
            </w:r>
          </w:p>
        </w:tc>
        <w:tc>
          <w:tcPr>
            <w:tcW w:type="dxa" w:w="2121"/>
            <w:vAlign w:val="center"/>
          </w:tcPr>
          <w:p w:rsidRDefault="00920B18" w:rsidP="00920B18" w:rsidR="00920B18" w:rsidRPr="004603AE">
            <w:pPr>
              <w:tabs>
                <w:tab w:pos="3686" w:val="left"/>
              </w:tabs>
              <w:jc w:val="center"/>
            </w:pPr>
            <w:r w:rsidRPr="00653CDE">
              <w:t>49.986,37</w:t>
            </w:r>
          </w:p>
        </w:tc>
        <w:tc>
          <w:tcPr>
            <w:tcW w:type="dxa" w:w="1478"/>
            <w:vAlign w:val="center"/>
          </w:tcPr>
          <w:p w:rsidRDefault="003E4EF0" w:rsidP="00920B18" w:rsidR="00920B18" w:rsidRPr="004603A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E4EF0" w:rsidP="00920B18" w:rsidR="00920B18" w:rsidRPr="007E206A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t>II. viši</w:t>
            </w:r>
          </w:p>
        </w:tc>
      </w:tr>
      <w:tr w:rsidTr="00A016AE" w:rsidR="00920B18" w:rsidRPr="007E206A">
        <w:trPr>
          <w:trHeight w:val="1181"/>
        </w:trPr>
        <w:tc>
          <w:tcPr>
            <w:tcW w:type="dxa" w:w="1008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lastRenderedPageBreak/>
              <w:t>6.</w:t>
            </w:r>
          </w:p>
        </w:tc>
        <w:tc>
          <w:tcPr>
            <w:tcW w:type="dxa" w:w="4374"/>
            <w:vAlign w:val="center"/>
          </w:tcPr>
          <w:p w:rsidRDefault="00920B18" w:rsidP="00920B18" w:rsidR="00920B18" w:rsidRPr="00653CDE">
            <w:pPr>
              <w:tabs>
                <w:tab w:pos="3686" w:val="left"/>
              </w:tabs>
              <w:jc w:val="center"/>
            </w:pPr>
            <w:r w:rsidRPr="00645D39">
              <w:t xml:space="preserve">VALAMAR RIVIERA d.d. Poreč, Stancija </w:t>
            </w:r>
            <w:proofErr w:type="spellStart"/>
            <w:r w:rsidRPr="00645D39">
              <w:t>Kaligari</w:t>
            </w:r>
            <w:proofErr w:type="spellEnd"/>
            <w:r w:rsidRPr="00645D39">
              <w:t xml:space="preserve"> 1, OIB: 36201212847</w:t>
            </w:r>
          </w:p>
        </w:tc>
        <w:tc>
          <w:tcPr>
            <w:tcW w:type="dxa" w:w="2103"/>
            <w:vAlign w:val="center"/>
          </w:tcPr>
          <w:p w:rsidRDefault="00920B18" w:rsidP="00920B18" w:rsidR="00920B18" w:rsidRPr="00653CDE">
            <w:pPr>
              <w:tabs>
                <w:tab w:pos="3686" w:val="left"/>
              </w:tabs>
              <w:jc w:val="center"/>
            </w:pPr>
            <w:r w:rsidRPr="00645D39">
              <w:t>11.911,50</w:t>
            </w:r>
            <w:r w:rsidR="003E4EF0">
              <w:t xml:space="preserve"> (od čega se 1.343,85 kn odnosi na zatezne kamate nakon otvaranja stečajnog postupka)</w:t>
            </w:r>
          </w:p>
        </w:tc>
        <w:tc>
          <w:tcPr>
            <w:tcW w:type="dxa" w:w="2121"/>
            <w:vAlign w:val="center"/>
          </w:tcPr>
          <w:p w:rsidRDefault="00920B18" w:rsidP="00920B18" w:rsidR="00920B18" w:rsidRPr="00653CDE">
            <w:pPr>
              <w:tabs>
                <w:tab w:pos="3686" w:val="left"/>
              </w:tabs>
              <w:jc w:val="center"/>
            </w:pPr>
            <w:r w:rsidRPr="00645D39">
              <w:t>10.567,65</w:t>
            </w:r>
          </w:p>
        </w:tc>
        <w:tc>
          <w:tcPr>
            <w:tcW w:type="dxa" w:w="1478"/>
            <w:vAlign w:val="center"/>
          </w:tcPr>
          <w:p w:rsidRDefault="003E4EF0" w:rsidP="00920B18" w:rsidR="00920B18" w:rsidRPr="00653CD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E4EF0" w:rsidP="00920B18" w:rsidR="00920B1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t xml:space="preserve">II. viši </w:t>
            </w:r>
          </w:p>
        </w:tc>
      </w:tr>
      <w:tr w:rsidTr="00A016AE" w:rsidR="00920B18" w:rsidRPr="007E206A">
        <w:trPr>
          <w:trHeight w:val="1181"/>
        </w:trPr>
        <w:tc>
          <w:tcPr>
            <w:tcW w:type="dxa" w:w="1008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t>7.</w:t>
            </w:r>
          </w:p>
        </w:tc>
        <w:tc>
          <w:tcPr>
            <w:tcW w:type="dxa" w:w="4374"/>
            <w:vAlign w:val="center"/>
          </w:tcPr>
          <w:p w:rsidRDefault="00920B18" w:rsidP="00920B18" w:rsidR="00920B18" w:rsidRPr="00645D39">
            <w:pPr>
              <w:tabs>
                <w:tab w:pos="3686" w:val="left"/>
              </w:tabs>
              <w:jc w:val="center"/>
            </w:pPr>
            <w:r w:rsidRPr="00645D39">
              <w:t xml:space="preserve">HRVATSKO DRUŠTVO SKLADATELJA, Zagreb, </w:t>
            </w:r>
            <w:proofErr w:type="spellStart"/>
            <w:r w:rsidRPr="00645D39">
              <w:t>Berislavićeva</w:t>
            </w:r>
            <w:proofErr w:type="spellEnd"/>
            <w:r w:rsidRPr="00645D39">
              <w:t xml:space="preserve"> 9, OIB: 56668956985</w:t>
            </w:r>
          </w:p>
        </w:tc>
        <w:tc>
          <w:tcPr>
            <w:tcW w:type="dxa" w:w="2103"/>
            <w:vAlign w:val="center"/>
          </w:tcPr>
          <w:p w:rsidRDefault="00920B18" w:rsidP="003E4EF0" w:rsidR="00920B18" w:rsidRPr="00645D39">
            <w:pPr>
              <w:tabs>
                <w:tab w:pos="3686" w:val="left"/>
              </w:tabs>
              <w:jc w:val="center"/>
            </w:pPr>
            <w:r w:rsidRPr="00645D39">
              <w:t>4.883,82</w:t>
            </w:r>
            <w:r w:rsidR="003E4EF0">
              <w:t xml:space="preserve"> (</w:t>
            </w:r>
            <w:r w:rsidR="003E4EF0">
              <w:t xml:space="preserve">od čega se </w:t>
            </w:r>
            <w:r w:rsidR="003E4EF0">
              <w:t>354,19</w:t>
            </w:r>
            <w:r w:rsidR="003E4EF0">
              <w:t xml:space="preserve"> kn odnosi na zatezne kamate nakon otvaranja stečajnog postupka)</w:t>
            </w:r>
          </w:p>
        </w:tc>
        <w:tc>
          <w:tcPr>
            <w:tcW w:type="dxa" w:w="2121"/>
            <w:vAlign w:val="center"/>
          </w:tcPr>
          <w:p w:rsidRDefault="00920B18" w:rsidP="00920B18" w:rsidR="00920B18" w:rsidRPr="00645D39">
            <w:pPr>
              <w:tabs>
                <w:tab w:pos="3686" w:val="left"/>
              </w:tabs>
              <w:jc w:val="center"/>
            </w:pPr>
            <w:r w:rsidRPr="00645D39">
              <w:t>4.529,63</w:t>
            </w:r>
          </w:p>
        </w:tc>
        <w:tc>
          <w:tcPr>
            <w:tcW w:type="dxa" w:w="1478"/>
            <w:vAlign w:val="center"/>
          </w:tcPr>
          <w:p w:rsidRDefault="003E4EF0" w:rsidP="00920B18" w:rsidR="00920B18" w:rsidRPr="00645D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E4EF0" w:rsidP="00920B18" w:rsidR="00920B1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t xml:space="preserve">II. viši </w:t>
            </w:r>
          </w:p>
        </w:tc>
      </w:tr>
      <w:tr w:rsidTr="00A016AE" w:rsidR="00920B18" w:rsidRPr="007E206A">
        <w:trPr>
          <w:trHeight w:val="1181"/>
        </w:trPr>
        <w:tc>
          <w:tcPr>
            <w:tcW w:type="dxa" w:w="1008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t>8.</w:t>
            </w:r>
          </w:p>
        </w:tc>
        <w:tc>
          <w:tcPr>
            <w:tcW w:type="dxa" w:w="4374"/>
            <w:vAlign w:val="center"/>
          </w:tcPr>
          <w:p w:rsidRDefault="00920B18" w:rsidP="00920B18" w:rsidR="00920B18" w:rsidRPr="00645D39">
            <w:pPr>
              <w:tabs>
                <w:tab w:pos="3686" w:val="left"/>
              </w:tabs>
              <w:jc w:val="center"/>
            </w:pPr>
            <w:r w:rsidRPr="00645D39">
              <w:t>GENERALI OSIGURANJE d.d. Zagreb, Ulica grada Vukovara 284, OIB: 10840749604</w:t>
            </w:r>
          </w:p>
        </w:tc>
        <w:tc>
          <w:tcPr>
            <w:tcW w:type="dxa" w:w="2103"/>
            <w:vAlign w:val="center"/>
          </w:tcPr>
          <w:p w:rsidRDefault="00920B18" w:rsidP="00920B18" w:rsidR="00920B18" w:rsidRPr="00645D39">
            <w:pPr>
              <w:tabs>
                <w:tab w:pos="3686" w:val="left"/>
              </w:tabs>
              <w:jc w:val="center"/>
            </w:pPr>
            <w:r w:rsidRPr="00645D39">
              <w:t>7.319,48</w:t>
            </w:r>
            <w:r w:rsidR="003E4EF0">
              <w:t xml:space="preserve"> </w:t>
            </w:r>
            <w:r w:rsidR="003E4EF0">
              <w:t xml:space="preserve">(od čega se </w:t>
            </w:r>
            <w:r w:rsidR="003E4EF0" w:rsidRPr="00645D39">
              <w:t>842,78</w:t>
            </w:r>
            <w:r w:rsidR="003E4EF0">
              <w:t xml:space="preserve"> kn odnosi na zatezne kamate nakon otvaranja stečajnog postupka)</w:t>
            </w:r>
          </w:p>
        </w:tc>
        <w:tc>
          <w:tcPr>
            <w:tcW w:type="dxa" w:w="2121"/>
            <w:vAlign w:val="center"/>
          </w:tcPr>
          <w:p w:rsidRDefault="00920B18" w:rsidP="00920B18" w:rsidR="00920B18" w:rsidRPr="00645D39">
            <w:pPr>
              <w:tabs>
                <w:tab w:pos="3686" w:val="left"/>
              </w:tabs>
              <w:jc w:val="center"/>
            </w:pPr>
            <w:r w:rsidRPr="00645D39">
              <w:t>6.476,70</w:t>
            </w:r>
          </w:p>
        </w:tc>
        <w:tc>
          <w:tcPr>
            <w:tcW w:type="dxa" w:w="1478"/>
            <w:vAlign w:val="center"/>
          </w:tcPr>
          <w:p w:rsidRDefault="003E4EF0" w:rsidP="00920B18" w:rsidR="00920B18" w:rsidRPr="00645D3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3E4EF0" w:rsidP="00920B18" w:rsidR="00920B1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920B18" w:rsidP="00920B18" w:rsidR="00920B18">
            <w:pPr>
              <w:tabs>
                <w:tab w:pos="3686" w:val="left"/>
              </w:tabs>
              <w:jc w:val="center"/>
            </w:pPr>
            <w:r>
              <w:t xml:space="preserve">II. viši </w:t>
            </w:r>
          </w:p>
        </w:tc>
      </w:tr>
    </w:tbl>
    <w:p w:rsidRDefault="006345D1" w:rsidP="006345D1" w:rsidR="006345D1">
      <w:pPr>
        <w:tabs>
          <w:tab w:pos="3686" w:val="left"/>
        </w:tabs>
        <w:jc w:val="center"/>
      </w:pPr>
    </w:p>
    <w:p w:rsidRDefault="006345D1" w:rsidP="006345D1" w:rsidR="006345D1" w:rsidRPr="0078359D">
      <w:pPr>
        <w:tabs>
          <w:tab w:pos="3686" w:val="left"/>
        </w:tabs>
        <w:jc w:val="center"/>
      </w:pPr>
    </w:p>
    <w:p w:rsidRDefault="006345D1" w:rsidP="006345D1" w:rsidR="006345D1">
      <w:pPr>
        <w:tabs>
          <w:tab w:pos="3686" w:val="left"/>
        </w:tabs>
        <w:jc w:val="center"/>
      </w:pPr>
      <w:r w:rsidRPr="006926F7">
        <w:t>U Pazin</w:t>
      </w:r>
      <w:r w:rsidRPr="008C6BCD">
        <w:t xml:space="preserve">u </w:t>
      </w:r>
      <w:r w:rsidR="00AB0731">
        <w:t>22. svibnja</w:t>
      </w:r>
      <w:bookmarkStart w:name="_GoBack" w:id="0"/>
      <w:bookmarkEnd w:id="0"/>
      <w:r>
        <w:t xml:space="preserve"> 2019</w:t>
      </w:r>
      <w:r w:rsidRPr="00F87475">
        <w:t>.</w:t>
      </w:r>
    </w:p>
    <w:p w:rsidRDefault="006345D1" w:rsidP="006345D1" w:rsidR="006345D1">
      <w:pPr>
        <w:tabs>
          <w:tab w:pos="3686" w:val="left"/>
        </w:tabs>
        <w:jc w:val="center"/>
      </w:pPr>
    </w:p>
    <w:p w:rsidRDefault="006345D1" w:rsidP="006345D1" w:rsidR="006345D1" w:rsidRPr="00F87475">
      <w:pPr>
        <w:tabs>
          <w:tab w:pos="3686" w:val="left"/>
        </w:tabs>
        <w:jc w:val="center"/>
      </w:pPr>
    </w:p>
    <w:p w:rsidRDefault="006345D1" w:rsidP="006345D1" w:rsidR="006345D1" w:rsidRPr="006926F7">
      <w:pPr>
        <w:tabs>
          <w:tab w:pos="3686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Default="006345D1" w:rsidP="006345D1" w:rsidR="006345D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  <w:r w:rsidR="001307CF">
        <w:t>, v. r.</w:t>
      </w:r>
    </w:p>
    <w:p w:rsidRDefault="006345D1" w:rsidP="006345D1" w:rsidR="006345D1"/>
    <w:p w:rsidRDefault="004F7C35" w:rsidR="004F7C35"/>
    <w:sectPr w:rsidSect="005C076E" w:rsidR="004F7C35">
      <w:headerReference w:type="even" r:id="rId6"/>
      <w:headerReference w:type="default" r:id="rId7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B18" w:rsidP="00920B18" w:rsidR="00920B18">
      <w:r>
        <w:separator/>
      </w:r>
    </w:p>
  </w:endnote>
  <w:endnote w:id="0" w:type="continuationSeparator">
    <w:p w:rsidRDefault="00920B18" w:rsidP="00920B18" w:rsidR="00920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B18" w:rsidP="00920B18" w:rsidR="00920B18">
      <w:r>
        <w:separator/>
      </w:r>
    </w:p>
  </w:footnote>
  <w:footnote w:id="0" w:type="continuationSeparator">
    <w:p w:rsidRDefault="00920B18" w:rsidP="00920B18" w:rsidR="00920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7C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0731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7CF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7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0B18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1307CF">
      <w:t xml:space="preserve"> 2 St-</w:t>
    </w:r>
    <w:r>
      <w:t>41/2019-22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345D1"/>
    <w:rsid w:val="001307CF"/>
    <w:rsid w:val="003E4EF0"/>
    <w:rsid w:val="004F7C35"/>
    <w:rsid w:val="006345D1"/>
    <w:rsid w:val="00920B18"/>
    <w:rsid w:val="00AB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8881E9F"/>
  <w15:docId w15:val="{3A960F55-C211-420F-94F0-F70FBE0F95F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345D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345D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6345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345D1"/>
  </w:style>
  <w:style w:styleId="Podnoje" w:type="paragraph">
    <w:name w:val="footer"/>
    <w:basedOn w:val="Normal"/>
    <w:link w:val="PodnojeChar"/>
    <w:uiPriority w:val="99"/>
    <w:unhideWhenUsed/>
    <w:rsid w:val="00920B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0B18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260</properties:Words>
  <properties:Characters>1484</properties:Characters>
  <properties:Lines>12</properties:Lines>
  <properties:Paragraphs>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2019-04-29T11:44:00Z</dcterms:created>
  <dc:creator>Ana Valčić</dc:creator>
  <dc:description/>
  <cp:keywords/>
  <cp:lastModifiedBy>Ana Valčić</cp:lastModifiedBy>
  <dcterms:modified xmlns:xsi="http://www.w3.org/2001/XMLSchema-instance" xsi:type="dcterms:W3CDTF">2019-05-22T06:53:00Z</dcterms:modified>
  <cp:revision>5</cp:revision>
  <dc:subject/>
  <dc:title/>
</cp:coreProperties>
</file>