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97cc" w14:paraId="f6397cc" w:rsidRDefault="00E57AE2" w:rsidP="00AE5B31" w:rsidR="00E57AE2">
      <w:pPr>
        <w:jc w:val="right"/>
        <w15:collapsed w:val="false"/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57AE2" w:rsidR="00E57AE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E2" w:rsidP="00E57AE2" w:rsidR="00E57AE2">
            <w:pPr>
              <w:jc w:val="center"/>
            </w:pPr>
            <w:r>
              <w:t>Republika Hrvatska</w:t>
            </w:r>
          </w:p>
          <w:p w:rsidRDefault="00E57AE2" w:rsidP="00E57AE2" w:rsidR="00E57AE2">
            <w:pPr>
              <w:jc w:val="center"/>
            </w:pPr>
            <w:r>
              <w:t xml:space="preserve">Trgovački sud u Osijeku </w:t>
            </w:r>
          </w:p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t xml:space="preserve">Osijek, Zagrebačka 2         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</w:tbl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>
      <w:pPr>
        <w:tabs>
          <w:tab w:pos="2483" w:val="center"/>
        </w:tabs>
        <w:jc w:val="both"/>
      </w:pPr>
      <w:r>
        <w:rPr>
          <w:lang w:eastAsia="en-US"/>
        </w:rPr>
        <w:tab/>
        <w:t xml:space="preserve">                                 Poslovni broj: 4 St-68</w:t>
      </w:r>
      <w:r w:rsidR="00550EFB">
        <w:rPr>
          <w:lang w:eastAsia="en-US"/>
        </w:rPr>
        <w:t>6</w:t>
      </w:r>
      <w:r>
        <w:rPr>
          <w:lang w:eastAsia="en-US"/>
        </w:rPr>
        <w:t>/18-1</w:t>
      </w:r>
      <w:r w:rsidR="00550EFB">
        <w:rPr>
          <w:lang w:eastAsia="en-US"/>
        </w:rPr>
        <w:t>6</w:t>
      </w:r>
      <w:r>
        <w:rPr>
          <w:lang w:eastAsia="en-US"/>
        </w:rPr>
        <w:br w:clear="all" w:type="textWrapping"/>
      </w:r>
    </w:p>
    <w:p w:rsidRDefault="00E57AE2" w:rsidP="00E57AE2" w:rsidR="00E57AE2">
      <w:pPr>
        <w:jc w:val="center"/>
      </w:pPr>
      <w:r>
        <w:t>R E P U B L I K A   H R V AT S K A</w:t>
      </w: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J E Š E NJ E</w:t>
      </w:r>
    </w:p>
    <w:p w:rsidRDefault="00E57AE2" w:rsidP="00E57AE2" w:rsidR="00E57AE2">
      <w:pPr>
        <w:jc w:val="both"/>
      </w:pPr>
    </w:p>
    <w:p w:rsidRDefault="00E57AE2" w:rsidP="00E57AE2" w:rsidR="00E57AE2">
      <w:pPr>
        <w:pStyle w:val="Bezproreda"/>
        <w:rPr>
          <w:rFonts w:hAnsi="Times" w:ascii="Times"/>
          <w:sz w:val="24"/>
          <w:szCs w:val="24"/>
        </w:rPr>
      </w:pPr>
    </w:p>
    <w:p w:rsidRDefault="00E57AE2" w:rsidP="00E57AE2" w:rsidR="00E57AE2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</w:t>
      </w:r>
      <w:r w:rsidR="00550EFB">
        <w:t>OSOBNO I POSLOVNO SAVJETOVANJE d.o.o. u stečaju, OIB 482710</w:t>
      </w:r>
      <w:r w:rsidR="00F076A7">
        <w:t>37036</w:t>
      </w:r>
      <w:r w:rsidR="009F0D21">
        <w:t xml:space="preserve">, </w:t>
      </w:r>
      <w:r w:rsidR="00F076A7">
        <w:t xml:space="preserve">Zagreb, </w:t>
      </w:r>
      <w:proofErr w:type="spellStart"/>
      <w:r w:rsidR="00F076A7">
        <w:t>Huzjanova</w:t>
      </w:r>
      <w:proofErr w:type="spellEnd"/>
      <w:r w:rsidR="00F076A7">
        <w:t xml:space="preserve"> 22, </w:t>
      </w:r>
      <w:r w:rsidR="009F0D21">
        <w:t>dana 1</w:t>
      </w:r>
      <w:r w:rsidR="00F076A7">
        <w:t>3</w:t>
      </w:r>
      <w:r w:rsidR="009F0D21">
        <w:t>. prosinca 2018.,</w:t>
      </w:r>
    </w:p>
    <w:p w:rsidRDefault="00E57AE2" w:rsidP="00E57AE2" w:rsidR="00E57AE2">
      <w:pPr>
        <w:pStyle w:val="Tijeloteksta"/>
        <w:ind w:firstLine="708"/>
      </w:pP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i j e š i o   j e</w:t>
      </w:r>
    </w:p>
    <w:p w:rsidRDefault="00E57AE2" w:rsidP="00E57AE2" w:rsidR="00E57AE2">
      <w:pPr>
        <w:pStyle w:val="Tijeloteksta"/>
      </w:pPr>
      <w:r>
        <w:tab/>
      </w:r>
    </w:p>
    <w:p w:rsidRDefault="00E57AE2" w:rsidP="00E57AE2" w:rsidR="00E57AE2">
      <w:pPr>
        <w:pStyle w:val="Tijeloteksta"/>
      </w:pPr>
    </w:p>
    <w:p w:rsidRDefault="00E57AE2" w:rsidP="00E57AE2" w:rsidR="00E57AE2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>
        <w:rPr>
          <w:bCs/>
        </w:rPr>
        <w:t xml:space="preserve">m stečajnom upravitelju </w:t>
      </w:r>
      <w:r w:rsidR="009F0D21">
        <w:rPr>
          <w:bCs/>
        </w:rPr>
        <w:t xml:space="preserve">Miji Rončeviću </w:t>
      </w:r>
      <w:r>
        <w:rPr>
          <w:bCs/>
        </w:rPr>
        <w:t xml:space="preserve">iz Osijeka, </w:t>
      </w:r>
      <w:r w:rsidR="009F0D21">
        <w:rPr>
          <w:bCs/>
        </w:rPr>
        <w:t>Vij. I. Meštrovića 74, OIB 97146101285</w:t>
      </w:r>
      <w:r>
        <w:rPr>
          <w:bCs/>
        </w:rPr>
        <w:t xml:space="preserve"> </w:t>
      </w:r>
      <w:r>
        <w:t xml:space="preserve">određuje se nagrada u ukupnom iznosu od 4.000,00 kn za obnašanje dužnosti privremenog stečajnog upravitelja. </w:t>
      </w:r>
      <w:r w:rsidRPr="00626C0B">
        <w:rPr>
          <w:color w:val="000000"/>
        </w:rPr>
        <w:t xml:space="preserve"> </w:t>
      </w:r>
    </w:p>
    <w:p w:rsidRDefault="00E57AE2" w:rsidP="00E57AE2" w:rsidR="00E57AE2">
      <w:pPr>
        <w:pStyle w:val="Tijeloteksta"/>
        <w:numPr>
          <w:ilvl w:val="0"/>
          <w:numId w:val="15"/>
        </w:numPr>
      </w:pPr>
      <w:r>
        <w:t>Nalaže se računovodstvu ovog suda da po pravomoćnosti ovog rješenja isplati  iznos iz točke 1. ovog rješenja  p</w:t>
      </w:r>
      <w:r w:rsidRPr="00626C0B">
        <w:rPr>
          <w:bCs/>
        </w:rPr>
        <w:t>rivremeno</w:t>
      </w:r>
      <w:r>
        <w:rPr>
          <w:bCs/>
        </w:rPr>
        <w:t xml:space="preserve">m stečajnom upravitelju </w:t>
      </w:r>
      <w:r w:rsidR="009F0D21">
        <w:rPr>
          <w:bCs/>
        </w:rPr>
        <w:t>Miji Rončeviću iz Osijeka, Vij. I. Meštrovića 74, OIB 97146101285</w:t>
      </w:r>
      <w:r>
        <w:rPr>
          <w:bCs/>
        </w:rPr>
        <w:t xml:space="preserve"> </w:t>
      </w:r>
      <w:r>
        <w:t>putem žiro računa broj HR</w:t>
      </w:r>
      <w:r w:rsidR="00101658">
        <w:t xml:space="preserve">74 24120093133005279 </w:t>
      </w:r>
      <w:r w:rsidR="00F076A7">
        <w:t>kod</w:t>
      </w:r>
      <w:r w:rsidR="00101658">
        <w:t xml:space="preserve"> Slatinske banke d.d. Slatina,  a </w:t>
      </w:r>
      <w:r>
        <w:t xml:space="preserve">poreze i doprinose na odgovarajuće žiro račune, sa </w:t>
      </w:r>
      <w:proofErr w:type="spellStart"/>
      <w:r>
        <w:t>kontovnika</w:t>
      </w:r>
      <w:proofErr w:type="spellEnd"/>
      <w:r>
        <w:t xml:space="preserve"> 8500- Fond za pokriće troškova stečajnog postupka. </w:t>
      </w:r>
    </w:p>
    <w:p w:rsidRDefault="00E57AE2" w:rsidP="00E57AE2" w:rsidR="00E57AE2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E57AE2" w:rsidP="00E57AE2" w:rsidR="00E57AE2">
      <w:pPr>
        <w:pStyle w:val="Tijeloteksta"/>
        <w:rPr>
          <w:bCs/>
        </w:rPr>
      </w:pPr>
    </w:p>
    <w:p w:rsidRDefault="00E57AE2" w:rsidP="00E57AE2" w:rsidR="00E57AE2">
      <w:pPr>
        <w:pStyle w:val="Tijeloteksta"/>
        <w:ind w:left="1065"/>
        <w:jc w:val="center"/>
        <w:rPr>
          <w:bCs/>
        </w:rPr>
      </w:pPr>
    </w:p>
    <w:p w:rsidRDefault="00E57AE2" w:rsidP="00E57AE2" w:rsidR="00E57AE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57AE2" w:rsidP="00E57AE2" w:rsidR="00E57AE2">
      <w:pPr>
        <w:pStyle w:val="Tijeloteksta"/>
        <w:rPr>
          <w:bCs/>
        </w:rPr>
      </w:pPr>
    </w:p>
    <w:p w:rsidRDefault="00E57AE2" w:rsidP="00E57AE2" w:rsidR="00E57AE2">
      <w:pPr>
        <w:pStyle w:val="Tijeloteksta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01658">
        <w:rPr>
          <w:bCs/>
        </w:rPr>
        <w:t>68</w:t>
      </w:r>
      <w:r w:rsidR="00F076A7">
        <w:rPr>
          <w:bCs/>
        </w:rPr>
        <w:t>6</w:t>
      </w:r>
      <w:r w:rsidR="00101658">
        <w:rPr>
          <w:bCs/>
        </w:rPr>
        <w:t xml:space="preserve">/18 od 17. rujna </w:t>
      </w:r>
      <w:r>
        <w:rPr>
          <w:bCs/>
        </w:rPr>
        <w:t xml:space="preserve">2018. pokrenut je prethodni postupak nad dužnikom </w:t>
      </w:r>
      <w:r w:rsidR="00F076A7">
        <w:t xml:space="preserve">OSOBNO I POSLOVNO SAVJETOVANJE d.o.o. u stečaju, OIB 48271037036, Zagreb, </w:t>
      </w:r>
      <w:proofErr w:type="spellStart"/>
      <w:r w:rsidR="00F076A7">
        <w:t>Huzjanova</w:t>
      </w:r>
      <w:proofErr w:type="spellEnd"/>
      <w:r w:rsidR="00F076A7">
        <w:t>, te je i</w:t>
      </w:r>
      <w:r>
        <w:rPr>
          <w:bCs/>
        </w:rPr>
        <w:t xml:space="preserve">stim rješenjem imenovan je </w:t>
      </w:r>
      <w:r>
        <w:t>p</w:t>
      </w:r>
      <w:r w:rsidRPr="00626C0B">
        <w:rPr>
          <w:bCs/>
        </w:rPr>
        <w:t>rivremen</w:t>
      </w:r>
      <w:r>
        <w:rPr>
          <w:bCs/>
        </w:rPr>
        <w:t xml:space="preserve">i stečajni upravitelj </w:t>
      </w:r>
      <w:r w:rsidR="00101658">
        <w:rPr>
          <w:bCs/>
        </w:rPr>
        <w:t>Mijo Rončević</w:t>
      </w:r>
      <w:r>
        <w:rPr>
          <w:bCs/>
        </w:rPr>
        <w:t xml:space="preserve"> iz Osijeka, </w:t>
      </w:r>
      <w:r w:rsidR="00101658">
        <w:rPr>
          <w:bCs/>
        </w:rPr>
        <w:t xml:space="preserve">OIB 97146101285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E57AE2" w:rsidP="00E57AE2" w:rsidR="00E57AE2">
      <w:pPr>
        <w:pStyle w:val="Tijeloteksta"/>
        <w:ind w:firstLine="708"/>
        <w:jc w:val="center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je </w:t>
      </w:r>
      <w:r w:rsidR="0044175C">
        <w:rPr>
          <w:bCs/>
        </w:rPr>
        <w:t>15</w:t>
      </w:r>
      <w:r>
        <w:rPr>
          <w:bCs/>
        </w:rPr>
        <w:t xml:space="preserve">. listopada 2018. dostavio sudu izviješće o financijskom stanju dužnika, </w:t>
      </w:r>
      <w:r w:rsidR="0044175C">
        <w:rPr>
          <w:bCs/>
        </w:rPr>
        <w:t xml:space="preserve">a podneskom od 11. prosinca 2018. </w:t>
      </w:r>
      <w:r>
        <w:rPr>
          <w:bCs/>
        </w:rPr>
        <w:t xml:space="preserve">te je zatražio nagradu. </w:t>
      </w:r>
    </w:p>
    <w:p w:rsidRDefault="00E57AE2" w:rsidP="00E57AE2" w:rsidR="00E57AE2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E57AE2" w:rsidP="00E57AE2" w:rsidR="00E57AE2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E57AE2" w:rsidP="00E57AE2" w:rsidR="00E57AE2">
      <w:pPr>
        <w:pStyle w:val="Tijeloteksta"/>
        <w:ind w:firstLine="708"/>
        <w:rPr>
          <w:bCs/>
        </w:rPr>
      </w:pPr>
    </w:p>
    <w:p w:rsidRDefault="00E57AE2" w:rsidP="00E57AE2" w:rsidR="00E57AE2">
      <w:pPr>
        <w:ind w:firstLine="708"/>
        <w:jc w:val="both"/>
      </w:pPr>
      <w:r>
        <w:t xml:space="preserve">Vodeći računa o složenosti poslova  privremenog stečajnog upravitelja iz izviješća od </w:t>
      </w:r>
      <w:r w:rsidR="00F076A7">
        <w:t>15</w:t>
      </w:r>
      <w:r>
        <w:t xml:space="preserve">. listopada 2018.  sud smatra primjerenom nagradu u iznosu od 4.000,00 kn, te je u skladu s  odredbom članka 94. Stečajnog zakona (Narodne novine 71/15 i 104/17, dalje SZ-a) i članka 4. i 15. Uredbe riješio kao u izreci.  </w:t>
      </w:r>
    </w:p>
    <w:p w:rsidRDefault="00E57AE2" w:rsidP="00E57AE2" w:rsidR="00E57AE2">
      <w:pPr>
        <w:ind w:firstLine="708"/>
        <w:jc w:val="both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44175C" w:rsidP="00E57AE2" w:rsidR="0044175C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spacing w:lineRule="auto" w:line="480"/>
        <w:jc w:val="center"/>
      </w:pPr>
      <w:r>
        <w:t>Osijek, 1</w:t>
      </w:r>
      <w:r w:rsidR="00F076A7">
        <w:t>3</w:t>
      </w:r>
      <w:r>
        <w:t xml:space="preserve">. prosinca 2018.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57AE2" w:rsidR="00E57AE2">
        <w:tc>
          <w:tcPr>
            <w:tcW w:type="dxa" w:w="3369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2409"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Sudac:              </w:t>
            </w:r>
          </w:p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>Dubravka Kuveždić</w:t>
            </w:r>
            <w:r w:rsidR="00041F23">
              <w:t xml:space="preserve">, v.r. </w:t>
            </w:r>
            <w:r>
              <w:t xml:space="preserve">  </w:t>
            </w:r>
          </w:p>
        </w:tc>
      </w:tr>
    </w:tbl>
    <w:p w:rsidRDefault="0044175C" w:rsidP="00E57AE2" w:rsidR="0044175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57AE2" w:rsidP="00E57AE2" w:rsidR="00E57AE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44175C" w:rsidP="00041F23" w:rsidR="0044175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106345" w:rsidP="00C03483" w:rsidR="00106345">
      <w:pPr>
        <w:jc w:val="both"/>
      </w:pPr>
    </w:p>
    <w:p w:rsidRDefault="00041F23" w:rsidP="00106345" w:rsidR="00106345">
      <w:pPr>
        <w:ind w:firstLine="708" w:left="4956"/>
        <w:jc w:val="both"/>
      </w:pPr>
      <w:r>
        <w:t xml:space="preserve">           </w:t>
      </w:r>
      <w:r w:rsidR="00106345">
        <w:t xml:space="preserve">Za točnost </w:t>
      </w:r>
      <w:proofErr w:type="spellStart"/>
      <w:r w:rsidR="00106345">
        <w:t>otpravka</w:t>
      </w:r>
      <w:proofErr w:type="spellEnd"/>
    </w:p>
    <w:p w:rsidRDefault="00041F23" w:rsidP="00106345" w:rsidR="00106345">
      <w:pPr>
        <w:ind w:firstLine="708" w:left="4956"/>
        <w:jc w:val="both"/>
      </w:pPr>
      <w:r>
        <w:t xml:space="preserve">           </w:t>
      </w:r>
      <w:r w:rsidR="00106345">
        <w:t>ovlašteni službenik:</w:t>
      </w:r>
    </w:p>
    <w:p w:rsidRDefault="00041F23" w:rsidP="00106345" w:rsidR="005E7829" w:rsidRPr="00C03483">
      <w:pPr>
        <w:ind w:firstLine="708" w:left="4956"/>
        <w:jc w:val="both"/>
      </w:pPr>
      <w:r>
        <w:t xml:space="preserve">           </w:t>
      </w:r>
      <w:r w:rsidR="00106345"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D9C" w:rsidP="00864F4A" w:rsidR="00D96D9C">
      <w:r>
        <w:separator/>
      </w:r>
    </w:p>
  </w:endnote>
  <w:endnote w:id="0" w:type="continuationSeparator">
    <w:p w:rsidRDefault="00D96D9C" w:rsidP="00864F4A" w:rsidR="00D96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D9C" w:rsidP="00864F4A" w:rsidR="00D96D9C">
      <w:r>
        <w:separator/>
      </w:r>
    </w:p>
  </w:footnote>
  <w:footnote w:id="0" w:type="continuationSeparator">
    <w:p w:rsidRDefault="00D96D9C" w:rsidP="00864F4A" w:rsidR="00D96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376E1B"/>
    <w:multiLevelType w:val="hybridMultilevel"/>
    <w:tmpl w:val="DFEAA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1F23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1658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37861"/>
    <w:rsid w:val="00343B1C"/>
    <w:rsid w:val="00352DAF"/>
    <w:rsid w:val="00374214"/>
    <w:rsid w:val="00374B01"/>
    <w:rsid w:val="003853F2"/>
    <w:rsid w:val="003947E6"/>
    <w:rsid w:val="003C24E6"/>
    <w:rsid w:val="0044175C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32E76"/>
    <w:rsid w:val="00546EBD"/>
    <w:rsid w:val="00550EFB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5850"/>
    <w:rsid w:val="00717715"/>
    <w:rsid w:val="0074057D"/>
    <w:rsid w:val="00760A28"/>
    <w:rsid w:val="00771403"/>
    <w:rsid w:val="00795B53"/>
    <w:rsid w:val="007F2994"/>
    <w:rsid w:val="00806899"/>
    <w:rsid w:val="00814A7C"/>
    <w:rsid w:val="00823E71"/>
    <w:rsid w:val="00864F4A"/>
    <w:rsid w:val="008904EA"/>
    <w:rsid w:val="008D657C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A36A6"/>
    <w:rsid w:val="009D556C"/>
    <w:rsid w:val="009F0D21"/>
    <w:rsid w:val="00A414A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0482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216E"/>
    <w:rsid w:val="00D554DA"/>
    <w:rsid w:val="00D60EB0"/>
    <w:rsid w:val="00D71D5D"/>
    <w:rsid w:val="00D96D9C"/>
    <w:rsid w:val="00DA556D"/>
    <w:rsid w:val="00DC2C62"/>
    <w:rsid w:val="00DC56DD"/>
    <w:rsid w:val="00DF6832"/>
    <w:rsid w:val="00E24D15"/>
    <w:rsid w:val="00E31905"/>
    <w:rsid w:val="00E33005"/>
    <w:rsid w:val="00E46F24"/>
    <w:rsid w:val="00E57AE2"/>
    <w:rsid w:val="00E7308D"/>
    <w:rsid w:val="00E81C29"/>
    <w:rsid w:val="00E9072B"/>
    <w:rsid w:val="00E90B07"/>
    <w:rsid w:val="00E9212A"/>
    <w:rsid w:val="00EF20AC"/>
    <w:rsid w:val="00EF49B6"/>
    <w:rsid w:val="00F076A7"/>
    <w:rsid w:val="00F4072E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AE2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E57AE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AE2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E57AE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2018.</izvorni_sadrzaj>
    <derivirana_varijabla naziv="DomainObject.Predmet.DatumRjesavanja_1">28.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OSOBNO I POSLOVNO SAVJETOVANJE d.o.o. zastupanog po punomoćniku Eni Berger</izvorni_sadrzaj>
    <derivirana_varijabla naziv="DomainObject.Predmet.ProtustrankaFormated_1">  OSOBNO I POSLOVNO SAVJETOVANJE d.o.o. zastupanog po punomoćniku Eni Berger</derivirana_varijabla>
  </DomainObject.Predmet.ProtustrankaFormated>
  <DomainObject.Predmet.ProtustrankaFormatedOIB>
    <izvorni_sadrzaj>  OSOBNO I POSLOVNO SAVJETOVANJE d.o.o., OIB 48271037036 zastupanog po punomoćniku Eni Berger</izvorni_sadrzaj>
    <derivirana_varijabla naziv="DomainObject.Predmet.ProtustrankaFormatedOIB_1">  OSOBNO I POSLOVNO SAVJETOVANJE d.o.o., OIB 48271037036 zastupanog po punomoćniku Eni Berger</derivirana_varijabla>
  </DomainObject.Predmet.ProtustrankaFormatedOIB>
  <DomainObject.Predmet.ProtustrankaFormatedWithAdress>
    <izvorni_sadrzaj> OSOBNO I POSLOVNO SAVJETOVANJE d.o.o., Huzjanova 22, 10000 Zagreb zastupanog po punomoćniku Eni Berger</izvorni_sadrzaj>
    <derivirana_varijabla naziv="DomainObject.Predmet.ProtustrankaFormatedWithAdress_1"> OSOBNO I POSLOVNO SAVJETOVANJE d.o.o., Huzjanova 22, 10000 Zagreb zastupanog po punomoćniku Eni Berger</derivirana_varijabla>
  </DomainObject.Predmet.ProtustrankaFormatedWithAdress>
  <DomainObject.Predmet.ProtustrankaFormatedWithAdressOIB>
    <izvorni_sadrzaj> OSOBNO I POSLOVNO SAVJETOVANJE d.o.o., OIB 48271037036, Huzjanova 22, 10000 Zagreb zastupanog po punomoćniku Eni Berger</izvorni_sadrzaj>
    <derivirana_varijabla naziv="DomainObject.Predmet.ProtustrankaFormatedWithAdressOIB_1"> OSOBNO I POSLOVNO SAVJETOVANJE d.o.o., OIB 48271037036, Huzjanova 22, 10000 Zagreb zastupanog po punomoćniku Eni Berger</derivirana_varijabla>
  </DomainObject.Predmet.ProtustrankaFormatedWithAdressOIB>
  <DomainObject.Predmet.ProtustrankaWithAdress>
    <izvorni_sadrzaj>OSOBNO I POSLOVNO SAVJETOVANJE d.o.o. Huzjanova 22, 10000 Zagreb</izvorni_sadrzaj>
    <derivirana_varijabla naziv="DomainObject.Predmet.ProtustrankaWithAdress_1">OSOBNO I POSLOVNO SAVJETOVANJE d.o.o. Huzjanova 22, 10000 Zagreb</derivirana_varijabla>
  </DomainObject.Predmet.ProtustrankaWithAdress>
  <DomainObject.Predmet.ProtustrankaWithAdressOIB>
    <izvorni_sadrzaj>OSOBNO I POSLOVNO SAVJETOVANJE d.o.o., OIB 48271037036, Huzjanova 22, 10000 Zagreb</izvorni_sadrzaj>
    <derivirana_varijabla naziv="DomainObject.Predmet.ProtustrankaWithAdressOIB_1">OSOBNO I POSLOVNO SAVJETOVANJE d.o.o., OIB 48271037036, Huzjanova 22, 10000 Zagreb</derivirana_varijabla>
  </DomainObject.Predmet.ProtustrankaWithAdressOIB>
  <DomainObject.Predmet.ProtustrankaNazivFormated>
    <izvorni_sadrzaj>OSOBNO I POSLOVNO SAVJETOVANJE d.o.o.</izvorni_sadrzaj>
    <derivirana_varijabla naziv="DomainObject.Predmet.ProtustrankaNazivFormated_1">OSOBNO I POSLOVNO SAVJETOVANJE d.o.o.</derivirana_varijabla>
  </DomainObject.Predmet.ProtustrankaNazivFormated>
  <DomainObject.Predmet.ProtustrankaNazivFormatedOIB>
    <izvorni_sadrzaj>OSOBNO I POSLOVNO SAVJETOVANJE d.o.o., OIB 48271037036</izvorni_sadrzaj>
    <derivirana_varijabla naziv="DomainObject.Predmet.ProtustrankaNazivFormatedOIB_1">OSOBNO I POSLOVNO SAVJETOVANJE d.o.o., OIB 48271037036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OSOBNO I POSLOVNO SAVJETOVANJE d.o.o. zastupanog po punomoćniku Eni Berger</item>
    </izvorni_sadrzaj>
    <derivirana_varijabla naziv="DomainObject.Predmet.ProtuStrankaListFormated_1">
      <item>OSOBNO I POSLOVNO SAVJETOVANJE d.o.o. zastupanog po punomoćniku Eni Berger</item>
    </derivirana_varijabla>
  </DomainObject.Predmet.ProtuStrankaListFormated>
  <DomainObject.Predmet.ProtuStrankaListFormatedOIB>
    <izvorni_sadrzaj>
      <item>OSOBNO I POSLOVNO SAVJETOVANJE d.o.o., OIB 48271037036 zastupanog po punomoćniku Eni Berger</item>
    </izvorni_sadrzaj>
    <derivirana_varijabla naziv="DomainObject.Predmet.ProtuStrankaListFormatedOIB_1">
      <item>OSOBNO I POSLOVNO SAVJETOVANJE d.o.o., OIB 48271037036 zastupanog po punomoćniku Eni Berger</item>
    </derivirana_varijabla>
  </DomainObject.Predmet.ProtuStrankaListFormatedOIB>
  <DomainObject.Predmet.ProtuStrankaListFormatedWithAdress>
    <izvorni_sadrzaj>
      <item>OSOBNO I POSLOVNO SAVJETOVANJE d.o.o., Huzjanova 22, 10000 Zagreb zastupanog po punomoćniku Eni Berger</item>
    </izvorni_sadrzaj>
    <derivirana_varijabla naziv="DomainObject.Predmet.ProtuStrankaListFormatedWithAdress_1">
      <item>OSOBNO I POSLOVNO SAVJETOVANJE d.o.o., Huzjanova 22, 10000 Zagreb zastupanog po punomoćniku Eni Berger</item>
    </derivirana_varijabla>
  </DomainObject.Predmet.ProtuStrankaListFormatedWithAdress>
  <DomainObject.Predmet.ProtuStrankaListFormatedWithAdressOIB>
    <izvorni_sadrzaj>
      <item>OSOBNO I POSLOVNO SAVJETOVANJE d.o.o., OIB 48271037036, Huzjanova 22, 10000 Zagreb zastupanog po punomoćniku Eni Berger</item>
    </izvorni_sadrzaj>
    <derivirana_varijabla naziv="DomainObject.Predmet.ProtuStrankaListFormatedWithAdressOIB_1">
      <item>OSOBNO I POSLOVNO SAVJETOVANJE d.o.o., OIB 48271037036, Huzjanova 22, 10000 Zagreb zastupanog po punomoćniku Eni Berger</item>
    </derivirana_varijabla>
  </DomainObject.Predmet.ProtuStrankaListFormatedWithAdressOIB>
  <DomainObject.Predmet.ProtuStrankaListNazivFormated>
    <izvorni_sadrzaj>
      <item>OSOBNO I POSLOVNO SAVJETOVANJE d.o.o.</item>
    </izvorni_sadrzaj>
    <derivirana_varijabla naziv="DomainObject.Predmet.ProtuStrankaListNazivFormated_1">
      <item>OSOBNO I POSLOVNO SAVJETOVANJE d.o.o.</item>
    </derivirana_varijabla>
  </DomainObject.Predmet.ProtuStrankaListNazivFormated>
  <DomainObject.Predmet.ProtuStrankaListNazivFormatedOIB>
    <izvorni_sadrzaj>
      <item>OSOBNO I POSLOVNO SAVJETOVANJE d.o.o., OIB 48271037036</item>
    </izvorni_sadrzaj>
    <derivirana_varijabla naziv="DomainObject.Predmet.ProtuStrankaListNazivFormatedOIB_1">
      <item>OSOBNO I POSLOVNO SAVJETOVANJE d.o.o., OIB 48271037036</item>
    </derivirana_varijabla>
  </DomainObject.Predmet.ProtuStrankaListNazivFormatedOIB>
  <DomainObject.Predmet.OstaliListFormated>
    <izvorni_sadrzaj>
      <item>Eni Berger punomoćnica sudionika u postupku OSOBNO I POSLOVNO SAVJETOVANJE d.o.o.</item>
    </izvorni_sadrzaj>
    <derivirana_varijabla naziv="DomainObject.Predmet.OstaliListFormated_1">
      <item>Eni Berger punomoćnica sudionika u postupku OSOBNO I POSLOVNO SAVJETOVANJE d.o.o.</item>
    </derivirana_varijabla>
  </DomainObject.Predmet.OstaliListFormated>
  <DomainObject.Predmet.OstaliListFormatedOIB>
    <izvorni_sadrzaj>
      <item>Eni Berger, OIB 91094651784 punomoćnica sudionika u postupku OSOBNO I POSLOVNO SAVJETOVANJE d.o.o.</item>
    </izvorni_sadrzaj>
    <derivirana_varijabla naziv="DomainObject.Predmet.OstaliListFormatedOIB_1">
      <item>Eni Berger, OIB 91094651784 punomoćnica sudionika u postupku OSOBNO I POSLOVNO SAVJETOVANJE d.o.o.</item>
    </derivirana_varijabla>
  </DomainObject.Predmet.OstaliListFormatedOIB>
  <DomainObject.Predmet.OstaliListFormatedWithAdress>
    <izvorni_sadrzaj>
      <item>Eni Berger, Huzjanova 22, 10000 Zagreb punomoćnica sudionika u postupku OSOBNO I POSLOVNO SAVJETOVANJE d.o.o.</item>
    </izvorni_sadrzaj>
    <derivirana_varijabla naziv="DomainObject.Predmet.OstaliListFormatedWithAdress_1">
      <item>Eni Berger, Huzjanova 22, 10000 Zagreb punomoćnica sudionika u postupku OSOBNO I POSLOVNO SAVJETOVANJE d.o.o.</item>
    </derivirana_varijabla>
  </DomainObject.Predmet.OstaliListFormatedWithAdress>
  <DomainObject.Predmet.OstaliListFormatedWithAdressOIB>
    <izvorni_sadrzaj>
      <item>Eni Berger, OIB 91094651784, Huzjanova 22, 10000 Zagreb punomoćnica sudionika u postupku OSOBNO I POSLOVNO SAVJETOVANJE d.o.o.</item>
    </izvorni_sadrzaj>
    <derivirana_varijabla naziv="DomainObject.Predmet.OstaliListFormatedWithAdressOIB_1">
      <item>Eni Berger, OIB 91094651784, Huzjanova 22, 10000 Zagreb punomoćnica sudionika u postupku OSOBNO I POSLOVNO SAVJETOVANJE d.o.o.</item>
    </derivirana_varijabla>
  </DomainObject.Predmet.OstaliListFormatedWithAdressOIB>
  <DomainObject.Predmet.OstaliListNazivFormated>
    <izvorni_sadrzaj>
      <item>Eni Berger</item>
    </izvorni_sadrzaj>
    <derivirana_varijabla naziv="DomainObject.Predmet.OstaliListNazivFormated_1">
      <item>Eni Berger</item>
    </derivirana_varijabla>
  </DomainObject.Predmet.OstaliListNazivFormated>
  <DomainObject.Predmet.OstaliListNazivFormatedOIB>
    <izvorni_sadrzaj>
      <item>Eni Berger, OIB 91094651784</item>
    </izvorni_sadrzaj>
    <derivirana_varijabla naziv="DomainObject.Predmet.OstaliListNazivFormatedOIB_1">
      <item>Eni Berger, OIB 91094651784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OSOBNO I POSLOVNO SAVJETOVANJE d.o.o.</izvorni_sadrzaj>
    <derivirana_varijabla naziv="DomainObject.Predmet.ProtustrankaIDrugi_1">OSOBNO I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OSOBNO I POSLOVNO SAVJETOVANJE d.o.o., OIB 48271037036, Huzjanova 22, 10000 Zagreb</izvorni_sadrzaj>
    <derivirana_varijabla naziv="DomainObject.Predmet.ProtustrankaIDrugiAdressOIB_1">OSOBNO I POSLOVNO SAVJETOVANJE d.o.o., OIB 48271037036, Huzjanova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2018.</izvorni_sadrzaj>
    <derivirana_varijabla naziv="DomainObject.Predmet.OdlukaRjesenje.DatumDonosenjaOdluke_1">28.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St-686/2018-13</izvorni_sadrzaj>
    <derivirana_varijabla naziv="DomainObject.Predmet.OdlukaRjesenje.Oznaka_1">St-686/2018-13</derivirana_varijabla>
  </DomainObject.Predmet.OdlukaRjesenje.Oznaka>
  <DomainObject.Predmet.SudioniciListNaziv>
    <izvorni_sadrzaj>
      <item>OSOBNO I POSLOVNO SAVJETOVANJE d.o.o.</item>
      <item>FINA Regionalni centar Zagreb</item>
      <item>Eni Berger</item>
    </izvorni_sadrzaj>
    <derivirana_varijabla naziv="DomainObject.Predmet.SudioniciListNaziv_1">
      <item>OSOBNO I POSLOVNO SAVJETOVANJE d.o.o.</item>
      <item>FINA Regionalni centar Zagreb</item>
      <item>Eni Berger</item>
    </derivirana_varijabla>
  </DomainObject.Predmet.SudioniciListNaziv>
  <DomainObject.Predmet.SudioniciListAdressOIB>
    <izvorni_sadrzaj>
      <item>OSOBNO I POSLOVNO SAVJETOVANJE d.o.o., OIB 48271037036, Huzjanova 22,10000 Zagreb</item>
      <item>FINA Regionalni centar Zagreb, OIB 85821130368, Trg svibanjskih žrtava 1995. br. 1,10000 Zagreb</item>
      <item>Eni Berger, OIB 91094651784, Huzjanova 22,10000 Zagreb</item>
    </izvorni_sadrzaj>
    <derivirana_varijabla naziv="DomainObject.Predmet.SudioniciListAdressOIB_1">
      <item>OSOBNO I POSLOVNO SAVJETOVANJE d.o.o., OIB 48271037036, Huzjanova 22,10000 Zagreb</item>
      <item>FINA Regionalni centar Zagreb, OIB 85821130368, Trg svibanjskih žrtava 1995. br. 1,10000 Zagreb</item>
      <item>Eni Berger, OIB 91094651784,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48271037036</item>
      <item>, OIB 85821130368</item>
      <item>, OIB 91094651784</item>
    </izvorni_sadrzaj>
    <derivirana_varijabla naziv="DomainObject.Predmet.SudioniciListNazivOIB_1">
      <item>, OIB 48271037036</item>
      <item>, OIB 85821130368</item>
      <item>, OIB 91094651784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C31D8-A899-45B7-A8AF-ECE38B661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2709</properties:Characters>
  <properties:Lines>88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2018-11-28T08:02:00Z</dcterms:created>
  <dc:creator>Korisnik</dc:creator>
  <cp:lastModifiedBy>Darija Miličević</cp:lastModifiedBy>
  <cp:lastPrinted>2018-12-13T07:59:00Z</cp:lastPrinted>
  <dcterms:modified xmlns:xsi="http://www.w3.org/2001/XMLSchema-instance" xsi:type="dcterms:W3CDTF">2018-12-13T08:02:00Z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(rončević_nagrada.docx)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