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9552" w14:paraId="3489552" w:rsidRDefault="009751D0" w:rsidP="00967149" w:rsidR="00967149" w:rsidRPr="00967149">
      <w:pPr>
        <w:spacing w:lineRule="auto" w:line="240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broj: 6 St-</w:t>
      </w:r>
      <w:r w:rsidR="001F23D2">
        <w:rPr>
          <w:rFonts w:hAnsi="Times New Roman" w:ascii="Times New Roman"/>
          <w:sz w:val="24"/>
          <w:szCs w:val="24"/>
        </w:rPr>
        <w:t>972/18-11</w:t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>Trgovački sud u Osijeku</w:t>
      </w:r>
    </w:p>
    <w:p w:rsidRDefault="00967149" w:rsidP="00967149" w:rsidR="00967149" w:rsidRPr="00967149">
      <w:pPr>
        <w:pStyle w:val="Bezproreda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967149" w:rsidP="00967149" w:rsidR="0074650D">
      <w:pPr>
        <w:spacing w:lineRule="auto" w:line="240"/>
        <w:ind w:hanging="720" w:left="360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74650D" w:rsidP="00967149" w:rsidR="0074650D">
      <w:pPr>
        <w:spacing w:lineRule="auto" w:line="240"/>
        <w:ind w:hanging="720" w:left="360"/>
        <w:rPr>
          <w:rFonts w:hAnsi="Times New Roman" w:ascii="Times New Roman"/>
          <w:sz w:val="24"/>
          <w:szCs w:val="24"/>
        </w:rPr>
      </w:pPr>
    </w:p>
    <w:p w:rsidRDefault="00967149" w:rsidP="00967149" w:rsidR="00967149" w:rsidRPr="00967149">
      <w:pPr>
        <w:spacing w:lineRule="auto" w:line="240"/>
        <w:ind w:hanging="720" w:left="360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 xml:space="preserve">              </w:t>
      </w:r>
    </w:p>
    <w:p w:rsidRDefault="00967149" w:rsidP="00967149" w:rsidR="00967149" w:rsidRPr="0096714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>R E P U B L I K A  H R V A T S K A</w:t>
      </w:r>
    </w:p>
    <w:p w:rsidRDefault="00967149" w:rsidP="0074650D" w:rsidR="00967149" w:rsidRPr="0096714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967149">
        <w:rPr>
          <w:rFonts w:hAnsi="Times New Roman" w:ascii="Times New Roman"/>
          <w:sz w:val="24"/>
          <w:szCs w:val="24"/>
        </w:rPr>
        <w:t>R J E Š E N J E</w:t>
      </w:r>
    </w:p>
    <w:p w:rsidRDefault="00967149" w:rsidP="00967149" w:rsidR="00967149">
      <w:pPr>
        <w:pStyle w:val="Tijeloteksta"/>
      </w:pPr>
      <w:r>
        <w:tab/>
      </w:r>
    </w:p>
    <w:p w:rsidRDefault="0074650D" w:rsidP="00967149" w:rsidR="0074650D">
      <w:pPr>
        <w:pStyle w:val="Tijeloteksta"/>
        <w:rPr>
          <w:b/>
          <w:bCs/>
        </w:rPr>
      </w:pPr>
    </w:p>
    <w:p w:rsidRDefault="00967149" w:rsidP="00967149" w:rsidR="00967149">
      <w:pPr>
        <w:pStyle w:val="Tijeloteksta"/>
        <w:ind w:firstLine="708"/>
      </w:pPr>
      <w:r>
        <w:t xml:space="preserve">Trgovački sud u Osijeku, po stečajnoj sutkinji Nadi Roso, u stečajnom postupku predlagatelja </w:t>
      </w:r>
      <w:r w:rsidR="00BD169F" w:rsidRPr="00BD169F">
        <w:t xml:space="preserve">FINA RC Osijek za otvaranje stečajnog postupka nad dužnikom: </w:t>
      </w:r>
      <w:r w:rsidR="00BD169F" w:rsidRPr="00BD169F">
        <w:rPr>
          <w:b/>
        </w:rPr>
        <w:t>D.E.D. j.d.o.o. Podravska Moslavina, J. J. Strossmayera 127, OIB: 67905986098, MBS: 030193743</w:t>
      </w:r>
      <w:r>
        <w:t xml:space="preserve">, dana </w:t>
      </w:r>
      <w:r w:rsidR="0074650D">
        <w:t>11. siječnja 2019. g.,</w:t>
      </w:r>
    </w:p>
    <w:p w:rsidRDefault="0063768B" w:rsidP="00424FA6" w:rsidR="00F427F2" w:rsidRPr="0071176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71176E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B35A4E" w:rsidR="00404F3C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BD169F" w:rsidR="00A10D32" w:rsidRPr="0071176E">
      <w:pPr>
        <w:pStyle w:val="Odlomakpopisa"/>
        <w:numPr>
          <w:ilvl w:val="0"/>
          <w:numId w:val="16"/>
        </w:numPr>
        <w:spacing w:lineRule="auto" w:line="240"/>
        <w:ind w:firstLine="284" w:left="0"/>
        <w:rPr>
          <w:rFonts w:hAnsi="Times New Roman" w:ascii="Times New Roman"/>
          <w:b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>Privremenom s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>tečajnom</w:t>
      </w:r>
      <w:r w:rsidR="002C0D19" w:rsidRPr="0071176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876B41" w:rsidRPr="0071176E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B35A4E" w:rsidRPr="0071176E">
        <w:rPr>
          <w:rFonts w:hAnsi="Times New Roman" w:ascii="Times New Roman"/>
          <w:b/>
          <w:sz w:val="24"/>
          <w:szCs w:val="24"/>
          <w:lang w:val="hr-HR"/>
        </w:rPr>
        <w:t xml:space="preserve">Zoranu Ostović, Velika Gorica, Šibenska 19, OIB: 14973076805 </w:t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63768B" w:rsidRPr="0071176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D169F" w:rsidRPr="00BD169F">
        <w:rPr>
          <w:rFonts w:hAnsi="Times New Roman" w:ascii="Times New Roman"/>
          <w:b/>
          <w:sz w:val="24"/>
          <w:szCs w:val="24"/>
          <w:lang w:val="hr-HR"/>
        </w:rPr>
        <w:t>D.E.D. j.d.o.o. Podravska Moslavina, J. J. Strossmayera 127, OIB: 67905986098, MBS: 030193743</w:t>
      </w:r>
      <w:r w:rsidR="0074650D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71176E">
        <w:rPr>
          <w:rFonts w:hAnsi="Times New Roman" w:ascii="Times New Roman"/>
          <w:sz w:val="24"/>
          <w:szCs w:val="24"/>
          <w:lang w:val="hr-HR"/>
        </w:rPr>
        <w:t>u ukupnom</w:t>
      </w:r>
      <w:r w:rsidR="00A10D32" w:rsidRPr="0071176E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10108A" w:rsidRPr="0071176E">
        <w:rPr>
          <w:rFonts w:hAnsi="Times New Roman" w:ascii="Times New Roman"/>
          <w:sz w:val="24"/>
          <w:szCs w:val="24"/>
          <w:lang w:val="hr-HR"/>
        </w:rPr>
        <w:t>4.000</w:t>
      </w:r>
      <w:r w:rsidR="004535C5" w:rsidRPr="0071176E">
        <w:rPr>
          <w:rFonts w:hAnsi="Times New Roman" w:ascii="Times New Roman"/>
          <w:sz w:val="24"/>
          <w:szCs w:val="24"/>
          <w:lang w:val="hr-HR"/>
        </w:rPr>
        <w:t>,</w:t>
      </w:r>
      <w:r w:rsidR="00A10D32" w:rsidRPr="0071176E">
        <w:rPr>
          <w:rFonts w:hAnsi="Times New Roman" w:ascii="Times New Roman"/>
          <w:sz w:val="24"/>
          <w:szCs w:val="24"/>
          <w:lang w:val="hr-HR"/>
        </w:rPr>
        <w:t>00 kn</w:t>
      </w:r>
      <w:r w:rsidR="002700D8" w:rsidRPr="0071176E">
        <w:rPr>
          <w:rFonts w:hAnsi="Times New Roman" w:ascii="Times New Roman"/>
          <w:sz w:val="24"/>
          <w:szCs w:val="24"/>
          <w:lang w:val="hr-HR"/>
        </w:rPr>
        <w:t>.</w:t>
      </w:r>
    </w:p>
    <w:p w:rsidRDefault="004535C5" w:rsidP="00BD169F" w:rsidR="004535C5" w:rsidRPr="0071176E">
      <w:pPr>
        <w:pStyle w:val="Bezproreda"/>
        <w:numPr>
          <w:ilvl w:val="0"/>
          <w:numId w:val="16"/>
        </w:numPr>
        <w:ind w:firstLine="284" w:left="0"/>
        <w:jc w:val="both"/>
        <w:rPr>
          <w:rFonts w:hAnsi="Times New Roman" w:ascii="Times New Roman"/>
          <w:b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Privremenom stečajnom upravitelju </w:t>
      </w:r>
      <w:r w:rsidR="00B35A4E" w:rsidRPr="0071176E">
        <w:rPr>
          <w:rFonts w:hAnsi="Times New Roman" w:ascii="Times New Roman"/>
          <w:b/>
          <w:sz w:val="24"/>
          <w:szCs w:val="24"/>
        </w:rPr>
        <w:t xml:space="preserve">Zoranu Ostović, Velika Gorica, Šibenska 19, OIB: 14973076805 </w:t>
      </w:r>
      <w:r w:rsidRPr="0071176E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BD169F" w:rsidRPr="00BD169F">
        <w:rPr>
          <w:rFonts w:hAnsi="Times New Roman" w:ascii="Times New Roman"/>
          <w:b/>
          <w:sz w:val="24"/>
          <w:szCs w:val="24"/>
        </w:rPr>
        <w:t>D.E.D. j.d.o.o. Podravska Moslavina, J. J. Strossmayera 127, OIB: 67905986098, MBS: 030193743</w:t>
      </w:r>
      <w:r w:rsidR="00BD169F">
        <w:rPr>
          <w:rFonts w:hAnsi="Times New Roman" w:ascii="Times New Roman"/>
          <w:b/>
          <w:sz w:val="24"/>
          <w:szCs w:val="24"/>
        </w:rPr>
        <w:t xml:space="preserve"> </w:t>
      </w:r>
      <w:r w:rsidR="005067A8" w:rsidRPr="0071176E">
        <w:rPr>
          <w:rFonts w:hAnsi="Times New Roman" w:ascii="Times New Roman"/>
          <w:sz w:val="24"/>
          <w:szCs w:val="24"/>
        </w:rPr>
        <w:t xml:space="preserve">u </w:t>
      </w:r>
      <w:r w:rsidRPr="0071176E">
        <w:rPr>
          <w:rFonts w:hAnsi="Times New Roman" w:ascii="Times New Roman"/>
          <w:sz w:val="24"/>
          <w:szCs w:val="24"/>
        </w:rPr>
        <w:t xml:space="preserve">iznosu od </w:t>
      </w:r>
      <w:r w:rsidR="00BD169F">
        <w:rPr>
          <w:rFonts w:hAnsi="Times New Roman" w:ascii="Times New Roman"/>
          <w:sz w:val="24"/>
          <w:szCs w:val="24"/>
        </w:rPr>
        <w:t>1.558,04</w:t>
      </w:r>
      <w:r w:rsidR="005067A8" w:rsidRPr="009751D0">
        <w:rPr>
          <w:rFonts w:hAnsi="Times New Roman" w:ascii="Times New Roman"/>
          <w:sz w:val="24"/>
          <w:szCs w:val="24"/>
        </w:rPr>
        <w:t xml:space="preserve"> </w:t>
      </w:r>
      <w:r w:rsidRPr="009751D0">
        <w:rPr>
          <w:rFonts w:hAnsi="Times New Roman" w:ascii="Times New Roman"/>
          <w:sz w:val="24"/>
          <w:szCs w:val="24"/>
        </w:rPr>
        <w:t>kn</w:t>
      </w:r>
      <w:r w:rsidRPr="0071176E">
        <w:rPr>
          <w:rFonts w:hAnsi="Times New Roman" w:ascii="Times New Roman"/>
          <w:sz w:val="24"/>
          <w:szCs w:val="24"/>
        </w:rPr>
        <w:t xml:space="preserve"> neto.</w:t>
      </w:r>
    </w:p>
    <w:p w:rsidRDefault="00424FA6" w:rsidP="00424FA6" w:rsidR="00424FA6" w:rsidRPr="0071176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71176E">
        <w:rPr>
          <w:b w:val="false"/>
          <w:sz w:val="24"/>
          <w:szCs w:val="24"/>
        </w:rPr>
        <w:t xml:space="preserve">          </w:t>
      </w:r>
      <w:r w:rsidR="00A10D32" w:rsidRPr="0071176E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5D4370" w:rsidRPr="0071176E">
        <w:rPr>
          <w:b w:val="false"/>
          <w:sz w:val="24"/>
          <w:szCs w:val="24"/>
        </w:rPr>
        <w:t>kontovnika</w:t>
      </w:r>
      <w:proofErr w:type="spellEnd"/>
      <w:r w:rsidR="005D4370" w:rsidRPr="0071176E">
        <w:rPr>
          <w:b w:val="false"/>
          <w:sz w:val="24"/>
          <w:szCs w:val="24"/>
        </w:rPr>
        <w:t xml:space="preserve"> 8500</w:t>
      </w:r>
      <w:r w:rsidR="00A10D32" w:rsidRPr="0071176E">
        <w:rPr>
          <w:b w:val="false"/>
          <w:sz w:val="24"/>
          <w:szCs w:val="24"/>
        </w:rPr>
        <w:t xml:space="preserve"> isplati </w:t>
      </w:r>
      <w:r w:rsidR="005B6185" w:rsidRPr="0071176E">
        <w:rPr>
          <w:b w:val="false"/>
          <w:sz w:val="24"/>
          <w:szCs w:val="24"/>
        </w:rPr>
        <w:t xml:space="preserve">iznose iz točke 1. i 2. ovoga Rješenja </w:t>
      </w:r>
      <w:r w:rsidR="00A10D32" w:rsidRPr="0071176E">
        <w:rPr>
          <w:b w:val="false"/>
          <w:sz w:val="24"/>
          <w:szCs w:val="24"/>
        </w:rPr>
        <w:t xml:space="preserve">stečajnom upravitelju </w:t>
      </w:r>
      <w:r w:rsidR="00B35A4E" w:rsidRPr="0071176E">
        <w:rPr>
          <w:sz w:val="24"/>
          <w:szCs w:val="24"/>
        </w:rPr>
        <w:t>Zoran</w:t>
      </w:r>
      <w:r w:rsidR="00B35A4E" w:rsidRPr="0071176E">
        <w:rPr>
          <w:b w:val="false"/>
          <w:sz w:val="24"/>
          <w:szCs w:val="24"/>
        </w:rPr>
        <w:t>u</w:t>
      </w:r>
      <w:r w:rsidR="00B35A4E" w:rsidRPr="0071176E">
        <w:rPr>
          <w:sz w:val="24"/>
          <w:szCs w:val="24"/>
        </w:rPr>
        <w:t xml:space="preserve"> Ostović, Velika Gorica, Šibenska 19, OIB: 14973076805</w:t>
      </w:r>
      <w:r w:rsidR="00B35A4E" w:rsidRPr="0071176E">
        <w:rPr>
          <w:b w:val="false"/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a da se </w:t>
      </w:r>
      <w:r w:rsidR="0010108A" w:rsidRPr="0071176E">
        <w:rPr>
          <w:b w:val="false"/>
          <w:sz w:val="24"/>
          <w:szCs w:val="24"/>
        </w:rPr>
        <w:t>neto</w:t>
      </w:r>
      <w:r w:rsidR="00A10D32" w:rsidRPr="0071176E">
        <w:rPr>
          <w:b w:val="false"/>
          <w:sz w:val="24"/>
          <w:szCs w:val="24"/>
        </w:rPr>
        <w:t xml:space="preserve"> iznos isplati na žiro račun broj</w:t>
      </w:r>
      <w:r w:rsidR="00C02EEC" w:rsidRPr="0071176E">
        <w:rPr>
          <w:sz w:val="24"/>
          <w:szCs w:val="24"/>
        </w:rPr>
        <w:t xml:space="preserve"> </w:t>
      </w:r>
      <w:r w:rsidR="00BA58E3" w:rsidRPr="0071176E">
        <w:rPr>
          <w:sz w:val="24"/>
          <w:szCs w:val="24"/>
        </w:rPr>
        <w:t>HR</w:t>
      </w:r>
      <w:r w:rsidR="00B35A4E" w:rsidRPr="0071176E">
        <w:rPr>
          <w:sz w:val="24"/>
          <w:szCs w:val="24"/>
        </w:rPr>
        <w:t>8323600003110786354</w:t>
      </w:r>
      <w:r w:rsidRPr="0071176E">
        <w:rPr>
          <w:sz w:val="24"/>
          <w:szCs w:val="24"/>
        </w:rPr>
        <w:t xml:space="preserve"> kod Zagrebačke banke d.d.</w:t>
      </w:r>
      <w:r w:rsidR="00C02EEC" w:rsidRPr="0071176E">
        <w:t xml:space="preserve"> </w:t>
      </w:r>
      <w:r w:rsidR="00B712C7" w:rsidRPr="0071176E">
        <w:rPr>
          <w:b w:val="false"/>
          <w:sz w:val="24"/>
          <w:szCs w:val="24"/>
        </w:rPr>
        <w:t>a</w:t>
      </w:r>
      <w:r w:rsidR="00A10D32" w:rsidRPr="0071176E">
        <w:rPr>
          <w:sz w:val="24"/>
          <w:szCs w:val="24"/>
        </w:rPr>
        <w:t xml:space="preserve"> </w:t>
      </w:r>
      <w:r w:rsidR="00A10D32" w:rsidRPr="0071176E">
        <w:rPr>
          <w:b w:val="false"/>
          <w:sz w:val="24"/>
          <w:szCs w:val="24"/>
        </w:rPr>
        <w:t xml:space="preserve">obveze na </w:t>
      </w:r>
      <w:r w:rsidR="00A77371" w:rsidRPr="0071176E">
        <w:rPr>
          <w:b w:val="false"/>
          <w:sz w:val="24"/>
          <w:szCs w:val="24"/>
        </w:rPr>
        <w:t xml:space="preserve">bruto </w:t>
      </w:r>
      <w:r w:rsidR="00A10D32" w:rsidRPr="0071176E">
        <w:rPr>
          <w:b w:val="false"/>
          <w:sz w:val="24"/>
          <w:szCs w:val="24"/>
        </w:rPr>
        <w:t>nagradu obračunava i plaća isplatitelj, nakon pravomoćnosti ovog rješenja.</w:t>
      </w:r>
    </w:p>
    <w:p w:rsidRDefault="00424FA6" w:rsidP="00B35A4E" w:rsidR="005D4370" w:rsidRPr="0071176E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 xml:space="preserve">           Ovo rješenje objaviti će se u izvodu, na mrežnoj stranici e-Oglasna ploča Trgovačkog s</w:t>
      </w:r>
      <w:r w:rsidR="00B35A4E" w:rsidRPr="0071176E">
        <w:rPr>
          <w:rFonts w:hAnsi="Times New Roman" w:ascii="Times New Roman"/>
          <w:sz w:val="24"/>
          <w:szCs w:val="24"/>
          <w:lang w:val="hr-HR"/>
        </w:rPr>
        <w:t>uda u Osijeku (čl. 94 st. 4 SZ).</w:t>
      </w:r>
    </w:p>
    <w:p w:rsidRDefault="00B35A4E" w:rsidP="00B35A4E" w:rsidR="00B35A4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74650D" w:rsidP="00B35A4E" w:rsidR="0074650D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1F23D2" w:rsidP="0074650D" w:rsidR="0074650D">
      <w:pPr>
        <w:pStyle w:val="Odlomakpopisa"/>
        <w:ind w:firstLine="0" w:left="426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Poslovni broj: 6 St-972/18-11</w:t>
      </w:r>
      <w:bookmarkStart w:name="_GoBack" w:id="0"/>
      <w:bookmarkEnd w:id="0"/>
    </w:p>
    <w:p w:rsidRDefault="0074650D" w:rsidP="0074650D" w:rsidR="0074650D" w:rsidRPr="0071176E">
      <w:pPr>
        <w:pStyle w:val="Odlomakpopisa"/>
        <w:ind w:firstLine="0" w:left="426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A10D32" w:rsidP="00BD169F" w:rsidR="00A10D32" w:rsidRPr="0071176E">
      <w:pPr>
        <w:jc w:val="center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71176E">
      <w:pPr>
        <w:rPr>
          <w:rFonts w:hAnsi="Times New Roman" w:ascii="Times New Roman"/>
          <w:sz w:val="24"/>
          <w:szCs w:val="24"/>
        </w:rPr>
      </w:pPr>
    </w:p>
    <w:p w:rsidRDefault="00A10D32" w:rsidP="0074650D" w:rsidR="009849F0" w:rsidRPr="0074650D">
      <w:pPr>
        <w:pStyle w:val="Tijeloteksta"/>
        <w:ind w:firstLine="708"/>
        <w:rPr>
          <w:b/>
        </w:rPr>
      </w:pPr>
      <w:r w:rsidRPr="0071176E">
        <w:t>Rješenjem ovog suda broj 6 St-</w:t>
      </w:r>
      <w:r w:rsidR="00967149">
        <w:t>1010/18-7</w:t>
      </w:r>
      <w:r w:rsidR="00B35A4E" w:rsidRPr="0071176E">
        <w:t xml:space="preserve"> od 21. rujna</w:t>
      </w:r>
      <w:r w:rsidR="005B6185" w:rsidRPr="0071176E">
        <w:t xml:space="preserve"> 2018. g.</w:t>
      </w:r>
      <w:r w:rsidRPr="0071176E">
        <w:t xml:space="preserve"> pokrenut je prethodni postupak radi utvrđivanja uvjeta za otvaranje stečajnog postupka nad dužnikom </w:t>
      </w:r>
      <w:r w:rsidR="00BD169F" w:rsidRPr="00BD169F">
        <w:rPr>
          <w:b/>
        </w:rPr>
        <w:t>D.E.D. j.d.o.o. Podravska Moslavina, J. J. Strossmayera 127, OIB: 67905986098, MBS: 030193743</w:t>
      </w:r>
      <w:r w:rsidR="009849F0" w:rsidRPr="0071176E">
        <w:t xml:space="preserve">, </w:t>
      </w:r>
      <w:r w:rsidRPr="0071176E">
        <w:t xml:space="preserve">te je metodom slučajnog odabira (automatski odabir) sukladno čl. 115 st. 2 SZ u vezi s čl. 132 st. 2 SZ i 432 SZ (NN 71/15) za privremenog stečajnog upravitelja imenovan </w:t>
      </w:r>
      <w:r w:rsidR="00B35A4E" w:rsidRPr="0071176E">
        <w:t>Zoran Ostović iz Velike Gorice.</w:t>
      </w:r>
    </w:p>
    <w:p w:rsidRDefault="00BA58E3" w:rsidP="004535C5" w:rsidR="00BA58E3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7117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U prethodnom postupku privremeni stečajni upravitelj utvrdio je imovinu stečajnog dužnika te je izvršio uvid u poslovnu i financijsku dokumentaciju dužnika i sačinio pisano izvješće</w:t>
      </w:r>
      <w:r w:rsidR="004535C5" w:rsidRPr="0071176E">
        <w:rPr>
          <w:rFonts w:hAnsi="Times New Roman" w:ascii="Times New Roman"/>
          <w:sz w:val="24"/>
          <w:szCs w:val="24"/>
        </w:rPr>
        <w:t xml:space="preserve"> koje je dostavio u spis dana </w:t>
      </w:r>
      <w:r w:rsidR="00967149">
        <w:rPr>
          <w:rFonts w:hAnsi="Times New Roman" w:ascii="Times New Roman"/>
          <w:sz w:val="24"/>
          <w:szCs w:val="24"/>
        </w:rPr>
        <w:t>2. studenog</w:t>
      </w:r>
      <w:r w:rsidR="005B6185" w:rsidRPr="0071176E">
        <w:rPr>
          <w:rFonts w:hAnsi="Times New Roman" w:ascii="Times New Roman"/>
          <w:sz w:val="24"/>
          <w:szCs w:val="24"/>
        </w:rPr>
        <w:t xml:space="preserve"> 2018. g.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="00B35A4E" w:rsidRPr="0071176E">
        <w:rPr>
          <w:rFonts w:hAnsi="Times New Roman" w:ascii="Times New Roman"/>
          <w:sz w:val="24"/>
          <w:szCs w:val="24"/>
        </w:rPr>
        <w:t xml:space="preserve">Na ročištu održanom dana </w:t>
      </w:r>
      <w:r w:rsidR="00BD169F">
        <w:rPr>
          <w:rFonts w:hAnsi="Times New Roman" w:ascii="Times New Roman"/>
          <w:sz w:val="24"/>
          <w:szCs w:val="24"/>
        </w:rPr>
        <w:t>7. studenog</w:t>
      </w:r>
      <w:r w:rsidR="005B6185" w:rsidRPr="0071176E">
        <w:rPr>
          <w:rFonts w:hAnsi="Times New Roman" w:ascii="Times New Roman"/>
          <w:sz w:val="24"/>
          <w:szCs w:val="24"/>
        </w:rPr>
        <w:t xml:space="preserve"> 2018</w:t>
      </w:r>
      <w:r w:rsidRPr="0071176E">
        <w:rPr>
          <w:rFonts w:hAnsi="Times New Roman" w:ascii="Times New Roman"/>
          <w:sz w:val="24"/>
          <w:szCs w:val="24"/>
        </w:rPr>
        <w:t>. g. privremeni stečajni upravitelj predložio je da mu se isplati nagrada i naknada troškova za rad u prethodnom postupku te je uz prijedlog dostavio m</w:t>
      </w:r>
      <w:r w:rsidR="00AB006A" w:rsidRPr="0071176E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A58E3" w:rsidP="00BA58E3" w:rsidR="00BA58E3" w:rsidRPr="0071176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 w:rsidRPr="0071176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 xml:space="preserve">Budući je stečajni upravitelj obavio poslove u prethodnom postupku određena mu je nagrada u ukupnom iznosu od </w:t>
      </w:r>
      <w:r w:rsidR="0010108A" w:rsidRPr="0071176E">
        <w:rPr>
          <w:rFonts w:hAnsi="Times New Roman" w:ascii="Times New Roman"/>
          <w:sz w:val="24"/>
          <w:szCs w:val="24"/>
        </w:rPr>
        <w:t>4.0</w:t>
      </w:r>
      <w:r w:rsidRPr="0071176E">
        <w:rPr>
          <w:rFonts w:hAnsi="Times New Roman" w:ascii="Times New Roman"/>
          <w:sz w:val="24"/>
          <w:szCs w:val="24"/>
        </w:rPr>
        <w:t>00,00 kn valjalo je</w:t>
      </w:r>
      <w:r w:rsidR="00AB006A" w:rsidRPr="0071176E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71176E">
        <w:rPr>
          <w:rFonts w:hAnsi="Times New Roman" w:ascii="Times New Roman"/>
          <w:sz w:val="24"/>
          <w:szCs w:val="24"/>
        </w:rPr>
        <w:t xml:space="preserve"> odlučiti kao u izreci</w:t>
      </w:r>
      <w:r w:rsidR="00AB006A" w:rsidRPr="0071176E">
        <w:rPr>
          <w:rFonts w:hAnsi="Times New Roman" w:ascii="Times New Roman"/>
          <w:sz w:val="24"/>
          <w:szCs w:val="24"/>
        </w:rPr>
        <w:t xml:space="preserve"> pod točkom 1 a sukladno čl. 94 st. 1 i 3 SZ odrediti na temelju pisanog i dokumentiranog </w:t>
      </w:r>
      <w:r w:rsidR="005067A8" w:rsidRPr="0071176E">
        <w:rPr>
          <w:rFonts w:hAnsi="Times New Roman" w:ascii="Times New Roman"/>
          <w:sz w:val="24"/>
          <w:szCs w:val="24"/>
        </w:rPr>
        <w:t xml:space="preserve">zahtjeva od </w:t>
      </w:r>
      <w:r w:rsidR="0074650D">
        <w:rPr>
          <w:rFonts w:hAnsi="Times New Roman" w:ascii="Times New Roman"/>
          <w:sz w:val="24"/>
          <w:szCs w:val="24"/>
        </w:rPr>
        <w:t>13. studenog</w:t>
      </w:r>
      <w:r w:rsidR="005067A8" w:rsidRPr="009751D0">
        <w:rPr>
          <w:rFonts w:hAnsi="Times New Roman" w:ascii="Times New Roman"/>
          <w:sz w:val="24"/>
          <w:szCs w:val="24"/>
        </w:rPr>
        <w:t xml:space="preserve"> </w:t>
      </w:r>
      <w:r w:rsidR="005B6185" w:rsidRPr="009751D0">
        <w:rPr>
          <w:rFonts w:hAnsi="Times New Roman" w:ascii="Times New Roman"/>
          <w:sz w:val="24"/>
          <w:szCs w:val="24"/>
        </w:rPr>
        <w:t>2018. g.</w:t>
      </w:r>
      <w:r w:rsidR="00AB006A" w:rsidRPr="009751D0">
        <w:rPr>
          <w:rFonts w:hAnsi="Times New Roman" w:ascii="Times New Roman"/>
          <w:sz w:val="24"/>
          <w:szCs w:val="24"/>
        </w:rPr>
        <w:t xml:space="preserve"> naknadu troškova </w:t>
      </w:r>
      <w:r w:rsidR="00275B15" w:rsidRPr="009751D0">
        <w:rPr>
          <w:rFonts w:hAnsi="Times New Roman" w:ascii="Times New Roman"/>
          <w:sz w:val="24"/>
          <w:szCs w:val="24"/>
        </w:rPr>
        <w:t xml:space="preserve">u iznosu od </w:t>
      </w:r>
      <w:r w:rsidR="00BD169F">
        <w:rPr>
          <w:rFonts w:hAnsi="Times New Roman" w:ascii="Times New Roman"/>
          <w:sz w:val="24"/>
          <w:szCs w:val="24"/>
        </w:rPr>
        <w:t>1.558,04</w:t>
      </w:r>
      <w:r w:rsidR="005067A8" w:rsidRPr="009751D0">
        <w:rPr>
          <w:rFonts w:hAnsi="Times New Roman" w:ascii="Times New Roman"/>
          <w:sz w:val="24"/>
          <w:szCs w:val="24"/>
        </w:rPr>
        <w:t xml:space="preserve"> kn neto </w:t>
      </w:r>
      <w:r w:rsidR="005067A8" w:rsidRPr="0074650D">
        <w:rPr>
          <w:rFonts w:hAnsi="Times New Roman" w:ascii="Times New Roman"/>
          <w:sz w:val="24"/>
          <w:szCs w:val="24"/>
        </w:rPr>
        <w:t xml:space="preserve">na ime </w:t>
      </w:r>
      <w:r w:rsidR="0074650D">
        <w:rPr>
          <w:rFonts w:hAnsi="Times New Roman" w:ascii="Times New Roman"/>
          <w:sz w:val="24"/>
          <w:szCs w:val="24"/>
        </w:rPr>
        <w:t>putnih naloga (str. 37-39 spisa)</w:t>
      </w:r>
    </w:p>
    <w:p w:rsidRDefault="00670079" w:rsidP="00BA58E3" w:rsidR="0067007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670079" w:rsidP="00BA58E3" w:rsidR="00670079" w:rsidRPr="0071176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B6185" w:rsidP="005B6185" w:rsidR="002066CF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  <w:lang w:val="hr-HR"/>
        </w:rPr>
      </w:pPr>
      <w:r w:rsidRPr="0071176E">
        <w:rPr>
          <w:rFonts w:hAnsi="Times New Roman" w:ascii="Times New Roman"/>
          <w:sz w:val="24"/>
          <w:szCs w:val="24"/>
          <w:lang w:val="hr-HR"/>
        </w:rPr>
        <w:tab/>
      </w:r>
      <w:r w:rsidR="002066CF" w:rsidRPr="0071176E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74650D">
        <w:rPr>
          <w:rFonts w:hAnsi="Times New Roman" w:ascii="Times New Roman"/>
          <w:sz w:val="24"/>
          <w:szCs w:val="24"/>
          <w:lang w:val="hr-HR"/>
        </w:rPr>
        <w:t>11. siječnja 2019. g.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670079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</w:r>
      <w:r w:rsidR="002066CF" w:rsidRPr="0071176E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71176E">
        <w:rPr>
          <w:rFonts w:hAnsi="Times New Roman" w:ascii="Times New Roman"/>
          <w:sz w:val="24"/>
          <w:szCs w:val="24"/>
        </w:rPr>
        <w:t xml:space="preserve">      </w:t>
      </w:r>
      <w:r w:rsidR="002066CF" w:rsidRPr="0071176E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 w:rsidRPr="0071176E">
        <w:rPr>
          <w:rFonts w:hAnsi="Times New Roman" w:ascii="Times New Roman"/>
          <w:sz w:val="24"/>
          <w:szCs w:val="24"/>
        </w:rPr>
        <w:t>o</w:t>
      </w:r>
      <w:r w:rsidRPr="0071176E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e-</w:t>
      </w:r>
      <w:proofErr w:type="spellStart"/>
      <w:r w:rsidRPr="0071176E">
        <w:rPr>
          <w:rFonts w:hAnsi="Times New Roman" w:ascii="Times New Roman"/>
          <w:sz w:val="24"/>
          <w:szCs w:val="24"/>
        </w:rPr>
        <w:t>ogl</w:t>
      </w:r>
      <w:proofErr w:type="spellEnd"/>
      <w:r w:rsidRPr="0071176E">
        <w:rPr>
          <w:rFonts w:hAnsi="Times New Roman" w:ascii="Times New Roman"/>
          <w:sz w:val="24"/>
          <w:szCs w:val="24"/>
        </w:rPr>
        <w:t>. pl.</w:t>
      </w:r>
      <w:r w:rsidR="00AB006A" w:rsidRPr="0071176E">
        <w:rPr>
          <w:rFonts w:hAnsi="Times New Roman" w:ascii="Times New Roman"/>
          <w:sz w:val="24"/>
          <w:szCs w:val="24"/>
        </w:rPr>
        <w:t xml:space="preserve"> </w:t>
      </w:r>
    </w:p>
    <w:p w:rsidRDefault="00AA006E" w:rsidP="002066CF" w:rsidR="00AA006E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 w:rsidRPr="007117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>k-</w:t>
      </w:r>
      <w:r w:rsidR="0074650D">
        <w:rPr>
          <w:rFonts w:hAnsi="Times New Roman" w:ascii="Times New Roman"/>
          <w:sz w:val="24"/>
          <w:szCs w:val="24"/>
        </w:rPr>
        <w:t>11.2.</w:t>
      </w:r>
    </w:p>
    <w:p w:rsidRDefault="002066CF" w:rsidP="002066CF" w:rsidR="002066CF" w:rsidRPr="0071176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A2199" w:rsidR="00F427F2" w:rsidRPr="0071176E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74650D" w:rsidR="00594D7A" w:rsidRPr="0071176E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="00F427F2" w:rsidRPr="0071176E">
        <w:rPr>
          <w:rFonts w:hAnsi="Times New Roman" w:ascii="Times New Roman"/>
          <w:sz w:val="24"/>
          <w:szCs w:val="24"/>
        </w:rPr>
        <w:t xml:space="preserve">         </w:t>
      </w:r>
      <w:r w:rsidR="003B450C" w:rsidRPr="0071176E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71176E">
        <w:rPr>
          <w:rFonts w:hAnsi="Times New Roman" w:ascii="Times New Roman"/>
          <w:sz w:val="24"/>
          <w:szCs w:val="24"/>
        </w:rPr>
        <w:t>otpravka</w:t>
      </w:r>
      <w:proofErr w:type="spellEnd"/>
      <w:r w:rsidRPr="0071176E">
        <w:rPr>
          <w:rFonts w:hAnsi="Times New Roman" w:ascii="Times New Roman"/>
          <w:sz w:val="24"/>
          <w:szCs w:val="24"/>
        </w:rPr>
        <w:t>-</w:t>
      </w:r>
      <w:r w:rsidR="003B450C" w:rsidRPr="0071176E">
        <w:rPr>
          <w:rFonts w:hAnsi="Times New Roman" w:ascii="Times New Roman"/>
          <w:sz w:val="24"/>
          <w:szCs w:val="24"/>
        </w:rPr>
        <w:t xml:space="preserve">Ovlašteni </w:t>
      </w:r>
      <w:r w:rsidRPr="0071176E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71176E">
      <w:pPr>
        <w:pStyle w:val="Bezproreda1"/>
        <w:rPr>
          <w:rFonts w:hAnsi="Times New Roman" w:ascii="Times New Roman"/>
          <w:sz w:val="24"/>
          <w:szCs w:val="24"/>
        </w:rPr>
      </w:pP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</w:r>
      <w:r w:rsidRPr="0071176E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71176E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71176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D3D" w:rsidP="00F427F2" w:rsidR="00E27D3D">
      <w:pPr>
        <w:spacing w:lineRule="auto" w:line="240" w:after="0"/>
      </w:pPr>
      <w:r>
        <w:separator/>
      </w:r>
    </w:p>
  </w:endnote>
  <w:endnote w:id="0" w:type="continuationSeparator">
    <w:p w:rsidRDefault="00E27D3D" w:rsidP="00F427F2" w:rsidR="00E27D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D3D" w:rsidP="00F427F2" w:rsidR="00E27D3D">
      <w:pPr>
        <w:spacing w:lineRule="auto" w:line="240" w:after="0"/>
      </w:pPr>
      <w:r>
        <w:separator/>
      </w:r>
    </w:p>
  </w:footnote>
  <w:footnote w:id="0" w:type="continuationSeparator">
    <w:p w:rsidRDefault="00E27D3D" w:rsidP="00F427F2" w:rsidR="00E27D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23D2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B032A"/>
    <w:rsid w:val="000D2A5B"/>
    <w:rsid w:val="000D2DDD"/>
    <w:rsid w:val="000F132D"/>
    <w:rsid w:val="000F1B6A"/>
    <w:rsid w:val="0010108A"/>
    <w:rsid w:val="001027DC"/>
    <w:rsid w:val="00103414"/>
    <w:rsid w:val="00136638"/>
    <w:rsid w:val="00147EC6"/>
    <w:rsid w:val="00152705"/>
    <w:rsid w:val="00176622"/>
    <w:rsid w:val="001A5B57"/>
    <w:rsid w:val="001B157C"/>
    <w:rsid w:val="001C6383"/>
    <w:rsid w:val="001F23D2"/>
    <w:rsid w:val="002066CF"/>
    <w:rsid w:val="00215958"/>
    <w:rsid w:val="00246940"/>
    <w:rsid w:val="002700D8"/>
    <w:rsid w:val="00275B15"/>
    <w:rsid w:val="00283837"/>
    <w:rsid w:val="002A09DE"/>
    <w:rsid w:val="002A686F"/>
    <w:rsid w:val="002A7962"/>
    <w:rsid w:val="002C0D19"/>
    <w:rsid w:val="00307927"/>
    <w:rsid w:val="003168E0"/>
    <w:rsid w:val="00352B6A"/>
    <w:rsid w:val="003576DA"/>
    <w:rsid w:val="003600CC"/>
    <w:rsid w:val="00362E60"/>
    <w:rsid w:val="003724B6"/>
    <w:rsid w:val="00373B5D"/>
    <w:rsid w:val="00375DDD"/>
    <w:rsid w:val="003879DF"/>
    <w:rsid w:val="003A2199"/>
    <w:rsid w:val="003B450C"/>
    <w:rsid w:val="003C1C2B"/>
    <w:rsid w:val="003E669A"/>
    <w:rsid w:val="003F1CFB"/>
    <w:rsid w:val="003F2E76"/>
    <w:rsid w:val="00404F3C"/>
    <w:rsid w:val="004164EB"/>
    <w:rsid w:val="00417717"/>
    <w:rsid w:val="00424FA6"/>
    <w:rsid w:val="00434C0E"/>
    <w:rsid w:val="004535C5"/>
    <w:rsid w:val="00467F8B"/>
    <w:rsid w:val="0048066A"/>
    <w:rsid w:val="00482C31"/>
    <w:rsid w:val="004D52CC"/>
    <w:rsid w:val="004D65B8"/>
    <w:rsid w:val="004F2585"/>
    <w:rsid w:val="005067A8"/>
    <w:rsid w:val="00506963"/>
    <w:rsid w:val="00512209"/>
    <w:rsid w:val="00512965"/>
    <w:rsid w:val="00573829"/>
    <w:rsid w:val="00575D2B"/>
    <w:rsid w:val="00593C2F"/>
    <w:rsid w:val="00594D7A"/>
    <w:rsid w:val="005A583D"/>
    <w:rsid w:val="005B6185"/>
    <w:rsid w:val="005D4370"/>
    <w:rsid w:val="005E4C89"/>
    <w:rsid w:val="0063768B"/>
    <w:rsid w:val="00652E82"/>
    <w:rsid w:val="0066718C"/>
    <w:rsid w:val="00670079"/>
    <w:rsid w:val="00682389"/>
    <w:rsid w:val="00697B15"/>
    <w:rsid w:val="006D488E"/>
    <w:rsid w:val="0071176E"/>
    <w:rsid w:val="0071464C"/>
    <w:rsid w:val="0074650D"/>
    <w:rsid w:val="00752475"/>
    <w:rsid w:val="00760EDA"/>
    <w:rsid w:val="007B43BB"/>
    <w:rsid w:val="007B7E29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67149"/>
    <w:rsid w:val="009751D0"/>
    <w:rsid w:val="009849F0"/>
    <w:rsid w:val="00990647"/>
    <w:rsid w:val="009A0499"/>
    <w:rsid w:val="009A0FA2"/>
    <w:rsid w:val="009A3C05"/>
    <w:rsid w:val="009D4867"/>
    <w:rsid w:val="009F06DF"/>
    <w:rsid w:val="00A012EA"/>
    <w:rsid w:val="00A05305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35A4E"/>
    <w:rsid w:val="00B5773C"/>
    <w:rsid w:val="00B712C7"/>
    <w:rsid w:val="00BA09AD"/>
    <w:rsid w:val="00BA58E3"/>
    <w:rsid w:val="00BC2C03"/>
    <w:rsid w:val="00BC3A34"/>
    <w:rsid w:val="00BD169F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577"/>
    <w:rsid w:val="00E066C0"/>
    <w:rsid w:val="00E12009"/>
    <w:rsid w:val="00E27D3D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793"/>
    <w:rsid w:val="00F119AF"/>
    <w:rsid w:val="00F42570"/>
    <w:rsid w:val="00F427F2"/>
    <w:rsid w:val="00F949C5"/>
    <w:rsid w:val="00FA7BD2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117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17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7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7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7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117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17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7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7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7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9664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80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St-972/2018-11</izvorni_sadrzaj>
    <derivirana_varijabla naziv="DomainObject.Oznaka_1">St-972/2018-11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St-972/2018</izvorni_sadrzaj>
    <derivirana_varijabla naziv="DomainObject.Predmet.OznakaBroj_1">St-972/2018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D.E.D. j.d.o.o. za ugostiteljstvo i turizam</izvorni_sadrzaj>
    <derivirana_varijabla naziv="DomainObject.Predmet.ProtustrankaFormated_1">  D.E.D. j.d.o.o. za ugostiteljstvo i turizam</derivirana_varijabla>
  </DomainObject.Predmet.ProtustrankaFormated>
  <DomainObject.Predmet.ProtustrankaFormatedOIB>
    <izvorni_sadrzaj>  D.E.D. j.d.o.o. za ugostiteljstvo i turizam, OIB 67905986098</izvorni_sadrzaj>
    <derivirana_varijabla naziv="DomainObject.Predmet.ProtustrankaFormatedOIB_1">  D.E.D. j.d.o.o. za ugostiteljstvo i turizam, OIB 67905986098</derivirana_varijabla>
  </DomainObject.Predmet.ProtustrankaFormatedOIB>
  <DomainObject.Predmet.ProtustrankaFormatedWithAdress>
    <izvorni_sadrzaj> D.E.D. j.d.o.o. za ugostiteljstvo i turizam, Josipa Jurja Strossmayera 127, 31530 Moslavina Podravska</izvorni_sadrzaj>
    <derivirana_varijabla naziv="DomainObject.Predmet.ProtustrankaFormatedWithAdress_1"> D.E.D. j.d.o.o. za ugostiteljstvo i turizam, Josipa Jurja Strossmayera 127, 31530 Moslavina Podravska</derivirana_varijabla>
  </DomainObject.Predmet.ProtustrankaFormatedWithAdress>
  <DomainObject.Predmet.ProtustrankaFormatedWithAdressOIB>
    <izvorni_sadrzaj> D.E.D. j.d.o.o. za ugostiteljstvo i turizam, OIB 67905986098, Josipa Jurja Strossmayera 127, 31530 Moslavina Podravska</izvorni_sadrzaj>
    <derivirana_varijabla naziv="DomainObject.Predmet.ProtustrankaFormatedWithAdressOIB_1"> D.E.D. j.d.o.o. za ugostiteljstvo i turizam, OIB 67905986098, Josipa Jurja Strossmayera 127, 31530 Moslavina Podravska</derivirana_varijabla>
  </DomainObject.Predmet.ProtustrankaFormatedWithAdressOIB>
  <DomainObject.Predmet.ProtustrankaWithAdress>
    <izvorni_sadrzaj>D.E.D. j.d.o.o. za ugostiteljstvo i turizam Josipa Jurja Strossmayera 127, 31530 Moslavina Podravska</izvorni_sadrzaj>
    <derivirana_varijabla naziv="DomainObject.Predmet.ProtustrankaWithAdress_1">D.E.D. j.d.o.o. za ugostiteljstvo i turizam Josipa Jurja Strossmayera 127, 31530 Moslavina Podravska</derivirana_varijabla>
  </DomainObject.Predmet.ProtustrankaWithAdress>
  <DomainObject.Predmet.ProtustrankaWithAdressOIB>
    <izvorni_sadrzaj>D.E.D. j.d.o.o. za ugostiteljstvo i turizam, OIB 67905986098, Josipa Jurja Strossmayera 127, 31530 Moslavina Podravska</izvorni_sadrzaj>
    <derivirana_varijabla naziv="DomainObject.Predmet.ProtustrankaWithAdressOIB_1">D.E.D. j.d.o.o. za ugostiteljstvo i turizam, OIB 67905986098, Josipa Jurja Strossmayera 127, 31530 Moslavina Podravska</derivirana_varijabla>
  </DomainObject.Predmet.ProtustrankaWithAdressOIB>
  <DomainObject.Predmet.ProtustrankaNazivFormated>
    <izvorni_sadrzaj>D.E.D. j.d.o.o. za ugostiteljstvo i turizam</izvorni_sadrzaj>
    <derivirana_varijabla naziv="DomainObject.Predmet.ProtustrankaNazivFormated_1">D.E.D. j.d.o.o. za ugostiteljstvo i turizam</derivirana_varijabla>
  </DomainObject.Predmet.ProtustrankaNazivFormated>
  <DomainObject.Predmet.ProtustrankaNazivFormatedOIB>
    <izvorni_sadrzaj>D.E.D. j.d.o.o. za ugostiteljstvo i turizam, OIB 67905986098</izvorni_sadrzaj>
    <derivirana_varijabla naziv="DomainObject.Predmet.ProtustrankaNazivFormatedOIB_1">D.E.D. j.d.o.o. za ugostiteljstvo i turizam, OIB 67905986098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D.E.D. j.d.o.o. za ugostiteljstvo i turizam</item>
    </izvorni_sadrzaj>
    <derivirana_varijabla naziv="DomainObject.Predmet.ProtuStrankaListFormated_1">
      <item>D.E.D. j.d.o.o. za ugostiteljstvo i turizam</item>
    </derivirana_varijabla>
  </DomainObject.Predmet.ProtuStrankaListFormated>
  <DomainObject.Predmet.ProtuStrankaListFormatedOIB>
    <izvorni_sadrzaj>
      <item>D.E.D. j.d.o.o. za ugostiteljstvo i turizam, OIB 67905986098</item>
    </izvorni_sadrzaj>
    <derivirana_varijabla naziv="DomainObject.Predmet.ProtuStrankaListFormatedOIB_1">
      <item>D.E.D. j.d.o.o. za ugostiteljstvo i turizam, OIB 67905986098</item>
    </derivirana_varijabla>
  </DomainObject.Predmet.ProtuStrankaListFormatedOIB>
  <DomainObject.Predmet.ProtuStrankaListFormatedWithAdress>
    <izvorni_sadrzaj>
      <item>D.E.D. j.d.o.o. za ugostiteljstvo i turizam, Josipa Jurja Strossmayera 127, 31530 Moslavina Podravska</item>
    </izvorni_sadrzaj>
    <derivirana_varijabla naziv="DomainObject.Predmet.ProtuStrankaListFormatedWithAdress_1">
      <item>D.E.D. j.d.o.o. za ugostiteljstvo i turizam, Josipa Jurja Strossmayera 127, 31530 Moslavina Podravska</item>
    </derivirana_varijabla>
  </DomainObject.Predmet.ProtuStrankaListFormatedWithAdress>
  <DomainObject.Predmet.ProtuStrankaListFormatedWithAdressOIB>
    <izvorni_sadrzaj>
      <item>D.E.D. j.d.o.o. za ugostiteljstvo i turizam, OIB 67905986098, Josipa Jurja Strossmayera 127, 31530 Moslavina Podravska</item>
    </izvorni_sadrzaj>
    <derivirana_varijabla naziv="DomainObject.Predmet.ProtuStrankaListFormatedWithAdressOIB_1">
      <item>D.E.D. j.d.o.o. za ugostiteljstvo i turizam, OIB 67905986098, Josipa Jurja Strossmayera 127, 31530 Moslavina Podravska</item>
    </derivirana_varijabla>
  </DomainObject.Predmet.ProtuStrankaListFormatedWithAdressOIB>
  <DomainObject.Predmet.ProtuStrankaListNazivFormated>
    <izvorni_sadrzaj>
      <item>D.E.D. j.d.o.o. za ugostiteljstvo i turizam</item>
    </izvorni_sadrzaj>
    <derivirana_varijabla naziv="DomainObject.Predmet.ProtuStrankaListNazivFormated_1">
      <item>D.E.D. j.d.o.o. za ugostiteljstvo i turizam</item>
    </derivirana_varijabla>
  </DomainObject.Predmet.ProtuStrankaListNazivFormated>
  <DomainObject.Predmet.ProtuStrankaListNazivFormatedOIB>
    <izvorni_sadrzaj>
      <item>D.E.D. j.d.o.o. za ugostiteljstvo i turizam, OIB 67905986098</item>
    </izvorni_sadrzaj>
    <derivirana_varijabla naziv="DomainObject.Predmet.ProtuStrankaListNazivFormatedOIB_1">
      <item>D.E.D. j.d.o.o. za ugostiteljstvo i turizam, OIB 67905986098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St-972/2018-11</izvorni_sadrzaj>
    <derivirana_varijabla naziv="DomainObject.PoslovniBrojDokumenta_1">St-972/2018-11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D.E.D. j.d.o.o. za ugostiteljstvo i turizam</izvorni_sadrzaj>
    <derivirana_varijabla naziv="DomainObject.Predmet.ProtustrankaIDrugi_1">D.E.D. j.d.o.o.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D.E.D. j.d.o.o. za ugostiteljstvo i turizam, OIB 67905986098, Josipa Jurja Strossmayera 127, 31530 Moslavina Podravska</izvorni_sadrzaj>
    <derivirana_varijabla naziv="DomainObject.Predmet.ProtustrankaIDrugiAdressOIB_1">D.E.D. j.d.o.o. za ugostiteljstvo i turizam, OIB 67905986098, Josipa Jurja Strossmayera 127, 31530 Moslavina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D.E.D. j.d.o.o. za ugostiteljstvo i turizam</item>
    </izvorni_sadrzaj>
    <derivirana_varijabla naziv="DomainObject.Predmet.SudioniciListNaziv_1">
      <item>FINA RC OSIJEK</item>
      <item>D.E.D. j.d.o.o. za ugostiteljstvo i turizam</item>
    </derivirana_varijabla>
  </DomainObject.Predmet.SudioniciListNaziv>
  <DomainObject.Predmet.SudioniciListAdressOIB>
    <izvorni_sadrzaj>
      <item>FINA RC OSIJEK, OIB 85821130368</item>
      <item>D.E.D. j.d.o.o. za ugostiteljstvo i turizam, OIB 67905986098, Josipa Jurja Strossmayera 127,31530 Moslavina Podravska</item>
    </izvorni_sadrzaj>
    <derivirana_varijabla naziv="DomainObject.Predmet.SudioniciListAdressOIB_1">
      <item>FINA RC OSIJEK, OIB 85821130368</item>
      <item>D.E.D. j.d.o.o. za ugostiteljstvo i turizam, OIB 67905986098, Josipa Jurja Strossmayera 127,31530 Moslavina Podravska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67905986098</item>
    </izvorni_sadrzaj>
    <derivirana_varijabla naziv="DomainObject.Predmet.SudioniciListNazivOIB_1">
      <item>, OIB 85821130368</item>
      <item>, OIB 67905986098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St-972/2018-9</izvorni_sadrzaj>
    <derivirana_varijabla naziv="DomainObject.PredzadnjaOdlukaIzPredmeta.Oznaka_1">St-972/2018-9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24CC0-C119-4CF9-882E-D687A4B06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604</properties:Words>
  <properties:Characters>3230</properties:Characters>
  <properties:Lines>131</properties:Lines>
  <properties:Paragraphs>30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2018-11-09T07:41:00Z</dcterms:created>
  <dc:creator>Blanka</dc:creator>
  <cp:lastModifiedBy>Danijela Sekulić</cp:lastModifiedBy>
  <cp:lastPrinted>2019-01-11T08:19:00Z</cp:lastPrinted>
  <dcterms:modified xmlns:xsi="http://www.w3.org/2001/XMLSchema-instance" xsi:type="dcterms:W3CDTF">2019-01-11T08:21:00Z</dcterms:modified>
  <cp:revision>11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St-972/2018-11 / Odluka - Rješenje - određivanje nagrade stečajnom upravitelju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