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07d3" w14:paraId="d1d07d3" w:rsidRDefault="00E6774B" w:rsidP="000E2D4A" w:rsidR="00BE39EF" w:rsidRPr="002166EC">
      <w:pPr>
        <w:jc w:val="both"/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14350"/>
            <wp:effectExtent b="9525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507" cx="51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453" w:rsidP="000E2D4A" w:rsidR="00F77453" w:rsidRPr="002166EC">
      <w:pPr>
        <w:jc w:val="both"/>
        <w:rPr>
          <w:color w:val="FF0000"/>
        </w:rPr>
      </w:pPr>
    </w:p>
    <w:p w:rsidRDefault="00FA16A5" w:rsidP="000E2D4A" w:rsidR="00FA16A5" w:rsidRPr="002166EC">
      <w:pPr>
        <w:jc w:val="both"/>
        <w:rPr>
          <w:color w:val="FF0000"/>
        </w:rPr>
      </w:pPr>
    </w:p>
    <w:p w:rsidRDefault="00254DC6" w:rsidP="00254DC6" w:rsidR="00254DC6" w:rsidRPr="00E6774B">
      <w:pPr>
        <w:jc w:val="both"/>
      </w:pPr>
      <w:r w:rsidRPr="00E6774B">
        <w:t>REPUBLIKA HRVATSKA</w:t>
      </w:r>
    </w:p>
    <w:p w:rsidRDefault="00254DC6" w:rsidP="00254DC6" w:rsidR="00254DC6" w:rsidRPr="00E6774B">
      <w:pPr>
        <w:jc w:val="both"/>
      </w:pPr>
      <w:r w:rsidRPr="00E6774B">
        <w:t>Trgovački sud u Zagrebu</w:t>
      </w:r>
    </w:p>
    <w:p w:rsidRDefault="00254DC6" w:rsidP="00254DC6" w:rsidR="00254DC6" w:rsidRPr="00E6774B">
      <w:pPr>
        <w:jc w:val="both"/>
      </w:pPr>
      <w:r w:rsidRPr="00E6774B">
        <w:t xml:space="preserve">Zagreb, </w:t>
      </w:r>
      <w:proofErr w:type="spellStart"/>
      <w:r w:rsidRPr="00E6774B">
        <w:t>Amruševa</w:t>
      </w:r>
      <w:proofErr w:type="spellEnd"/>
      <w:r w:rsidRPr="00E6774B">
        <w:t xml:space="preserve"> 2/II                                                   </w:t>
      </w:r>
      <w:r w:rsidR="008E74C4" w:rsidRPr="00E6774B">
        <w:t xml:space="preserve">                              </w:t>
      </w:r>
    </w:p>
    <w:p w:rsidRDefault="00254DC6" w:rsidP="00254DC6" w:rsidR="00254DC6" w:rsidRPr="00E6774B">
      <w:pPr>
        <w:jc w:val="both"/>
      </w:pPr>
    </w:p>
    <w:p w:rsidRDefault="00C03786" w:rsidP="00C03786" w:rsidR="00C03786" w:rsidRPr="00E6774B">
      <w:pPr>
        <w:jc w:val="center"/>
      </w:pPr>
      <w:r w:rsidRPr="00E6774B">
        <w:t>U IME REPUBLIKE HRVATSKE</w:t>
      </w:r>
    </w:p>
    <w:p w:rsidRDefault="00254DC6" w:rsidP="00254DC6" w:rsidR="00254DC6" w:rsidRPr="00E6774B">
      <w:pPr>
        <w:jc w:val="both"/>
      </w:pPr>
    </w:p>
    <w:p w:rsidRDefault="00254DC6" w:rsidP="00254DC6" w:rsidR="00254DC6" w:rsidRPr="00E6774B">
      <w:pPr>
        <w:jc w:val="center"/>
      </w:pPr>
      <w:r w:rsidRPr="00E6774B">
        <w:t>R J E Š E NJ E</w:t>
      </w:r>
    </w:p>
    <w:p w:rsidRDefault="00254DC6" w:rsidP="00254DC6" w:rsidR="00254DC6" w:rsidRPr="00E6774B">
      <w:pPr>
        <w:jc w:val="both"/>
      </w:pPr>
    </w:p>
    <w:p w:rsidRDefault="00967718" w:rsidP="00967718" w:rsidR="00C03786" w:rsidRPr="00E6774B">
      <w:pPr>
        <w:jc w:val="both"/>
      </w:pPr>
      <w:r w:rsidRPr="00E6774B">
        <w:rPr>
          <w:lang w:val="pt-BR"/>
        </w:rPr>
        <w:t xml:space="preserve">Trgovački sud u Zagrebu po </w:t>
      </w:r>
      <w:r w:rsidR="00E6774B">
        <w:rPr>
          <w:lang w:val="pt-BR"/>
        </w:rPr>
        <w:t>višem sudskom savjetniku Domagoju Klinžić</w:t>
      </w:r>
      <w:r w:rsidRPr="00E6774B">
        <w:rPr>
          <w:lang w:val="pt-BR"/>
        </w:rPr>
        <w:t>, u pravnoj stvari podnositelja zahtjeva Financijska agencija, za provedbu skraćenog s</w:t>
      </w:r>
      <w:r w:rsidR="00E6774B">
        <w:rPr>
          <w:lang w:val="pt-BR"/>
        </w:rPr>
        <w:t xml:space="preserve">tečajnog postupka nad dužnikom </w:t>
      </w:r>
      <w:r w:rsidR="00E6774B" w:rsidRPr="00E6774B">
        <w:rPr>
          <w:lang w:val="pt-BR"/>
        </w:rPr>
        <w:t>VOĆNI VRT d.o.o., Zagreb, Heinzelova 47/A, OIB: 43365110112</w:t>
      </w:r>
      <w:r w:rsidRPr="00E6774B">
        <w:rPr>
          <w:lang w:val="pt-BR"/>
        </w:rPr>
        <w:t xml:space="preserve">, dana </w:t>
      </w:r>
      <w:r w:rsidR="00E6774B">
        <w:rPr>
          <w:lang w:val="pt-BR"/>
        </w:rPr>
        <w:t>18. ožujka</w:t>
      </w:r>
      <w:r w:rsidRPr="00E6774B">
        <w:rPr>
          <w:lang w:val="pt-BR"/>
        </w:rPr>
        <w:t xml:space="preserve"> 2016.</w:t>
      </w:r>
    </w:p>
    <w:p w:rsidRDefault="00967718" w:rsidP="00E43B53" w:rsidR="00967718" w:rsidRPr="00E6774B">
      <w:pPr>
        <w:jc w:val="center"/>
      </w:pPr>
    </w:p>
    <w:p w:rsidRDefault="00E6774B" w:rsidP="00E43B53" w:rsidR="00E6774B" w:rsidRPr="00E6774B">
      <w:pPr>
        <w:jc w:val="center"/>
      </w:pPr>
    </w:p>
    <w:p w:rsidRDefault="00E43B53" w:rsidP="00E43B53" w:rsidR="00E43B53" w:rsidRPr="00E6774B">
      <w:pPr>
        <w:jc w:val="center"/>
      </w:pPr>
      <w:r w:rsidRPr="00E6774B">
        <w:t>r i j e š i o   j e</w:t>
      </w:r>
    </w:p>
    <w:p w:rsidRDefault="00E43B53" w:rsidP="00E43B53" w:rsidR="00E43B53" w:rsidRPr="00E6774B"/>
    <w:p w:rsidRDefault="00AA68D2" w:rsidP="00AA68D2" w:rsidR="00AA68D2" w:rsidRPr="00E6774B">
      <w:pPr>
        <w:ind w:firstLine="720"/>
        <w:jc w:val="both"/>
      </w:pPr>
      <w:r w:rsidRPr="00E6774B">
        <w:t>Odbacuje se kao nedopušten prijedlog za otvaranje stečajnog postupka nad dužnik</w:t>
      </w:r>
      <w:r w:rsidR="005279CE" w:rsidRPr="00E6774B">
        <w:t>om</w:t>
      </w:r>
      <w:r w:rsidRPr="00E6774B">
        <w:t xml:space="preserve"> </w:t>
      </w:r>
      <w:r w:rsidR="00E6774B" w:rsidRPr="00E6774B">
        <w:t xml:space="preserve">VOĆNI VRT d.o.o., Zagreb, </w:t>
      </w:r>
      <w:proofErr w:type="spellStart"/>
      <w:r w:rsidR="00E6774B" w:rsidRPr="00E6774B">
        <w:t>Heinzelova</w:t>
      </w:r>
      <w:proofErr w:type="spellEnd"/>
      <w:r w:rsidR="00E6774B" w:rsidRPr="00E6774B">
        <w:t xml:space="preserve"> 47/A, OIB: 43365110112</w:t>
      </w:r>
      <w:r w:rsidRPr="00E6774B">
        <w:t>.</w:t>
      </w:r>
    </w:p>
    <w:p w:rsidRDefault="00AA68D2" w:rsidP="00E43B53" w:rsidR="00AA68D2" w:rsidRPr="00E6774B"/>
    <w:p w:rsidRDefault="00592042" w:rsidP="00E43B53" w:rsidR="00592042" w:rsidRPr="00E6774B">
      <w:pPr>
        <w:rPr>
          <w:color w:val="FF0000"/>
        </w:rPr>
      </w:pPr>
    </w:p>
    <w:p w:rsidRDefault="00900561" w:rsidP="000E2D4A" w:rsidR="00900561" w:rsidRPr="00E6774B">
      <w:pPr>
        <w:pStyle w:val="Tijeloteksta"/>
        <w:jc w:val="center"/>
      </w:pPr>
      <w:r w:rsidRPr="00E6774B">
        <w:t>Obrazloženje</w:t>
      </w:r>
    </w:p>
    <w:p w:rsidRDefault="00643C23" w:rsidP="00643C23" w:rsidR="00643C23" w:rsidRPr="00E6774B">
      <w:pPr>
        <w:jc w:val="both"/>
        <w:rPr>
          <w:lang w:eastAsia="hr-HR"/>
        </w:rPr>
      </w:pPr>
    </w:p>
    <w:p w:rsidRDefault="00E6774B" w:rsidP="00643C23" w:rsidR="00E6774B" w:rsidRPr="00E6774B">
      <w:pPr>
        <w:jc w:val="both"/>
        <w:rPr>
          <w:lang w:eastAsia="hr-HR"/>
        </w:rPr>
      </w:pPr>
    </w:p>
    <w:p w:rsidRDefault="00425CAB" w:rsidP="00643C23" w:rsidR="00425CAB" w:rsidRPr="00E6774B">
      <w:pPr>
        <w:jc w:val="both"/>
        <w:rPr>
          <w:lang w:eastAsia="hr-HR"/>
        </w:rPr>
      </w:pPr>
      <w:r w:rsidRPr="00E6774B">
        <w:rPr>
          <w:lang w:eastAsia="hr-HR"/>
        </w:rPr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E6774B" w:rsidRPr="00E6774B">
        <w:rPr>
          <w:lang w:eastAsia="hr-HR"/>
        </w:rPr>
        <w:t xml:space="preserve">VOĆNI VRT d.o.o., Zagreb, </w:t>
      </w:r>
      <w:proofErr w:type="spellStart"/>
      <w:r w:rsidR="00E6774B" w:rsidRPr="00E6774B">
        <w:rPr>
          <w:lang w:eastAsia="hr-HR"/>
        </w:rPr>
        <w:t>Heinzelova</w:t>
      </w:r>
      <w:proofErr w:type="spellEnd"/>
      <w:r w:rsidR="00E6774B" w:rsidRPr="00E6774B">
        <w:rPr>
          <w:lang w:eastAsia="hr-HR"/>
        </w:rPr>
        <w:t xml:space="preserve"> 47/A, OIB: 43365110112</w:t>
      </w:r>
      <w:r w:rsidRPr="00E6774B">
        <w:rPr>
          <w:lang w:eastAsia="hr-HR"/>
        </w:rPr>
        <w:t>.</w:t>
      </w:r>
    </w:p>
    <w:p w:rsidRDefault="00425CAB" w:rsidP="00643C23" w:rsidR="00425CAB" w:rsidRPr="00E6774B">
      <w:pPr>
        <w:jc w:val="both"/>
        <w:rPr>
          <w:lang w:eastAsia="hr-HR"/>
        </w:rPr>
      </w:pPr>
    </w:p>
    <w:p w:rsidRDefault="00382751" w:rsidP="00352E6B" w:rsidR="00425CAB" w:rsidRPr="00E6774B">
      <w:pPr>
        <w:pStyle w:val="Tijeloteksta"/>
        <w:ind w:firstLine="720"/>
      </w:pPr>
      <w:r w:rsidRPr="00E6774B">
        <w:t xml:space="preserve">Zakonski zastupnik dužnika je dana </w:t>
      </w:r>
      <w:r w:rsidR="00E6774B">
        <w:t>10. ožujka</w:t>
      </w:r>
      <w:r w:rsidRPr="00E6774B">
        <w:t xml:space="preserve"> 2016. dostavio podnesak u kojem navodi da je nad dužnikom dana </w:t>
      </w:r>
      <w:r w:rsidR="00E6774B">
        <w:t>27. srpnja</w:t>
      </w:r>
      <w:r w:rsidRPr="00E6774B">
        <w:t xml:space="preserve"> 2015. pokrenut redoviti postupak </w:t>
      </w:r>
      <w:proofErr w:type="spellStart"/>
      <w:r w:rsidRPr="00E6774B">
        <w:t>predstečajne</w:t>
      </w:r>
      <w:proofErr w:type="spellEnd"/>
      <w:r w:rsidRPr="00E6774B">
        <w:t xml:space="preserve"> nagodbe, te je uz predmetni podnesak dostavio i presliku predmetnog prijedloga sa prijamnim žigom Financijske agencije od dana </w:t>
      </w:r>
      <w:r w:rsidR="00E6774B">
        <w:t>27. srpnja</w:t>
      </w:r>
      <w:r w:rsidRPr="00E6774B">
        <w:t xml:space="preserve"> 2015.</w:t>
      </w:r>
    </w:p>
    <w:p w:rsidRDefault="00425CAB" w:rsidP="00352E6B" w:rsidR="00425CAB" w:rsidRPr="00E6774B">
      <w:pPr>
        <w:pStyle w:val="Tijeloteksta"/>
        <w:ind w:firstLine="720"/>
      </w:pPr>
    </w:p>
    <w:p w:rsidRDefault="00352E6B" w:rsidP="00705EDD" w:rsidR="00705EDD" w:rsidRPr="00E6774B">
      <w:pPr>
        <w:pStyle w:val="Tijeloteksta"/>
      </w:pPr>
      <w:r w:rsidRPr="00E6774B">
        <w:tab/>
      </w:r>
      <w:r w:rsidR="00AA68D2" w:rsidRPr="00E6774B">
        <w:t xml:space="preserve">Uvidom u </w:t>
      </w:r>
      <w:r w:rsidR="00705EDD" w:rsidRPr="00E6774B">
        <w:t xml:space="preserve">predmetni prijedlog za otvaranje redovnog postupka </w:t>
      </w:r>
      <w:proofErr w:type="spellStart"/>
      <w:r w:rsidR="00705EDD" w:rsidRPr="00E6774B">
        <w:t>predstečajne</w:t>
      </w:r>
      <w:proofErr w:type="spellEnd"/>
      <w:r w:rsidR="00705EDD" w:rsidRPr="00E6774B">
        <w:t xml:space="preserve"> nagodbe, te uvidom u web stranice FINE, </w:t>
      </w:r>
      <w:r w:rsidR="00AA68D2" w:rsidRPr="00E6774B">
        <w:t xml:space="preserve">ovaj sud je utvrdio da je dužnik dana </w:t>
      </w:r>
      <w:r w:rsidR="00E6774B" w:rsidRPr="00E6774B">
        <w:t>27. srpnja</w:t>
      </w:r>
      <w:r w:rsidR="00AA68D2" w:rsidRPr="00E6774B">
        <w:t xml:space="preserve"> 201</w:t>
      </w:r>
      <w:r w:rsidR="00705EDD" w:rsidRPr="00E6774B">
        <w:t>5</w:t>
      </w:r>
      <w:r w:rsidR="00AA68D2" w:rsidRPr="00E6774B">
        <w:t>. godine podnio prijedlog za otvaranje redovno</w:t>
      </w:r>
      <w:r w:rsidR="00705EDD" w:rsidRPr="00E6774B">
        <w:t xml:space="preserve">g postupka </w:t>
      </w:r>
      <w:proofErr w:type="spellStart"/>
      <w:r w:rsidR="00705EDD" w:rsidRPr="00E6774B">
        <w:t>predstečajne</w:t>
      </w:r>
      <w:proofErr w:type="spellEnd"/>
      <w:r w:rsidR="00705EDD" w:rsidRPr="00E6774B">
        <w:t xml:space="preserve"> nagodbe, te da je rješenjem </w:t>
      </w:r>
      <w:r w:rsidR="00E6774B">
        <w:t xml:space="preserve">FINA-e </w:t>
      </w:r>
      <w:r w:rsidR="00E6774B" w:rsidRPr="00E6774B">
        <w:t>Klasa: UP - I/110/07/15-01/8364, Ur.br.: 04-06-15-8364-17 od 25.11.2015</w:t>
      </w:r>
      <w:r w:rsidR="00894F59">
        <w:t xml:space="preserve">, Nagodbeno vijeće: </w:t>
      </w:r>
      <w:r w:rsidR="00E6774B" w:rsidRPr="00E6774B">
        <w:t>ZG01</w:t>
      </w:r>
      <w:r w:rsidR="00705EDD" w:rsidRPr="00E6774B">
        <w:t xml:space="preserve">, otvoren postupak </w:t>
      </w:r>
      <w:proofErr w:type="spellStart"/>
      <w:r w:rsidR="00705EDD" w:rsidRPr="00E6774B">
        <w:t>predsteč</w:t>
      </w:r>
      <w:r w:rsidR="00CE38F9" w:rsidRPr="00E6774B">
        <w:t>a</w:t>
      </w:r>
      <w:r w:rsidR="00705EDD" w:rsidRPr="00E6774B">
        <w:t>jne</w:t>
      </w:r>
      <w:proofErr w:type="spellEnd"/>
      <w:r w:rsidR="00705EDD" w:rsidRPr="00E6774B">
        <w:t xml:space="preserve"> nagodbe nad dužnikom.</w:t>
      </w:r>
    </w:p>
    <w:p w:rsidRDefault="00AA68D2" w:rsidP="00352E6B" w:rsidR="00AA68D2" w:rsidRPr="00E6774B">
      <w:pPr>
        <w:pStyle w:val="Tijeloteksta"/>
      </w:pPr>
    </w:p>
    <w:p w:rsidRDefault="00E6774B" w:rsidP="00352E6B" w:rsidR="00E6774B" w:rsidRPr="00E6774B">
      <w:pPr>
        <w:pStyle w:val="Tijeloteksta"/>
      </w:pPr>
    </w:p>
    <w:p w:rsidRDefault="00E6774B" w:rsidP="00E6774B" w:rsidR="00AA68D2" w:rsidRPr="00E6774B">
      <w:pPr>
        <w:pStyle w:val="Tijeloteksta"/>
        <w:jc w:val="center"/>
      </w:pPr>
      <w:r w:rsidRPr="00E6774B">
        <w:t>-2-</w:t>
      </w:r>
    </w:p>
    <w:p w:rsidRDefault="00E6774B" w:rsidP="00E6774B" w:rsidR="00E6774B" w:rsidRPr="00E6774B">
      <w:pPr>
        <w:pStyle w:val="Tijeloteksta"/>
        <w:jc w:val="center"/>
      </w:pPr>
    </w:p>
    <w:p w:rsidRDefault="00AA68D2" w:rsidP="00705EDD" w:rsidR="00C03786" w:rsidRPr="00E6774B">
      <w:pPr>
        <w:pStyle w:val="Tijeloteksta"/>
      </w:pPr>
      <w:r w:rsidRPr="00E6774B">
        <w:tab/>
      </w:r>
    </w:p>
    <w:p w:rsidRDefault="00C03786" w:rsidP="00C03786" w:rsidR="00C03786" w:rsidRPr="00E6774B">
      <w:pPr>
        <w:ind w:firstLine="720"/>
        <w:jc w:val="both"/>
        <w:rPr>
          <w:lang w:eastAsia="hr-HR"/>
        </w:rPr>
      </w:pPr>
      <w:r w:rsidRPr="00E6774B">
        <w:rPr>
          <w:lang w:eastAsia="hr-HR"/>
        </w:rPr>
        <w:t xml:space="preserve">Prema odredbi čl. 39. st. 3  Zakona o financijskom poslovanju i </w:t>
      </w:r>
      <w:proofErr w:type="spellStart"/>
      <w:r w:rsidRPr="00E6774B">
        <w:rPr>
          <w:lang w:eastAsia="hr-HR"/>
        </w:rPr>
        <w:t>predstečajnoj</w:t>
      </w:r>
      <w:proofErr w:type="spellEnd"/>
      <w:r w:rsidRPr="00E6774B">
        <w:rPr>
          <w:lang w:eastAsia="hr-HR"/>
        </w:rPr>
        <w:t xml:space="preserve"> nagodbi (Narodne novine 112/13-dalje ZFPPN) do okončanja postupka </w:t>
      </w:r>
      <w:proofErr w:type="spellStart"/>
      <w:r w:rsidRPr="00E6774B">
        <w:rPr>
          <w:lang w:eastAsia="hr-HR"/>
        </w:rPr>
        <w:t>predstečajne</w:t>
      </w:r>
      <w:proofErr w:type="spellEnd"/>
      <w:r w:rsidRPr="00E6774B">
        <w:rPr>
          <w:lang w:eastAsia="hr-HR"/>
        </w:rPr>
        <w:t xml:space="preserve"> nagodbe nije dopušteno pokrenuti stečajni postupak.</w:t>
      </w:r>
    </w:p>
    <w:p w:rsidRDefault="00AA68D2" w:rsidP="00352E6B" w:rsidR="00AA68D2" w:rsidRPr="00E6774B">
      <w:pPr>
        <w:pStyle w:val="Tijeloteksta"/>
      </w:pPr>
    </w:p>
    <w:p w:rsidRDefault="00073058" w:rsidP="00073058" w:rsidR="00073058" w:rsidRPr="00E6774B">
      <w:pPr>
        <w:pStyle w:val="Tijeloteksta"/>
        <w:ind w:firstLine="720"/>
      </w:pPr>
      <w:r w:rsidRPr="00E6774B">
        <w:t xml:space="preserve">S obzirom na to da prema odredbi čl. 39. st. 3  Zakona o financijskom poslovanju i </w:t>
      </w:r>
      <w:proofErr w:type="spellStart"/>
      <w:r w:rsidRPr="00E6774B">
        <w:t>predstečajnoj</w:t>
      </w:r>
      <w:proofErr w:type="spellEnd"/>
      <w:r w:rsidRPr="00E6774B">
        <w:t xml:space="preserve"> nagodbi (Narodne novine 112/13-dalje ZFPON) do okončanja postupka </w:t>
      </w:r>
      <w:proofErr w:type="spellStart"/>
      <w:r w:rsidRPr="00E6774B">
        <w:t>predstečajne</w:t>
      </w:r>
      <w:proofErr w:type="spellEnd"/>
      <w:r w:rsidRPr="00E6774B">
        <w:t xml:space="preserve"> nagodbe nije dopušteno pokrenuti stečajni postupak, te </w:t>
      </w:r>
      <w:r w:rsidR="00C81CE8" w:rsidRPr="00E6774B">
        <w:t xml:space="preserve">budući da je predmetni postupak </w:t>
      </w:r>
      <w:proofErr w:type="spellStart"/>
      <w:r w:rsidR="00C81CE8" w:rsidRPr="00E6774B">
        <w:t>predstečajne</w:t>
      </w:r>
      <w:proofErr w:type="spellEnd"/>
      <w:r w:rsidR="00C81CE8" w:rsidRPr="00E6774B">
        <w:t xml:space="preserve"> nagodbe pokrenut </w:t>
      </w:r>
      <w:r w:rsidR="00E6774B" w:rsidRPr="00E6774B">
        <w:t>27. srpnja</w:t>
      </w:r>
      <w:r w:rsidR="00C81CE8" w:rsidRPr="00E6774B">
        <w:t xml:space="preserve"> 2015., dok je </w:t>
      </w:r>
      <w:r w:rsidR="00967718" w:rsidRPr="00E6774B">
        <w:t xml:space="preserve">FINA zahtjev za provedbu skraćenog stečajnog postupka podnijela dana 30. listopada 2015., odnosno nakon pokretanja postupka </w:t>
      </w:r>
      <w:proofErr w:type="spellStart"/>
      <w:r w:rsidR="00967718" w:rsidRPr="00E6774B">
        <w:t>predstečajne</w:t>
      </w:r>
      <w:proofErr w:type="spellEnd"/>
      <w:r w:rsidR="00967718" w:rsidRPr="00E6774B">
        <w:t xml:space="preserve"> nagodbe, te </w:t>
      </w:r>
      <w:r w:rsidRPr="00E6774B">
        <w:t>budući da predmetni postup</w:t>
      </w:r>
      <w:r w:rsidR="00C03786" w:rsidRPr="00E6774B">
        <w:t>a</w:t>
      </w:r>
      <w:r w:rsidRPr="00E6774B">
        <w:t xml:space="preserve">k </w:t>
      </w:r>
      <w:proofErr w:type="spellStart"/>
      <w:r w:rsidRPr="00E6774B">
        <w:t>predstečajne</w:t>
      </w:r>
      <w:proofErr w:type="spellEnd"/>
      <w:r w:rsidRPr="00E6774B">
        <w:t xml:space="preserve"> nagodbe na dužnikom nije okončan, odlučeno je kao u izreci rješenja.</w:t>
      </w:r>
    </w:p>
    <w:p w:rsidRDefault="00073058" w:rsidP="00073058" w:rsidR="00073058" w:rsidRPr="00E6774B">
      <w:pPr>
        <w:pStyle w:val="Tijeloteksta"/>
        <w:ind w:firstLine="720"/>
      </w:pPr>
    </w:p>
    <w:p w:rsidRDefault="00F77453" w:rsidP="00073058" w:rsidR="00073058" w:rsidRPr="00E6774B">
      <w:pPr>
        <w:pStyle w:val="Tijeloteksta"/>
        <w:jc w:val="center"/>
      </w:pPr>
      <w:r w:rsidRPr="00E6774B">
        <w:t>U Zagrebu</w:t>
      </w:r>
      <w:r w:rsidR="00073058" w:rsidRPr="00E6774B">
        <w:t xml:space="preserve"> </w:t>
      </w:r>
      <w:r w:rsidR="00E6774B">
        <w:t>18. ožujka</w:t>
      </w:r>
      <w:r w:rsidR="00073058" w:rsidRPr="00E6774B">
        <w:t xml:space="preserve"> 201</w:t>
      </w:r>
      <w:r w:rsidR="00967718" w:rsidRPr="00E6774B">
        <w:t>6</w:t>
      </w:r>
      <w:r w:rsidR="00073058" w:rsidRPr="00E6774B">
        <w:t>.</w:t>
      </w:r>
    </w:p>
    <w:p w:rsidRDefault="00073058" w:rsidP="00073058" w:rsidR="00073058" w:rsidRPr="00E6774B">
      <w:pPr>
        <w:pStyle w:val="Tijeloteksta"/>
      </w:pPr>
    </w:p>
    <w:p w:rsidRDefault="00073058" w:rsidP="00073058" w:rsidR="00073058" w:rsidRPr="00E6774B">
      <w:pPr>
        <w:pStyle w:val="Tijeloteksta"/>
        <w:jc w:val="right"/>
      </w:pPr>
      <w:r w:rsidRPr="00E6774B">
        <w:t xml:space="preserve">                  </w:t>
      </w:r>
      <w:r w:rsidR="00E6774B">
        <w:t>Viši sudski savjetnik</w:t>
      </w:r>
      <w:r w:rsidRPr="00E6774B">
        <w:t>:</w:t>
      </w:r>
    </w:p>
    <w:p w:rsidRDefault="00E6774B" w:rsidP="00E6774B" w:rsidR="00073058" w:rsidRPr="00E6774B">
      <w:pPr>
        <w:pStyle w:val="Tijeloteksta"/>
        <w:jc w:val="center"/>
      </w:pPr>
      <w:r>
        <w:t xml:space="preserve">                                                                                                        Domagoj Klinžić</w:t>
      </w:r>
    </w:p>
    <w:p w:rsidRDefault="00967718" w:rsidP="00073058" w:rsidR="00967718" w:rsidRPr="00E6774B">
      <w:pPr>
        <w:pStyle w:val="Tijeloteksta"/>
      </w:pPr>
    </w:p>
    <w:p w:rsidRDefault="00073058" w:rsidP="00073058" w:rsidR="00073058" w:rsidRPr="00E6774B">
      <w:pPr>
        <w:pStyle w:val="Tijeloteksta"/>
      </w:pPr>
      <w:r w:rsidRPr="00E6774B">
        <w:t>UPUTA O PRAVNOM LIJEKU:</w:t>
      </w:r>
    </w:p>
    <w:p w:rsidRDefault="00073058" w:rsidP="00073058" w:rsidR="00073058" w:rsidRPr="00E6774B">
      <w:pPr>
        <w:pStyle w:val="Tijeloteksta"/>
      </w:pPr>
      <w:r w:rsidRPr="00E6774B">
        <w:t>Protiv ovog rješenja, nezadovoljna stranka može uložiti žalbu Visokom trgovačkom sudu Republike Hrvatske u roku od 8 dana po primitku rješenja, a ulaže se putem ovog suda u 2 primjerka.</w:t>
      </w:r>
    </w:p>
    <w:p w:rsidRDefault="00073058" w:rsidP="00073058" w:rsidR="00073058" w:rsidRPr="00E6774B">
      <w:pPr>
        <w:pStyle w:val="Tijeloteksta"/>
      </w:pPr>
    </w:p>
    <w:p w:rsidRDefault="002166EC" w:rsidP="002166EC" w:rsidR="002166EC" w:rsidRPr="00E6774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hr-HR"/>
        </w:rPr>
      </w:pPr>
      <w:r w:rsidRPr="00E6774B">
        <w:rPr>
          <w:lang w:eastAsia="hr-HR"/>
        </w:rPr>
        <w:t xml:space="preserve">Dna: </w:t>
      </w:r>
    </w:p>
    <w:p w:rsidRDefault="00967718" w:rsidP="002166EC" w:rsidR="002166E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hr-HR"/>
        </w:rPr>
      </w:pPr>
      <w:r w:rsidRPr="00E6774B">
        <w:rPr>
          <w:lang w:eastAsia="hr-HR"/>
        </w:rPr>
        <w:t>1.</w:t>
      </w:r>
      <w:r w:rsidR="002166EC" w:rsidRPr="00E6774B">
        <w:rPr>
          <w:lang w:eastAsia="hr-HR"/>
        </w:rPr>
        <w:t xml:space="preserve">podnositelju zahtjeva-FINA-i </w:t>
      </w:r>
    </w:p>
    <w:p w:rsidRDefault="00E6774B" w:rsidP="002166EC" w:rsidR="00E6774B" w:rsidRPr="00E6774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hr-HR"/>
        </w:rPr>
      </w:pPr>
      <w:r>
        <w:rPr>
          <w:lang w:eastAsia="hr-HR"/>
        </w:rPr>
        <w:t>2. stečajnom dužniku</w:t>
      </w:r>
    </w:p>
    <w:p w:rsidRDefault="00E6774B" w:rsidP="00E6774B" w:rsidR="00B639DE" w:rsidRPr="00E6774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hr-HR"/>
        </w:rPr>
      </w:pPr>
      <w:r>
        <w:rPr>
          <w:lang w:eastAsia="hr-HR"/>
        </w:rPr>
        <w:t>3</w:t>
      </w:r>
      <w:r w:rsidR="00967718" w:rsidRPr="00E6774B">
        <w:rPr>
          <w:lang w:eastAsia="hr-HR"/>
        </w:rPr>
        <w:t>.</w:t>
      </w:r>
      <w:r w:rsidR="002166EC" w:rsidRPr="00E6774B">
        <w:rPr>
          <w:lang w:eastAsia="hr-HR"/>
        </w:rPr>
        <w:t>e-oglasna ploča – 8 dana</w:t>
      </w:r>
    </w:p>
    <w:sectPr w:rsidR="00B639DE" w:rsidRPr="00E6774B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5E4" w:rsidP="00753327" w:rsidR="00FC45E4">
      <w:r>
        <w:separator/>
      </w:r>
    </w:p>
  </w:endnote>
  <w:endnote w:id="0" w:type="continuationSeparator">
    <w:p w:rsidRDefault="00FC45E4" w:rsidP="00753327" w:rsidR="00FC4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5E4" w:rsidP="00753327" w:rsidR="00FC45E4">
      <w:r>
        <w:separator/>
      </w:r>
    </w:p>
  </w:footnote>
  <w:footnote w:id="0" w:type="continuationSeparator">
    <w:p w:rsidRDefault="00FC45E4" w:rsidP="00753327" w:rsidR="00FC4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74B" w:rsidP="00753327" w:rsidR="00753327" w:rsidRPr="0065297D">
    <w:pPr>
      <w:pStyle w:val="Zaglavlje"/>
      <w:jc w:val="right"/>
    </w:pPr>
    <w:r w:rsidRPr="0065297D">
      <w:t>33</w:t>
    </w:r>
    <w:r w:rsidR="008C5D3C" w:rsidRPr="0065297D">
      <w:t>. St</w:t>
    </w:r>
    <w:r w:rsidR="00753327" w:rsidRPr="0065297D">
      <w:t>-</w:t>
    </w:r>
    <w:r w:rsidRPr="0065297D">
      <w:t>3814</w:t>
    </w:r>
    <w:r w:rsidR="00753327" w:rsidRPr="0065297D">
      <w:t>/</w:t>
    </w:r>
    <w:r w:rsidRPr="0065297D">
      <w:t>20</w:t>
    </w:r>
    <w:r w:rsidR="00753327" w:rsidRPr="0065297D">
      <w:t>1</w:t>
    </w:r>
    <w:r w:rsidR="002166EC" w:rsidRPr="0065297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631BD"/>
    <w:rsid w:val="00073058"/>
    <w:rsid w:val="000778D8"/>
    <w:rsid w:val="0008436B"/>
    <w:rsid w:val="000A0BD3"/>
    <w:rsid w:val="000E2D4A"/>
    <w:rsid w:val="00103F78"/>
    <w:rsid w:val="00112578"/>
    <w:rsid w:val="001A1CE7"/>
    <w:rsid w:val="001A2C48"/>
    <w:rsid w:val="002166EC"/>
    <w:rsid w:val="00243248"/>
    <w:rsid w:val="00254DC6"/>
    <w:rsid w:val="002825E5"/>
    <w:rsid w:val="00282E75"/>
    <w:rsid w:val="00294AD4"/>
    <w:rsid w:val="002C0221"/>
    <w:rsid w:val="002D799D"/>
    <w:rsid w:val="002E07CD"/>
    <w:rsid w:val="002F5AB5"/>
    <w:rsid w:val="00330F84"/>
    <w:rsid w:val="00352E6B"/>
    <w:rsid w:val="00360857"/>
    <w:rsid w:val="00362E2E"/>
    <w:rsid w:val="00382751"/>
    <w:rsid w:val="003A630A"/>
    <w:rsid w:val="003E15C9"/>
    <w:rsid w:val="003E74AB"/>
    <w:rsid w:val="00407A48"/>
    <w:rsid w:val="00425CAB"/>
    <w:rsid w:val="00445446"/>
    <w:rsid w:val="00494628"/>
    <w:rsid w:val="004B0407"/>
    <w:rsid w:val="004B1F52"/>
    <w:rsid w:val="004E5469"/>
    <w:rsid w:val="004F022B"/>
    <w:rsid w:val="00513CD9"/>
    <w:rsid w:val="005279CE"/>
    <w:rsid w:val="0053311D"/>
    <w:rsid w:val="0055355B"/>
    <w:rsid w:val="00572F7F"/>
    <w:rsid w:val="00583223"/>
    <w:rsid w:val="00592042"/>
    <w:rsid w:val="005C2C94"/>
    <w:rsid w:val="005E0721"/>
    <w:rsid w:val="005F3D5C"/>
    <w:rsid w:val="00643C23"/>
    <w:rsid w:val="0065297D"/>
    <w:rsid w:val="00661F07"/>
    <w:rsid w:val="00682EAB"/>
    <w:rsid w:val="00690E3C"/>
    <w:rsid w:val="006923E7"/>
    <w:rsid w:val="00703BD8"/>
    <w:rsid w:val="007050A0"/>
    <w:rsid w:val="00705EDD"/>
    <w:rsid w:val="00724315"/>
    <w:rsid w:val="00734AAF"/>
    <w:rsid w:val="00751731"/>
    <w:rsid w:val="00753327"/>
    <w:rsid w:val="00774C28"/>
    <w:rsid w:val="007A6843"/>
    <w:rsid w:val="007A7FD9"/>
    <w:rsid w:val="007B3D02"/>
    <w:rsid w:val="007B3F07"/>
    <w:rsid w:val="007D44E2"/>
    <w:rsid w:val="007E1191"/>
    <w:rsid w:val="007F0AF9"/>
    <w:rsid w:val="00825E32"/>
    <w:rsid w:val="00833D1F"/>
    <w:rsid w:val="00855110"/>
    <w:rsid w:val="008731B1"/>
    <w:rsid w:val="00894F59"/>
    <w:rsid w:val="008A1581"/>
    <w:rsid w:val="008C3595"/>
    <w:rsid w:val="008C4D21"/>
    <w:rsid w:val="008C5D3C"/>
    <w:rsid w:val="008E74C4"/>
    <w:rsid w:val="008F3AB2"/>
    <w:rsid w:val="00900561"/>
    <w:rsid w:val="009214EB"/>
    <w:rsid w:val="00967701"/>
    <w:rsid w:val="00967718"/>
    <w:rsid w:val="009B1D56"/>
    <w:rsid w:val="009C383A"/>
    <w:rsid w:val="009F632E"/>
    <w:rsid w:val="009F7FD5"/>
    <w:rsid w:val="00A06C66"/>
    <w:rsid w:val="00A632DE"/>
    <w:rsid w:val="00A729FA"/>
    <w:rsid w:val="00A94094"/>
    <w:rsid w:val="00AA3606"/>
    <w:rsid w:val="00AA68D2"/>
    <w:rsid w:val="00AA6FF2"/>
    <w:rsid w:val="00AD6736"/>
    <w:rsid w:val="00AF249A"/>
    <w:rsid w:val="00B1446A"/>
    <w:rsid w:val="00B255D3"/>
    <w:rsid w:val="00B639DE"/>
    <w:rsid w:val="00B730FD"/>
    <w:rsid w:val="00BE39EF"/>
    <w:rsid w:val="00C03786"/>
    <w:rsid w:val="00C70CBF"/>
    <w:rsid w:val="00C81CE8"/>
    <w:rsid w:val="00CB3A95"/>
    <w:rsid w:val="00CB3DF5"/>
    <w:rsid w:val="00CE38F9"/>
    <w:rsid w:val="00CE6C24"/>
    <w:rsid w:val="00D473EA"/>
    <w:rsid w:val="00DB0253"/>
    <w:rsid w:val="00E41EB3"/>
    <w:rsid w:val="00E43B53"/>
    <w:rsid w:val="00E4655A"/>
    <w:rsid w:val="00E6774B"/>
    <w:rsid w:val="00EF19DB"/>
    <w:rsid w:val="00F31E99"/>
    <w:rsid w:val="00F56FDA"/>
    <w:rsid w:val="00F77453"/>
    <w:rsid w:val="00F874BD"/>
    <w:rsid w:val="00FA16A5"/>
    <w:rsid w:val="00FC3194"/>
    <w:rsid w:val="00FC45E4"/>
    <w:rsid w:val="00FD301F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7533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332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7533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332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A2C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A2C4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4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4E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4E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4E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4E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7533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332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7533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332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A2C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A2C4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4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4E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4E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4E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4E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6544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933740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9290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569718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5375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67951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084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598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086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992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36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63201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255102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2718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275497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1316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1358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090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60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9014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5231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8613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347582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8271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360689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3828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855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346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523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79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641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8894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05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0414692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1792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029924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19389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719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980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668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76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814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6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3814</izvorni_sadrzaj>
    <derivirana_varijabla naziv="DomainObject.Predmet.Broj_1">3814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St-3814/2015</izvorni_sadrzaj>
    <derivirana_varijabla naziv="DomainObject.Predmet.OznakaBroj_1">St-3814/2015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VOĆNI VRT d.o.o.</izvorni_sadrzaj>
    <derivirana_varijabla naziv="DomainObject.Predmet.ProtustrankaFormated_1">  VOĆNI VRT d.o.o.</derivirana_varijabla>
  </DomainObject.Predmet.ProtustrankaFormated>
  <DomainObject.Predmet.ProtustrankaFormatedOIB>
    <izvorni_sadrzaj>  VOĆNI VRT d.o.o., OIB 43365110112</izvorni_sadrzaj>
    <derivirana_varijabla naziv="DomainObject.Predmet.ProtustrankaFormatedOIB_1">  VOĆNI VRT d.o.o., OIB 43365110112</derivirana_varijabla>
  </DomainObject.Predmet.ProtustrankaFormatedOIB>
  <DomainObject.Predmet.ProtustrankaFormatedWithAdress>
    <izvorni_sadrzaj> VOĆNI VRT d.o.o., Heinzelova 47/A, 10000 Zagreb</izvorni_sadrzaj>
    <derivirana_varijabla naziv="DomainObject.Predmet.ProtustrankaFormatedWithAdress_1"> VOĆNI VRT d.o.o., Heinzelova 47/A, 10000 Zagreb</derivirana_varijabla>
  </DomainObject.Predmet.ProtustrankaFormatedWithAdress>
  <DomainObject.Predmet.ProtustrankaFormatedWithAdressOIB>
    <izvorni_sadrzaj> VOĆNI VRT d.o.o., OIB 43365110112, Heinzelova 47/A, 10000 Zagreb</izvorni_sadrzaj>
    <derivirana_varijabla naziv="DomainObject.Predmet.ProtustrankaFormatedWithAdressOIB_1"> VOĆNI VRT d.o.o., OIB 43365110112, Heinzelova 47/A, 10000 Zagreb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VOĆNI VRT d.o.o.</item>
    </izvorni_sadrzaj>
    <derivirana_varijabla naziv="DomainObject.Predmet.ProtuStrankaListFormated_1">
      <item>VOĆNI VRT d.o.o.</item>
    </derivirana_varijabla>
  </DomainObject.Predmet.ProtuStrankaListFormated>
  <DomainObject.Predmet.ProtuStrankaListFormatedOIB>
    <izvorni_sadrzaj>
      <item>VOĆNI VRT d.o.o., OIB 43365110112</item>
    </izvorni_sadrzaj>
    <derivirana_varijabla naziv="DomainObject.Predmet.ProtuStrankaListFormatedOIB_1">
      <item>VOĆNI VRT d.o.o., OIB 43365110112</item>
    </derivirana_varijabla>
  </DomainObject.Predmet.ProtuStrankaListFormatedOIB>
  <DomainObject.Predmet.ProtuStrankaListFormatedWithAdress>
    <izvorni_sadrzaj>
      <item>VOĆNI VRT d.o.o., Heinzelova 47/A, 10000 Zagreb</item>
    </izvorni_sadrzaj>
    <derivirana_varijabla naziv="DomainObject.Predmet.ProtuStrankaListFormatedWithAdress_1">
      <item>VOĆNI VRT d.o.o., Heinzelova 47/A, 10000 Zagreb</item>
    </derivirana_varijabla>
  </DomainObject.Predmet.ProtuStrankaListFormatedWithAdress>
  <DomainObject.Predmet.ProtuStrankaListFormatedWithAdressOIB>
    <izvorni_sadrzaj>
      <item>VOĆNI VRT d.o.o., OIB 43365110112, Heinzelova 47/A, 10000 Zagreb</item>
    </izvorni_sadrzaj>
    <derivirana_varijabla naziv="DomainObject.Predmet.ProtuStrankaListFormatedWithAdressOIB_1">
      <item>VOĆNI VRT d.o.o., OIB 43365110112, Heinzelova 47/A, 10000 Zagreb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VOĆNI VRT d.o.o.</item>
      <item>FINA Regionalni centar Zagreb</item>
    </izvorni_sadrzaj>
    <derivirana_varijabla naziv="DomainObject.Predmet.SudioniciListNaziv_1">
      <item>VOĆNI VRT d.o.o.</item>
      <item>FINA Regionalni centar Zagreb</item>
    </derivirana_varijabla>
  </DomainObject.Predmet.SudioniciListNaziv>
  <DomainObject.Predmet.SudioniciListAdressOIB>
    <izvorni_sadrzaj>
      <item>VOĆNI VRT d.o.o., OIB 43365110112, Heinzelova 47/A,10000 Zagreb</item>
      <item>FINA Regionalni centar Zagreb, OIB 85821130368, Trg svibanjskih žrtava 1995 br. 1,10000 Zagreb</item>
    </izvorni_sadrzaj>
    <derivirana_varijabla naziv="DomainObject.Predmet.SudioniciListAdressOIB_1">
      <item>VOĆNI VRT d.o.o., OIB 43365110112, Heinzelova 47/A,10000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43365110112</item>
      <item>, OIB 85821130368</item>
    </izvorni_sadrzaj>
    <derivirana_varijabla naziv="DomainObject.Predmet.SudioniciListNazivOIB_1">
      <item>, OIB 43365110112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2290</properties:Characters>
  <properties:Lines>73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2016-02-11T13:24:00Z</dcterms:created>
  <dc:creator>nmarkovic</dc:creator>
  <cp:lastModifiedBy>Domagoj Klinžić</cp:lastModifiedBy>
  <cp:lastPrinted>2016-03-18T07:23:00Z</cp:lastPrinted>
  <dcterms:modified xmlns:xsi="http://www.w3.org/2001/XMLSchema-instance" xsi:type="dcterms:W3CDTF">2016-03-18T07:25:00Z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