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5f53" w14:paraId="8185f53" w:rsidRDefault="006912C5" w:rsidP="0058716C" w:rsidR="006912C5" w:rsidRPr="007910B3">
      <w:pPr>
        <w15:collapsed w:val="false"/>
      </w:pPr>
    </w:p>
    <w:p w:rsidRDefault="000E383E" w:rsidP="000E383E" w:rsidR="000E383E">
      <w:pPr>
        <w:jc w:val="right"/>
        <w:rPr>
          <w:rFonts w:cs="Tahoma" w:hAnsi="Tahoma" w:ascii="Tahoma"/>
          <w:sz w:val="22"/>
          <w:szCs w:val="22"/>
        </w:rPr>
      </w:pPr>
    </w:p>
    <w:p w:rsidRDefault="000E383E" w:rsidP="000E383E" w:rsidR="000E383E">
      <w:pPr>
        <w:jc w:val="right"/>
        <w:rPr>
          <w:rFonts w:cs="Tahoma" w:hAnsi="Tahoma" w:ascii="Tahoma"/>
          <w:sz w:val="22"/>
          <w:szCs w:val="22"/>
        </w:rPr>
      </w:pPr>
    </w:p>
    <w:p w:rsidRDefault="000E383E" w:rsidP="000E383E" w:rsidR="000E383E">
      <w:pPr>
        <w:jc w:val="right"/>
        <w:rPr>
          <w:rFonts w:cs="Tahoma" w:hAnsi="Tahoma" w:ascii="Tahoma"/>
          <w:sz w:val="22"/>
          <w:szCs w:val="22"/>
        </w:rPr>
      </w:pPr>
    </w:p>
    <w:p w:rsidRDefault="000E383E" w:rsidP="000E383E" w:rsidR="000E383E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 w:rsidR="000D3F68">
        <w:tab/>
      </w:r>
      <w:r w:rsidR="000D3F68">
        <w:tab/>
        <w:t>72 St-96/2012-65</w:t>
      </w:r>
    </w:p>
    <w:p w:rsidRDefault="000E383E" w:rsidP="000E383E" w:rsidR="000E383E"/>
    <w:p w:rsidRDefault="000D3F68" w:rsidP="000E383E" w:rsidR="000E383E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383E" w:rsidP="000E383E" w:rsidR="000E383E"/>
    <w:p w:rsidRDefault="000E383E" w:rsidP="000E383E" w:rsidR="000E383E">
      <w:pPr>
        <w:widowControl w:val="false"/>
        <w:jc w:val="both"/>
      </w:pPr>
      <w:r>
        <w:t>REPUBLIKA HRVATSKA</w:t>
      </w:r>
    </w:p>
    <w:p w:rsidRDefault="000E383E" w:rsidP="000E383E" w:rsidR="000E383E">
      <w:pPr>
        <w:widowControl w:val="false"/>
        <w:jc w:val="both"/>
      </w:pPr>
      <w:r>
        <w:t>TRGOVAČKI SUD U ZAGREBU</w:t>
      </w:r>
    </w:p>
    <w:p w:rsidRDefault="000E383E" w:rsidP="000E383E" w:rsidR="000E383E">
      <w:pPr>
        <w:widowControl w:val="false"/>
        <w:jc w:val="both"/>
      </w:pPr>
      <w:r>
        <w:t>Zagreb, Amruševa 2/II</w:t>
      </w:r>
    </w:p>
    <w:p w:rsidRDefault="000E383E" w:rsidP="000E383E" w:rsidR="000E383E">
      <w:pPr>
        <w:jc w:val="center"/>
      </w:pPr>
      <w:r>
        <w:t>R E P U B L I K A  H R V A T S K A</w:t>
      </w:r>
    </w:p>
    <w:p w:rsidRDefault="008E4687" w:rsidP="000E383E" w:rsidR="000E383E" w:rsidRPr="009A6899">
      <w:pPr>
        <w:jc w:val="center"/>
      </w:pPr>
      <w:r>
        <w:t>R J E Š E NJ E</w:t>
      </w:r>
      <w:r w:rsidR="000E383E" w:rsidRPr="009A6899">
        <w:t xml:space="preserve"> </w:t>
      </w:r>
    </w:p>
    <w:p w:rsidRDefault="000E383E" w:rsidP="000E383E" w:rsidR="000E383E">
      <w:pPr>
        <w:jc w:val="center"/>
        <w:rPr>
          <w:rFonts w:cs="Arial" w:hAnsi="Arial" w:ascii="Arial"/>
          <w:b/>
          <w:sz w:val="22"/>
          <w:szCs w:val="22"/>
        </w:rPr>
      </w:pPr>
    </w:p>
    <w:p w:rsidRDefault="000E383E" w:rsidP="000E383E" w:rsidR="000E383E" w:rsidRPr="00DF3C61">
      <w:pPr>
        <w:jc w:val="both"/>
      </w:pPr>
      <w:r w:rsidRPr="00DF3C61">
        <w:t xml:space="preserve">                Trgovački sud u Zagrebu, po sucu Nikoli Ribariću, kao stečajnom sucu, u stečajnom postupku nad dužnikom C.B.P.-ZAGORJE d.o.o. uz stečaju, Podgrađe, Podgrađe 75/A, OIB: 12745343262, MBS: 080386929, dana</w:t>
      </w:r>
      <w:r>
        <w:t xml:space="preserve"> 5. siječnja</w:t>
      </w:r>
      <w:r w:rsidRPr="00DF3C61">
        <w:t xml:space="preserve"> 201</w:t>
      </w:r>
      <w:r>
        <w:t>6</w:t>
      </w:r>
      <w:r w:rsidRPr="00DF3C61">
        <w:t>.,</w:t>
      </w:r>
    </w:p>
    <w:p w:rsidRDefault="000E383E" w:rsidP="000E383E" w:rsidR="000E383E">
      <w:pPr>
        <w:jc w:val="both"/>
      </w:pPr>
    </w:p>
    <w:p w:rsidRDefault="00F33638" w:rsidP="0058716C" w:rsidR="00F33638">
      <w:pPr>
        <w:jc w:val="center"/>
        <w:rPr>
          <w:b/>
        </w:rPr>
      </w:pPr>
    </w:p>
    <w:p w:rsidRDefault="008E4687" w:rsidP="0058716C" w:rsidR="0058716C" w:rsidRPr="007910B3">
      <w:pPr>
        <w:jc w:val="center"/>
        <w:rPr>
          <w:b/>
        </w:rPr>
      </w:pPr>
      <w:r>
        <w:rPr>
          <w:b/>
        </w:rPr>
        <w:t>r i j e š i o   j e</w:t>
      </w:r>
    </w:p>
    <w:p w:rsidRDefault="00180663" w:rsidP="0058716C" w:rsidR="00180663" w:rsidRPr="007910B3">
      <w:pPr>
        <w:jc w:val="center"/>
        <w:rPr>
          <w:b/>
        </w:rPr>
      </w:pPr>
    </w:p>
    <w:p w:rsidRDefault="00180663" w:rsidP="006B3C15" w:rsidR="000E383E">
      <w:pPr>
        <w:ind w:firstLine="720"/>
        <w:jc w:val="both"/>
      </w:pPr>
      <w:r w:rsidRPr="007910B3">
        <w:t xml:space="preserve">Nalaže se računovodstvu Trgovačkog suda u Zagrebu, iznos </w:t>
      </w:r>
      <w:r w:rsidR="00F33638" w:rsidRPr="000A1F85">
        <w:t xml:space="preserve">od </w:t>
      </w:r>
      <w:r w:rsidR="000B0FDB" w:rsidRPr="000A1F85">
        <w:t>1.</w:t>
      </w:r>
      <w:r w:rsidR="000E383E">
        <w:t>250,00</w:t>
      </w:r>
      <w:r w:rsidR="000B0FDB" w:rsidRPr="000A1F85">
        <w:t xml:space="preserve">  </w:t>
      </w:r>
      <w:r w:rsidR="00F33638" w:rsidRPr="000A1F85">
        <w:t>kuna</w:t>
      </w:r>
      <w:r w:rsidR="00F33638" w:rsidRPr="007910B3">
        <w:t xml:space="preserve"> </w:t>
      </w:r>
      <w:r w:rsidR="00B702D4" w:rsidRPr="007910B3">
        <w:t>(</w:t>
      </w:r>
      <w:r w:rsidR="000E383E">
        <w:t>tisućudvjestopedesetkuna</w:t>
      </w:r>
      <w:r w:rsidR="00B702D4" w:rsidRPr="007910B3">
        <w:t>)</w:t>
      </w:r>
      <w:r w:rsidRPr="007910B3">
        <w:t xml:space="preserve"> koji je </w:t>
      </w:r>
      <w:r w:rsidR="000E383E">
        <w:t xml:space="preserve">rezerviran u ovosudnom stečajnom postupku i nalazi se na </w:t>
      </w:r>
      <w:r w:rsidRPr="007910B3">
        <w:t xml:space="preserve">na </w:t>
      </w:r>
      <w:r w:rsidR="006C4BF0" w:rsidRPr="007910B3">
        <w:t>depozitn</w:t>
      </w:r>
      <w:r w:rsidR="000E383E">
        <w:t>om</w:t>
      </w:r>
      <w:r w:rsidR="006C4BF0" w:rsidRPr="007910B3">
        <w:t xml:space="preserve"> račun</w:t>
      </w:r>
      <w:r w:rsidR="000E383E">
        <w:t>u</w:t>
      </w:r>
      <w:r w:rsidR="006C4BF0" w:rsidRPr="007910B3">
        <w:t xml:space="preserve"> ovoga suda otvoren u Hrvatskoj poštanskoj banci broj 2390001-1300000460, s pozivom na </w:t>
      </w:r>
      <w:smartTag w:element="metricconverter" w:uri="urn:schemas-microsoft-com:office:smarttags">
        <w:smartTagPr>
          <w:attr w:val="05 St" w:name="ProductID"/>
        </w:smartTagPr>
        <w:r w:rsidR="006C4BF0" w:rsidRPr="007910B3">
          <w:t>05 St</w:t>
        </w:r>
      </w:smartTag>
      <w:r w:rsidR="006C4BF0" w:rsidRPr="007910B3">
        <w:t xml:space="preserve"> </w:t>
      </w:r>
      <w:r w:rsidR="000E383E">
        <w:t>96/2012</w:t>
      </w:r>
      <w:r w:rsidR="006C4BF0" w:rsidRPr="007910B3">
        <w:t xml:space="preserve">, </w:t>
      </w:r>
      <w:r w:rsidR="000E383E">
        <w:t>isplatiti Stjepanu Pavliniću</w:t>
      </w:r>
      <w:r w:rsidR="000E383E" w:rsidRPr="000E383E">
        <w:t xml:space="preserve"> vlasni</w:t>
      </w:r>
      <w:r w:rsidR="000E383E">
        <w:t>ku</w:t>
      </w:r>
      <w:r w:rsidR="000E383E" w:rsidRPr="000E383E">
        <w:t xml:space="preserve"> obrta „ELEKTRON“ iz Zaboka</w:t>
      </w:r>
      <w:r w:rsidR="000E383E">
        <w:t>, putem njegova pumomoćnika – odvjetnika Ninoslava Pintarića, Zagreb, Jukićeva 36, na račun punomoćnika odvjetnika Ninoslava Pintarića broj: IBAN: HR25 236 0000 1100 7894 82 otvoren kod Zagrebačke banke d.d.</w:t>
      </w:r>
    </w:p>
    <w:p w:rsidRDefault="000E383E" w:rsidP="006B3C15" w:rsidR="000E383E">
      <w:pPr>
        <w:ind w:firstLine="720"/>
        <w:jc w:val="both"/>
      </w:pPr>
    </w:p>
    <w:p w:rsidRDefault="00F33638" w:rsidP="00180663" w:rsidR="00F33638">
      <w:pPr>
        <w:ind w:firstLine="720" w:left="2880"/>
      </w:pPr>
    </w:p>
    <w:p w:rsidRDefault="00180663" w:rsidP="00180663" w:rsidR="00180663" w:rsidRPr="007910B3">
      <w:pPr>
        <w:ind w:firstLine="720" w:left="2880"/>
      </w:pPr>
      <w:r w:rsidRPr="007910B3">
        <w:t>Obrazloženje</w:t>
      </w:r>
    </w:p>
    <w:p w:rsidRDefault="00180663" w:rsidP="00180663" w:rsidR="00180663" w:rsidRPr="007910B3"/>
    <w:p w:rsidRDefault="000E383E" w:rsidP="00180663" w:rsidR="000E383E">
      <w:pPr>
        <w:ind w:firstLine="720"/>
        <w:jc w:val="both"/>
      </w:pPr>
      <w:r>
        <w:t>Stečajni postupak je zaključen rješenjem od 4. studenoga 2013. godine, pravomoćno s danom 19. svibnja 2015. godine.</w:t>
      </w:r>
    </w:p>
    <w:p w:rsidRDefault="000E383E" w:rsidP="000E383E" w:rsidR="000E383E" w:rsidRPr="00DA53DC">
      <w:pPr>
        <w:ind w:firstLine="720"/>
        <w:jc w:val="both"/>
      </w:pPr>
      <w:r>
        <w:t xml:space="preserve">Rješenjem od 15. listopada 2013. godine, sud je dao suglasnost stečajnom upravitelju za osnivanje pologa </w:t>
      </w:r>
      <w:r w:rsidRPr="00DA53DC">
        <w:t>radi osiguranja sredstava za namirenje predvidivih obveza stečajne mase.</w:t>
      </w:r>
    </w:p>
    <w:p w:rsidRDefault="008E4687" w:rsidP="008E4687" w:rsidR="008E4687">
      <w:pPr>
        <w:ind w:firstLine="360"/>
        <w:jc w:val="both"/>
      </w:pPr>
      <w:r>
        <w:rPr>
          <w:bCs/>
        </w:rPr>
        <w:tab/>
        <w:t>Rješenjem od 15. listopada 2013. godine sredstva su između ostalog rezervirana i radi namirenja i</w:t>
      </w:r>
      <w:r>
        <w:t xml:space="preserve">znosa od 1.250,00 kn po osnovi parničnih i drugih troškova koji će proizaći iz postupka prisilne naplate koji se vodi pred JB Ljiljanom Herceg Miličević iz Zagreba pod posl. br. </w:t>
      </w:r>
      <w:r w:rsidRPr="00143095">
        <w:t>Ovrv - 82/12</w:t>
      </w:r>
      <w:r>
        <w:t xml:space="preserve">, a protiv </w:t>
      </w:r>
      <w:r w:rsidRPr="000A3922">
        <w:t>STJEPAN</w:t>
      </w:r>
      <w:r>
        <w:t>A</w:t>
      </w:r>
      <w:r w:rsidRPr="000A3922">
        <w:t xml:space="preserve"> PAVLINIĆ</w:t>
      </w:r>
      <w:r>
        <w:t>A</w:t>
      </w:r>
      <w:r w:rsidRPr="000A3922">
        <w:t xml:space="preserve"> v</w:t>
      </w:r>
      <w:r>
        <w:t>lasnika obrta „ELEKTRON“ iz Zaboka.</w:t>
      </w:r>
    </w:p>
    <w:p w:rsidRDefault="008E4687" w:rsidP="008E4687" w:rsidR="008E4687">
      <w:pPr>
        <w:ind w:firstLine="360"/>
        <w:jc w:val="both"/>
      </w:pPr>
      <w:r>
        <w:tab/>
        <w:t>Podneskom od 22. listopada i podneskom od 17. prosinca 2015. godine punomoćnik Stjepana Pavlinića podnio je zahtjev za isplatom iznosa od 1.250,00 kuna na ime parničnih troškova.</w:t>
      </w:r>
    </w:p>
    <w:p w:rsidRDefault="008E4687" w:rsidP="008E4687" w:rsidR="008E4687">
      <w:pPr>
        <w:ind w:firstLine="360"/>
        <w:jc w:val="both"/>
      </w:pPr>
      <w:r>
        <w:lastRenderedPageBreak/>
        <w:tab/>
        <w:t>U podnesku je zatražena isplata parničnih troškova na račun punomoćnika.</w:t>
      </w:r>
    </w:p>
    <w:p w:rsidRDefault="008E4687" w:rsidP="008E4687" w:rsidR="008E4687">
      <w:pPr>
        <w:ind w:firstLine="360"/>
        <w:jc w:val="both"/>
      </w:pPr>
      <w:r>
        <w:tab/>
        <w:t>Zaključkom od 21. prosinca 2015. godine sud je pozvao stečajnog upravitelja da se očituje o zahtjevu vjerovnika Stjepana Pavlinića za isplatom troškova parničnog postupka.</w:t>
      </w:r>
    </w:p>
    <w:p w:rsidRDefault="008E4687" w:rsidP="008E4687" w:rsidR="008E4687">
      <w:pPr>
        <w:ind w:firstLine="360"/>
        <w:jc w:val="both"/>
      </w:pPr>
      <w:r>
        <w:tab/>
        <w:t>Podneskom od 30. prosinca 2015. godine stečajni upravitelj je potvrdio i dao suglasnost da se troškovi u iznosu od 1.250,00 kuna isplate Stjepanu Pavliniću.</w:t>
      </w:r>
    </w:p>
    <w:p w:rsidRDefault="008E4687" w:rsidP="008E4687" w:rsidR="008E4687">
      <w:pPr>
        <w:ind w:firstLine="360"/>
        <w:jc w:val="both"/>
      </w:pPr>
      <w:r>
        <w:tab/>
        <w:t>Odredbom članka 6. Stečajnog zakona („Narodne novine“ broj: 44/96, 29/99, 129/00, 123/03, 82/06, 116/10, 25/12 i 133/12; dalje SZ) određeno je kako se u stečajnom postupku na odgovarajući način primjenjuju pravila parničnog postupka.</w:t>
      </w:r>
    </w:p>
    <w:p w:rsidRDefault="008E4687" w:rsidP="008E4687" w:rsidR="008E4687">
      <w:pPr>
        <w:ind w:firstLine="360"/>
        <w:jc w:val="both"/>
      </w:pPr>
      <w:r>
        <w:tab/>
        <w:t>Odredbom članka 95. Zakona o paričnom postupku („</w:t>
      </w:r>
      <w:r w:rsidRPr="008E4687">
        <w:t>Narodne novine</w:t>
      </w:r>
      <w:r>
        <w:t xml:space="preserve">“ broj: </w:t>
      </w:r>
      <w:r w:rsidRPr="008E4687">
        <w:t xml:space="preserve"> 53/1991, 91/1992, 112/1999, 129/2000, 88/2001, 117/2003, 88/2005, 2/2007, 96/2008, 84/2008, 123/2008, 57/2011, 25/2013, 89/2014</w:t>
      </w:r>
      <w:r>
        <w:t>; dalje ZPP) određeno je da ako je stranka izdala odvjetniku punomoć za vođenje parnice, a nije pobliže odredila ovlaštenja u punomoći, odvjetnik je ovlašten na temelju takve punomoći od protivne stranke primiti dosuđene troškove.</w:t>
      </w:r>
    </w:p>
    <w:p w:rsidRDefault="008E4687" w:rsidP="008E4687" w:rsidR="008E4687">
      <w:pPr>
        <w:ind w:firstLine="360"/>
        <w:jc w:val="both"/>
      </w:pPr>
      <w:r>
        <w:tab/>
        <w:t>Temeljem stanja spisa te kako je isplatu troškova parničnog postupka zatražio punomoćnik koji je odvjetnik, te kako je stečajni upravitelj dao suglasnost da se zatraženi troškovi isplate, odlučeno je kao u izreci.</w:t>
      </w:r>
    </w:p>
    <w:p w:rsidRDefault="008E4687" w:rsidP="008E4687" w:rsidR="000D3F68">
      <w:pPr>
        <w:ind w:firstLine="36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</w:p>
    <w:p w:rsidRDefault="00F33638" w:rsidP="000D3F68" w:rsidR="00F33638" w:rsidRPr="007910B3">
      <w:pPr>
        <w:ind w:firstLine="360"/>
        <w:jc w:val="center"/>
      </w:pPr>
      <w:r w:rsidRPr="007910B3">
        <w:t xml:space="preserve">U Zagrebu, </w:t>
      </w:r>
      <w:r w:rsidR="000D3F68">
        <w:t>5</w:t>
      </w:r>
      <w:r w:rsidRPr="007910B3">
        <w:t>.</w:t>
      </w:r>
      <w:r w:rsidR="008E4687">
        <w:t xml:space="preserve"> siječnja</w:t>
      </w:r>
      <w:r w:rsidRPr="007910B3">
        <w:t xml:space="preserve"> 201</w:t>
      </w:r>
      <w:r w:rsidR="008E4687">
        <w:t>5</w:t>
      </w:r>
      <w:r w:rsidRPr="007910B3">
        <w:t>.</w:t>
      </w:r>
    </w:p>
    <w:p w:rsidRDefault="00F33638" w:rsidP="00597BE1" w:rsidR="000D3F68">
      <w:pPr>
        <w:pStyle w:val="Podnaslov"/>
        <w:ind w:firstLine="708" w:left="4956"/>
      </w:pPr>
      <w:r w:rsidRPr="007910B3">
        <w:tab/>
        <w:t xml:space="preserve">  </w:t>
      </w:r>
    </w:p>
    <w:p w:rsidRDefault="000D3F68" w:rsidP="00597BE1" w:rsidR="000D3F68">
      <w:pPr>
        <w:pStyle w:val="Podnaslov"/>
        <w:ind w:firstLine="708" w:left="4956"/>
      </w:pPr>
    </w:p>
    <w:p w:rsidRDefault="00F33638" w:rsidP="00E91121" w:rsidR="000D3F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910B3">
        <w:t xml:space="preserve"> </w:t>
      </w:r>
      <w:r w:rsidR="000D3F6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D3F68" w:rsidP="00E91121" w:rsidR="000D3F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D3F68" w:rsidP="00E91121" w:rsidR="000D3F6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D3F68" w:rsidP="00E91121" w:rsidR="000D3F6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D3F68" w:rsidP="00E91121" w:rsidR="000D3F6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D3F68" w:rsidP="000D3F68" w:rsidR="000D3F6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33638" w:rsidP="000D3F68" w:rsidR="00F33638" w:rsidRPr="007910B3">
      <w:pPr>
        <w:pStyle w:val="Tijeloteksta"/>
        <w:ind w:left="5760"/>
      </w:pPr>
    </w:p>
    <w:p w:rsidRDefault="008E4687" w:rsidP="008E4687" w:rsidR="008E4687"/>
    <w:p w:rsidRDefault="008E4687" w:rsidP="008E4687" w:rsidR="008E4687">
      <w:r>
        <w:t>POUKA O PRAVNOM LIJEKU:</w:t>
      </w:r>
    </w:p>
    <w:p w:rsidRDefault="008E4687" w:rsidP="008E4687" w:rsidR="008E4687">
      <w:r>
        <w:t>Protiv rješenja nezadovoljna stranka može uložiti žalbu u roku od 8 dana od dana dostave prijepisa. Žalba se podnosi Visokom trgovačkom sudu RH putem ovog suda u tri primjerka.</w:t>
      </w:r>
    </w:p>
    <w:p w:rsidRDefault="008E4687" w:rsidP="00F33638" w:rsidR="008E4687">
      <w:pPr>
        <w:pStyle w:val="Tijeloteksta"/>
        <w:jc w:val="left"/>
      </w:pPr>
    </w:p>
    <w:p w:rsidRDefault="000D3F68" w:rsidP="00F33638" w:rsidR="000D3F68">
      <w:pPr>
        <w:pStyle w:val="Tijeloteksta"/>
        <w:jc w:val="left"/>
      </w:pPr>
    </w:p>
    <w:p w:rsidRDefault="000D3F68" w:rsidP="00F33638" w:rsidR="000D3F68">
      <w:pPr>
        <w:pStyle w:val="Tijeloteksta"/>
        <w:jc w:val="left"/>
      </w:pPr>
    </w:p>
    <w:p w:rsidRDefault="000D3F68" w:rsidP="00F33638" w:rsidR="000D3F68">
      <w:pPr>
        <w:pStyle w:val="Tijeloteksta"/>
        <w:jc w:val="left"/>
      </w:pPr>
    </w:p>
    <w:p w:rsidRDefault="000D3F68" w:rsidP="00F33638" w:rsidR="000D3F68">
      <w:pPr>
        <w:pStyle w:val="Tijeloteksta"/>
        <w:jc w:val="left"/>
      </w:pPr>
    </w:p>
    <w:p w:rsidRDefault="000D3F68" w:rsidP="00F33638" w:rsidR="000D3F68">
      <w:pPr>
        <w:pStyle w:val="Tijeloteksta"/>
        <w:jc w:val="left"/>
      </w:pPr>
    </w:p>
    <w:p w:rsidRDefault="000D3F68" w:rsidP="00F33638" w:rsidR="000D3F68">
      <w:pPr>
        <w:pStyle w:val="Tijeloteksta"/>
        <w:jc w:val="left"/>
      </w:pPr>
    </w:p>
    <w:p w:rsidRDefault="000D3F68" w:rsidP="00F33638" w:rsidR="000D3F68">
      <w:pPr>
        <w:pStyle w:val="Tijeloteksta"/>
        <w:jc w:val="left"/>
      </w:pPr>
    </w:p>
    <w:p w:rsidRDefault="000D3F68" w:rsidP="00F33638" w:rsidR="000D3F68">
      <w:pPr>
        <w:pStyle w:val="Tijeloteksta"/>
        <w:jc w:val="left"/>
      </w:pPr>
    </w:p>
    <w:p w:rsidRDefault="000D3F68" w:rsidP="00F33638" w:rsidR="000D3F68">
      <w:pPr>
        <w:pStyle w:val="Tijeloteksta"/>
        <w:jc w:val="left"/>
      </w:pPr>
    </w:p>
    <w:p w:rsidRDefault="000D3F68" w:rsidP="00F33638" w:rsidR="000D3F68">
      <w:pPr>
        <w:pStyle w:val="Tijeloteksta"/>
        <w:jc w:val="left"/>
      </w:pPr>
    </w:p>
    <w:p w:rsidRDefault="000D3F68" w:rsidP="00F33638" w:rsidR="000D3F68">
      <w:pPr>
        <w:pStyle w:val="Tijeloteksta"/>
        <w:jc w:val="left"/>
      </w:pPr>
    </w:p>
    <w:p w:rsidRDefault="000D3F68" w:rsidP="00F33638" w:rsidR="000D3F68">
      <w:pPr>
        <w:pStyle w:val="Tijeloteksta"/>
        <w:jc w:val="left"/>
      </w:pPr>
    </w:p>
    <w:p w:rsidRDefault="000D3F68" w:rsidP="00F33638" w:rsidR="000D3F68">
      <w:pPr>
        <w:pStyle w:val="Tijeloteksta"/>
        <w:jc w:val="left"/>
      </w:pPr>
    </w:p>
    <w:p w:rsidRDefault="000D3F68" w:rsidP="00F33638" w:rsidR="000D3F68">
      <w:pPr>
        <w:pStyle w:val="Tijeloteksta"/>
        <w:jc w:val="left"/>
      </w:pPr>
    </w:p>
    <w:p w:rsidRDefault="00F33638" w:rsidP="00F33638" w:rsidR="00F33638" w:rsidRPr="007910B3">
      <w:pPr>
        <w:pStyle w:val="Tijeloteksta"/>
        <w:jc w:val="left"/>
      </w:pPr>
      <w:r w:rsidRPr="007910B3">
        <w:t>DNA:</w:t>
      </w:r>
    </w:p>
    <w:p w:rsidRDefault="00B00AB3" w:rsidP="00F33638" w:rsidR="00F33638">
      <w:pPr>
        <w:pStyle w:val="Tijeloteksta"/>
        <w:jc w:val="left"/>
      </w:pPr>
      <w:r>
        <w:t>-</w:t>
      </w:r>
      <w:r w:rsidR="00F33638" w:rsidRPr="007910B3">
        <w:t xml:space="preserve">Stečajni upravitelj </w:t>
      </w:r>
      <w:r w:rsidR="008E4687">
        <w:t>Maroje Stjepović</w:t>
      </w:r>
    </w:p>
    <w:p w:rsidRDefault="007A7633" w:rsidP="00F33638" w:rsidR="007A7633" w:rsidRPr="007910B3">
      <w:pPr>
        <w:pStyle w:val="Tijeloteksta"/>
        <w:jc w:val="left"/>
      </w:pPr>
      <w:r>
        <w:t>- odvjetnik Ninoslav Pintarić, Zagreb, Jukićeva 36,</w:t>
      </w:r>
    </w:p>
    <w:p w:rsidRDefault="00B00AB3" w:rsidP="00F33638" w:rsidR="00F33638">
      <w:pPr>
        <w:pStyle w:val="Tijeloteksta"/>
        <w:jc w:val="left"/>
      </w:pPr>
      <w:r>
        <w:t>-</w:t>
      </w:r>
      <w:r w:rsidR="00F33638" w:rsidRPr="007910B3">
        <w:t xml:space="preserve">Računovodstvo </w:t>
      </w:r>
      <w:r w:rsidR="007A7633">
        <w:t xml:space="preserve">nakon pravomoćnosti </w:t>
      </w:r>
      <w:r w:rsidR="00F33638" w:rsidRPr="007910B3">
        <w:t xml:space="preserve">uz rješenje od dana </w:t>
      </w:r>
      <w:r w:rsidR="008E4687">
        <w:t>1</w:t>
      </w:r>
      <w:r w:rsidR="004E65F7">
        <w:t>5</w:t>
      </w:r>
      <w:bookmarkStart w:name="_GoBack" w:id="0"/>
      <w:bookmarkEnd w:id="0"/>
      <w:r w:rsidR="008E4687">
        <w:t>. listopada 201</w:t>
      </w:r>
      <w:r w:rsidR="0072043B">
        <w:t>3</w:t>
      </w:r>
      <w:r w:rsidR="00F33638" w:rsidRPr="007910B3">
        <w:t>. godine</w:t>
      </w:r>
      <w:r>
        <w:t xml:space="preserve"> i uz podnes</w:t>
      </w:r>
      <w:r w:rsidR="008E4687">
        <w:t xml:space="preserve">ke od </w:t>
      </w:r>
      <w:r w:rsidR="006669D2">
        <w:t>20.</w:t>
      </w:r>
      <w:r w:rsidR="007A7633">
        <w:t>10.2015., 14.12.2015. i 30.12.2015.</w:t>
      </w:r>
    </w:p>
    <w:p w:rsidRDefault="007A7633" w:rsidP="00F33638" w:rsidR="007A7633">
      <w:pPr>
        <w:pStyle w:val="Tijeloteksta"/>
        <w:jc w:val="left"/>
      </w:pPr>
      <w:r>
        <w:t>-oglasna ploča 8 dana</w:t>
      </w:r>
    </w:p>
    <w:p w:rsidRDefault="00B00AB3" w:rsidP="00F33638" w:rsidR="000B0FDB" w:rsidRPr="007910B3">
      <w:pPr>
        <w:pStyle w:val="Tijeloteksta"/>
        <w:jc w:val="left"/>
      </w:pPr>
      <w:r>
        <w:t xml:space="preserve">- </w:t>
      </w:r>
      <w:r w:rsidR="007A7633">
        <w:t>spis</w:t>
      </w:r>
    </w:p>
    <w:p w:rsidRDefault="00F33638" w:rsidP="00F33638" w:rsidR="00F33638" w:rsidRPr="007910B3">
      <w:pPr>
        <w:pStyle w:val="Tijeloteksta"/>
        <w:jc w:val="left"/>
      </w:pPr>
    </w:p>
    <w:p w:rsidRDefault="00F33638" w:rsidP="00F33638" w:rsidR="00F33638" w:rsidRPr="007910B3">
      <w:pPr>
        <w:pStyle w:val="Tijeloteksta"/>
        <w:jc w:val="left"/>
      </w:pPr>
      <w:r w:rsidRPr="007910B3">
        <w:tab/>
      </w:r>
    </w:p>
    <w:p w:rsidRDefault="00F33638" w:rsidP="00F33638" w:rsidR="00F33638" w:rsidRPr="007910B3"/>
    <w:p w:rsidRDefault="00B639DE" w:rsidP="00F33638" w:rsidR="00B639DE" w:rsidRPr="007910B3">
      <w:pPr>
        <w:ind w:firstLine="720"/>
        <w:jc w:val="both"/>
      </w:pPr>
    </w:p>
    <w:sectPr w:rsidSect="0058716C" w:rsidR="00B639DE" w:rsidRPr="007910B3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366" w:rsidR="00987366">
      <w:r>
        <w:separator/>
      </w:r>
    </w:p>
  </w:endnote>
  <w:endnote w:id="0" w:type="continuationSeparator">
    <w:p w:rsidRDefault="00987366" w:rsidR="00987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366" w:rsidR="00987366">
      <w:r>
        <w:separator/>
      </w:r>
    </w:p>
  </w:footnote>
  <w:footnote w:id="0" w:type="continuationSeparator">
    <w:p w:rsidRDefault="00987366" w:rsidR="009873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0AB3" w:rsidR="00B00A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65F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00AB3" w:rsidR="00B00AB3">
    <w:pPr>
      <w:pStyle w:val="Zaglavlje"/>
    </w:pPr>
    <w:r>
      <w:tab/>
      <w:t>-  -</w:t>
    </w:r>
    <w:r>
      <w:tab/>
      <w:t>72 St-</w:t>
    </w:r>
    <w:r w:rsidR="007A7633">
      <w:t>96</w:t>
    </w:r>
    <w:r>
      <w:t>/201</w:t>
    </w:r>
    <w:r w:rsidR="007A7633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53438"/>
    <w:multiLevelType w:val="hybridMultilevel"/>
    <w:tmpl w:val="7B5E5EB8"/>
    <w:lvl w:tplc="F2FEC3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8">
    <w:nsid w:val="77166181"/>
    <w:multiLevelType w:val="hybridMultilevel"/>
    <w:tmpl w:val="CED43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5FB3"/>
    <w:rsid w:val="00065D8D"/>
    <w:rsid w:val="000A285F"/>
    <w:rsid w:val="000B0FDB"/>
    <w:rsid w:val="000D3F68"/>
    <w:rsid w:val="000E383E"/>
    <w:rsid w:val="00111B96"/>
    <w:rsid w:val="00150C36"/>
    <w:rsid w:val="00180663"/>
    <w:rsid w:val="0019619B"/>
    <w:rsid w:val="001B710F"/>
    <w:rsid w:val="001E2A9C"/>
    <w:rsid w:val="00200591"/>
    <w:rsid w:val="002144A4"/>
    <w:rsid w:val="00216D2F"/>
    <w:rsid w:val="0022164F"/>
    <w:rsid w:val="002A1B23"/>
    <w:rsid w:val="002A7843"/>
    <w:rsid w:val="002E16FA"/>
    <w:rsid w:val="00347BB4"/>
    <w:rsid w:val="00370E59"/>
    <w:rsid w:val="00371580"/>
    <w:rsid w:val="00376FCD"/>
    <w:rsid w:val="00387760"/>
    <w:rsid w:val="0043227E"/>
    <w:rsid w:val="00440F3A"/>
    <w:rsid w:val="00444837"/>
    <w:rsid w:val="004918F3"/>
    <w:rsid w:val="004A7B4C"/>
    <w:rsid w:val="004B7F3F"/>
    <w:rsid w:val="004C5B63"/>
    <w:rsid w:val="004E2284"/>
    <w:rsid w:val="004E5469"/>
    <w:rsid w:val="004E65F7"/>
    <w:rsid w:val="004E72D8"/>
    <w:rsid w:val="004F022B"/>
    <w:rsid w:val="005071FA"/>
    <w:rsid w:val="00552261"/>
    <w:rsid w:val="005709FD"/>
    <w:rsid w:val="0058716C"/>
    <w:rsid w:val="005B7467"/>
    <w:rsid w:val="005D269B"/>
    <w:rsid w:val="006024BD"/>
    <w:rsid w:val="00633727"/>
    <w:rsid w:val="00643E8E"/>
    <w:rsid w:val="006669D2"/>
    <w:rsid w:val="006912C5"/>
    <w:rsid w:val="006B3C15"/>
    <w:rsid w:val="006C1ED8"/>
    <w:rsid w:val="006C4BF0"/>
    <w:rsid w:val="006E0A95"/>
    <w:rsid w:val="006E4475"/>
    <w:rsid w:val="007141AF"/>
    <w:rsid w:val="0072043B"/>
    <w:rsid w:val="007910B3"/>
    <w:rsid w:val="007A6086"/>
    <w:rsid w:val="007A6843"/>
    <w:rsid w:val="007A7633"/>
    <w:rsid w:val="007B3F07"/>
    <w:rsid w:val="00866CD2"/>
    <w:rsid w:val="008B05F8"/>
    <w:rsid w:val="008C1B01"/>
    <w:rsid w:val="008E4687"/>
    <w:rsid w:val="009459B8"/>
    <w:rsid w:val="00956CFF"/>
    <w:rsid w:val="0098464C"/>
    <w:rsid w:val="00987366"/>
    <w:rsid w:val="00996A66"/>
    <w:rsid w:val="00A36825"/>
    <w:rsid w:val="00A54B12"/>
    <w:rsid w:val="00A91CA9"/>
    <w:rsid w:val="00AD73F6"/>
    <w:rsid w:val="00AE5586"/>
    <w:rsid w:val="00AF386B"/>
    <w:rsid w:val="00B00AB3"/>
    <w:rsid w:val="00B44727"/>
    <w:rsid w:val="00B476EB"/>
    <w:rsid w:val="00B639DE"/>
    <w:rsid w:val="00B702D4"/>
    <w:rsid w:val="00B95717"/>
    <w:rsid w:val="00BB4256"/>
    <w:rsid w:val="00BE1F4D"/>
    <w:rsid w:val="00CA55C8"/>
    <w:rsid w:val="00CA6A23"/>
    <w:rsid w:val="00D2669C"/>
    <w:rsid w:val="00D56602"/>
    <w:rsid w:val="00D92593"/>
    <w:rsid w:val="00DB06B8"/>
    <w:rsid w:val="00DC3162"/>
    <w:rsid w:val="00E25608"/>
    <w:rsid w:val="00E2573A"/>
    <w:rsid w:val="00E61C73"/>
    <w:rsid w:val="00E77F41"/>
    <w:rsid w:val="00E851C9"/>
    <w:rsid w:val="00EE6EBC"/>
    <w:rsid w:val="00F02F17"/>
    <w:rsid w:val="00F063DB"/>
    <w:rsid w:val="00F3229B"/>
    <w:rsid w:val="00F33638"/>
    <w:rsid w:val="00F4038C"/>
    <w:rsid w:val="00FB5264"/>
    <w:rsid w:val="00FD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D3F6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D29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29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9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9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9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D3F6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D29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29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9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9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9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St-96/2012-65</izvorni_sadrzaj>
    <derivirana_varijabla naziv="DomainObject.Oznaka_1">St-96/2012-65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2012.</izvorni_sadrzaj>
    <derivirana_varijabla naziv="DomainObject.Predmet.DatumOsnivanja_1">19.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2013.</izvorni_sadrzaj>
    <derivirana_varijabla naziv="DomainObject.Predmet.DatumRjesavanja_1">23.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St-96/2012</izvorni_sadrzaj>
    <derivirana_varijabla naziv="DomainObject.Predmet.OznakaBroj_1">St-96/2012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>Kal. obustavlja i zaključuje</izvorni_sadrzaj>
    <derivirana_varijabla naziv="DomainObject.Predmet.PrimjedbaSuca_1">Kal. obustavlja i zaključuje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C.B.P.-ZAGORJE d.o.o.</izvorni_sadrzaj>
    <derivirana_varijabla naziv="DomainObject.Predmet.ProtustrankaFormated_1">  C.B.P.-ZAGORJE d.o.o.</derivirana_varijabla>
  </DomainObject.Predmet.ProtustrankaFormated>
  <DomainObject.Predmet.ProtustrankaFormatedOIB>
    <izvorni_sadrzaj>  C.B.P.-ZAGORJE d.o.o., OIB 12745343262</izvorni_sadrzaj>
    <derivirana_varijabla naziv="DomainObject.Predmet.ProtustrankaFormatedOIB_1">  C.B.P.-ZAGORJE d.o.o., OIB 12745343262</derivirana_varijabla>
  </DomainObject.Predmet.ProtustrankaFormatedOIB>
  <DomainObject.Predmet.ProtustrankaFormatedWithAdress>
    <izvorni_sadrzaj> C.B.P.-ZAGORJE d.o.o., PODGRAĐE 75/a, 49249 PODGRAĐE-MARIJA BISTRICA</izvorni_sadrzaj>
    <derivirana_varijabla naziv="DomainObject.Predmet.ProtustrankaFormatedWithAdress_1"> C.B.P.-ZAGORJE d.o.o., PODGRAĐE 75/a, 49249 PODGRAĐE-MARIJA BISTRICA</derivirana_varijabla>
  </DomainObject.Predmet.ProtustrankaFormatedWithAdress>
  <DomainObject.Predmet.ProtustrankaFormatedWithAdressOIB>
    <izvorni_sadrzaj> C.B.P.-ZAGORJE d.o.o., OIB 12745343262, PODGRAĐE 75/a, 49249 PODGRAĐE-MARIJA BISTRICA</izvorni_sadrzaj>
    <derivirana_varijabla naziv="DomainObject.Predmet.ProtustrankaFormatedWithAdressOIB_1"> C.B.P.-ZAGORJE d.o.o., OIB 12745343262, PODGRAĐE 75/a, 49249 PODGRAĐE-MARIJA BISTRICA</derivirana_varijabla>
  </DomainObject.Predmet.ProtustrankaFormatedWithAdressOIB>
  <DomainObject.Predmet.ProtustrankaWithAdress>
    <izvorni_sadrzaj>C.B.P.-ZAGORJE d.o.o. PODGRAĐE 75/a, 49249 PODGRAĐE-MARIJA BISTRICA</izvorni_sadrzaj>
    <derivirana_varijabla naziv="DomainObject.Predmet.ProtustrankaWithAdress_1">C.B.P.-ZAGORJE d.o.o. PODGRAĐE 75/a, 49249 PODGRAĐE-MARIJA BISTRICA</derivirana_varijabla>
  </DomainObject.Predmet.ProtustrankaWithAdress>
  <DomainObject.Predmet.ProtustrankaWithAdressOIB>
    <izvorni_sadrzaj>C.B.P.-ZAGORJE d.o.o., OIB 12745343262, PODGRAĐE 75/a, 49249 PODGRAĐE-MARIJA BISTRICA</izvorni_sadrzaj>
    <derivirana_varijabla naziv="DomainObject.Predmet.ProtustrankaWithAdressOIB_1">C.B.P.-ZAGORJE d.o.o., OIB 12745343262, PODGRAĐE 75/a, 49249 PODGRAĐE-MARIJA BISTRICA</derivirana_varijabla>
  </DomainObject.Predmet.ProtustrankaWithAdressOIB>
  <DomainObject.Predmet.ProtustrankaNazivFormated>
    <izvorni_sadrzaj>C.B.P.-ZAGORJE d.o.o.</izvorni_sadrzaj>
    <derivirana_varijabla naziv="DomainObject.Predmet.ProtustrankaNazivFormated_1">C.B.P.-ZAGORJE d.o.o.</derivirana_varijabla>
  </DomainObject.Predmet.ProtustrankaNazivFormated>
  <DomainObject.Predmet.ProtustrankaNazivFormatedOIB>
    <izvorni_sadrzaj>C.B.P.-ZAGORJE d.o.o., OIB 12745343262</izvorni_sadrzaj>
    <derivirana_varijabla naziv="DomainObject.Predmet.ProtustrankaNazivFormatedOIB_1">C.B.P.-ZAGORJE d.o.o., OIB 12745343262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</izvorni_sadrzaj>
    <derivirana_varijabla naziv="DomainObject.Predmet.StrankaFormated_1">  REPUBLIKA HRVATSKA, MINISTARSTVO FINANCIJA, POREZNA UPRAVA, PODRUČNI URED KRAPINA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KRAPINA zastupanog po punomoćniku ŽUPANIJSKO DRŽAVNO ODVJETNIŠTVO U ZAGREBU</izvorni_sadrzaj>
    <derivirana_varijabla naziv="DomainObject.Predmet.StrankaFormatedOIB_1">  REPUBLIKA HRVATSKA, MINISTARSTVO FINANCIJA, POREZNA UPRAVA, PODRUČNI URED KRAPINA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KRAPINA, x, 49000 Krapina zastupanog po punomoćniku ŽUPANIJSKO DRŽAVNO ODVJETNIŠTVO U ZAGREBU</izvorni_sadrzaj>
    <derivirana_varijabla naziv="DomainObject.Predmet.StrankaFormatedWithAdress_1"> REPUBLIKA HRVATSKA, MINISTARSTVO FINANCIJA, POREZNA UPRAVA, PODRUČNI URED KRAPINA, x, 49000 Krapina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KRAPINA, x, 49000 Krapina zastupanog po punomoćniku ŽUPANIJSKO DRŽAVNO ODVJETNIŠTVO U ZAGREBU</izvorni_sadrzaj>
    <derivirana_varijabla naziv="DomainObject.Predmet.StrankaFormatedWithAdressOIB_1"> REPUBLIKA HRVATSKA, MINISTARSTVO FINANCIJA, POREZNA UPRAVA, PODRUČNI URED KRAPINA, x, 49000 Krapina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KRAPINA x,49000 Krapina</izvorni_sadrzaj>
    <derivirana_varijabla naziv="DomainObject.Predmet.StrankaWithAdress_1">REPUBLIKA HRVATSKA, MINISTARSTVO FINANCIJA, POREZNA UPRAVA, PODRUČNI URED KRAPINA x,49000 Krapina</derivirana_varijabla>
  </DomainObject.Predmet.StrankaWithAdress>
  <DomainObject.Predmet.StrankaWithAdressOIB>
    <izvorni_sadrzaj>REPUBLIKA HRVATSKA, MINISTARSTVO FINANCIJA, POREZNA UPRAVA, PODRUČNI URED KRAPINA, x,49000 Krapina</izvorni_sadrzaj>
    <derivirana_varijabla naziv="DomainObject.Predmet.StrankaWithAdressOIB_1">REPUBLIKA HRVATSKA, MINISTARSTVO FINANCIJA, POREZNA UPRAVA, PODRUČNI URED KRAPINA, x,49000 Krapina</derivirana_varijabla>
  </DomainObject.Predmet.StrankaWithAdressOIB>
  <DomainObject.Predmet.StrankaNazivFormated>
    <izvorni_sadrzaj>REPUBLIKA HRVATSKA, MINISTARSTVO FINANCIJA, POREZNA UPRAVA, PODRUČNI URED KRAPINA</izvorni_sadrzaj>
    <derivirana_varijabla naziv="DomainObject.Predmet.StrankaNazivFormated_1">REPUBLIKA HRVATSKA, MINISTARSTVO FINANCIJA, POREZNA UPRAVA, PODRUČNI URED KRAPINA</derivirana_varijabla>
  </DomainObject.Predmet.StrankaNazivFormated>
  <DomainObject.Predmet.StrankaNazivFormatedOIB>
    <izvorni_sadrzaj>REPUBLIKA HRVATSKA, MINISTARSTVO FINANCIJA, POREZNA UPRAVA, PODRUČNI URED KRAPINA</izvorni_sadrzaj>
    <derivirana_varijabla naziv="DomainObject.Predmet.StrankaNazivFormatedOIB_1">REPUBLIKA HRVATSKA, MINISTARSTVO FINANCIJA, POREZNA UPRAVA, PODRUČNI URED KRAPINA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KRAPINA zastupanog po punomoćniku ŽUPANIJSKO DRŽAVNO ODVJETNIŠTVO U ZAGREBU</item>
    </izvorni_sadrzaj>
    <derivirana_varijabla naziv="DomainObject.Predmet.StrankaListFormatedOIB_1">
      <item>REPUBLIKA HRVATSKA, MINISTARSTVO FINANCIJA, POREZNA UPRAVA, PODRUČNI URED KRAPINA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KRAPINA, x, 49000 Krapina zastupanog po punomoćniku ŽUPANIJSKO DRŽAVNO ODVJETNIŠTVO U ZAGREBU</item>
    </izvorni_sadrzaj>
    <derivirana_varijabla naziv="DomainObject.Predmet.StrankaListFormatedWithAdress_1">
      <item>REPUBLIKA HRVATSKA, MINISTARSTVO FINANCIJA, POREZNA UPRAVA, PODRUČNI URED KRAPINA, x, 49000 Krapina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KRAPINA, x, 49000 Krapina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KRAPINA, x, 49000 Krapina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KRAPINA</item>
    </izvorni_sadrzaj>
    <derivirana_varijabla naziv="DomainObject.Predmet.StrankaListNazivFormated_1">
      <item>REPUBLIKA HRVATSKA, MINISTARSTVO FINANCIJA, POREZNA UPRAVA, PODRUČNI URED KRAPINA</item>
    </derivirana_varijabla>
  </DomainObject.Predmet.StrankaListNazivFormated>
  <DomainObject.Predmet.StrankaListNazivFormatedOIB>
    <izvorni_sadrzaj>
      <item>REPUBLIKA HRVATSKA, MINISTARSTVO FINANCIJA, POREZNA UPRAVA, PODRUČNI URED KRAPINA</item>
    </izvorni_sadrzaj>
    <derivirana_varijabla naziv="DomainObject.Predmet.StrankaListNazivFormatedOIB_1">
      <item>REPUBLIKA HRVATSKA, MINISTARSTVO FINANCIJA, POREZNA UPRAVA, PODRUČNI URED KRAPINA</item>
    </derivirana_varijabla>
  </DomainObject.Predmet.StrankaListNazivFormatedOIB>
  <DomainObject.Predmet.ProtuStrankaListFormated>
    <izvorni_sadrzaj>
      <item>C.B.P.-ZAGORJE d.o.o.</item>
    </izvorni_sadrzaj>
    <derivirana_varijabla naziv="DomainObject.Predmet.ProtuStrankaListFormated_1">
      <item>C.B.P.-ZAGORJE d.o.o.</item>
    </derivirana_varijabla>
  </DomainObject.Predmet.ProtuStrankaListFormated>
  <DomainObject.Predmet.ProtuStrankaListFormatedOIB>
    <izvorni_sadrzaj>
      <item>C.B.P.-ZAGORJE d.o.o., OIB 12745343262</item>
    </izvorni_sadrzaj>
    <derivirana_varijabla naziv="DomainObject.Predmet.ProtuStrankaListFormatedOIB_1">
      <item>C.B.P.-ZAGORJE d.o.o., OIB 12745343262</item>
    </derivirana_varijabla>
  </DomainObject.Predmet.ProtuStrankaListFormatedOIB>
  <DomainObject.Predmet.ProtuStrankaListFormatedWithAdress>
    <izvorni_sadrzaj>
      <item>C.B.P.-ZAGORJE d.o.o., PODGRAĐE 75/a, 49249 PODGRAĐE-MARIJA BISTRICA</item>
    </izvorni_sadrzaj>
    <derivirana_varijabla naziv="DomainObject.Predmet.ProtuStrankaListFormatedWithAdress_1">
      <item>C.B.P.-ZAGORJE d.o.o., PODGRAĐE 75/a, 49249 PODGRAĐE-MARIJA BISTRICA</item>
    </derivirana_varijabla>
  </DomainObject.Predmet.ProtuStrankaListFormatedWithAdress>
  <DomainObject.Predmet.ProtuStrankaListFormatedWithAdressOIB>
    <izvorni_sadrzaj>
      <item>C.B.P.-ZAGORJE d.o.o., OIB 12745343262, PODGRAĐE 75/a, 49249 PODGRAĐE-MARIJA BISTRICA</item>
    </izvorni_sadrzaj>
    <derivirana_varijabla naziv="DomainObject.Predmet.ProtuStrankaListFormatedWithAdressOIB_1">
      <item>C.B.P.-ZAGORJE d.o.o., OIB 12745343262, PODGRAĐE 75/a, 49249 PODGRAĐE-MARIJA BISTRICA</item>
    </derivirana_varijabla>
  </DomainObject.Predmet.ProtuStrankaListFormatedWithAdressOIB>
  <DomainObject.Predmet.ProtuStrankaListNazivFormated>
    <izvorni_sadrzaj>
      <item>C.B.P.-ZAGORJE d.o.o.</item>
    </izvorni_sadrzaj>
    <derivirana_varijabla naziv="DomainObject.Predmet.ProtuStrankaListNazivFormated_1">
      <item>C.B.P.-ZAGORJE d.o.o.</item>
    </derivirana_varijabla>
  </DomainObject.Predmet.ProtuStrankaListNazivFormated>
  <DomainObject.Predmet.ProtuStrankaListNazivFormatedOIB>
    <izvorni_sadrzaj>
      <item>C.B.P.-ZAGORJE d.o.o., OIB 12745343262</item>
    </izvorni_sadrzaj>
    <derivirana_varijabla naziv="DomainObject.Predmet.ProtuStrankaListNazivFormatedOIB_1">
      <item>C.B.P.-ZAGORJE d.o.o., OIB 12745343262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MAROJE STJEPOVIĆ</item>
      <item>DAMIR PAVETIĆ</item>
      <item>RH, MF, Porezna uprava</item>
      <item>Ninoslav Pintarić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MAROJE STJEPOVIĆ</item>
      <item>DAMIR PAVETIĆ</item>
      <item>RH, MF, Porezna uprava</item>
      <item>Ninoslav Pintarić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MAROJE STJEPOVIĆ, OIB 57640555089</item>
      <item>DAMIR PAVETIĆ</item>
      <item>RH, MF, Porezna uprava</item>
      <item>Ninoslav Pintarić, OIB 15949884450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MAROJE STJEPOVIĆ, OIB 57640555089</item>
      <item>DAMIR PAVETIĆ</item>
      <item>RH, MF, Porezna uprava</item>
      <item>Ninoslav Pintarić, OIB 15949884450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MAROJE STJEPOVIĆ, NIKOLE PAVIĆA 26, 10000 Zagreb</item>
      <item>DAMIR PAVETIĆ, JALŠEVEC 36, 49221 Bedekovčina</item>
      <item>RH, MF, Porezna uprava, Av. Dubrovnik 32, 10000 Zagreb</item>
      <item>Ninoslav Pintarić, Jukićeva 36,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MAROJE STJEPOVIĆ, NIKOLE PAVIĆA 26, 10000 Zagreb</item>
      <item>DAMIR PAVETIĆ, JALŠEVEC 36, 49221 Bedekovčina</item>
      <item>RH, MF, Porezna uprava, Av. Dubrovnik 32, 10000 Zagreb</item>
      <item>Ninoslav Pintarić, Jukićeva 36,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MAROJE STJEPOVIĆ, OIB 57640555089, NIKOLE PAVIĆA 26, 10000 Zagreb</item>
      <item>DAMIR PAVETIĆ, JALŠEVEC 36, 49221 Bedekovčina</item>
      <item>RH, MF, Porezna uprava, Av. Dubrovnik 32, 10000 Zagreb</item>
      <item>Ninoslav Pintarić, OIB 15949884450, Jukićeva 36,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MAROJE STJEPOVIĆ, OIB 57640555089, NIKOLE PAVIĆA 26, 10000 Zagreb</item>
      <item>DAMIR PAVETIĆ, JALŠEVEC 36, 49221 Bedekovčina</item>
      <item>RH, MF, Porezna uprava, Av. Dubrovnik 32, 10000 Zagreb</item>
      <item>Ninoslav Pintarić, OIB 15949884450, Jukićeva 36, 10000 Zagreb</item>
    </derivirana_varijabla>
  </DomainObject.Predmet.OstaliListFormatedWithAdressOIB>
  <DomainObject.Predmet.OstaliListNazivFormated>
    <izvorni_sadrzaj>
      <item>ŽUPANIJSKO DRŽAVNO ODVJETNIŠTVO U ZAGREBU</item>
      <item>MAROJE STJEPOVIĆ</item>
      <item>DAMIR PAVETIĆ</item>
      <item>RH, MF, Porezna uprava</item>
      <item>Ninoslav Pintarić</item>
    </izvorni_sadrzaj>
    <derivirana_varijabla naziv="DomainObject.Predmet.OstaliListNazivFormated_1">
      <item>ŽUPANIJSKO DRŽAVNO ODVJETNIŠTVO U ZAGREBU</item>
      <item>MAROJE STJEPOVIĆ</item>
      <item>DAMIR PAVETIĆ</item>
      <item>RH, MF, Porezna uprava</item>
      <item>Ninoslav Pintarić</item>
    </derivirana_varijabla>
  </DomainObject.Predmet.OstaliListNazivFormated>
  <DomainObject.Predmet.OstaliListNazivFormatedOIB>
    <izvorni_sadrzaj>
      <item>ŽUPANIJSKO DRŽAVNO ODVJETNIŠTVO U ZAGREBU</item>
      <item>MAROJE STJEPOVIĆ, OIB 57640555089</item>
      <item>DAMIR PAVETIĆ</item>
      <item>RH, MF, Porezna uprava</item>
      <item>Ninoslav Pintarić, OIB 15949884450</item>
    </izvorni_sadrzaj>
    <derivirana_varijabla naziv="DomainObject.Predmet.OstaliListNazivFormatedOIB_1">
      <item>ŽUPANIJSKO DRŽAVNO ODVJETNIŠTVO U ZAGREBU</item>
      <item>MAROJE STJEPOVIĆ, OIB 57640555089</item>
      <item>DAMIR PAVETIĆ</item>
      <item>RH, MF, Porezna uprava</item>
      <item>Ninoslav Pintarić, OIB 15949884450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>St-96/2012-65</izvorni_sadrzaj>
    <derivirana_varijabla naziv="DomainObject.PoslovniBrojDokumenta_1">St-96/2012-65</derivirana_varijabla>
  </DomainObject.PoslovniBrojDokumenta>
  <DomainObject.Predmet.StrankaIDrugi>
    <izvorni_sadrzaj>REPUBLIKA HRVATSKA, MINISTARSTVO FINANCIJA, POREZNA UPRAVA, PODRUČNI URED KRAPINA</izvorni_sadrzaj>
    <derivirana_varijabla naziv="DomainObject.Predmet.StrankaIDrugi_1">REPUBLIKA HRVATSKA, MINISTARSTVO FINANCIJA, POREZNA UPRAVA, PODRUČNI URED KRAPINA</derivirana_varijabla>
  </DomainObject.Predmet.StrankaIDrugi>
  <DomainObject.Predmet.ProtustrankaIDrugi>
    <izvorni_sadrzaj>C.B.P.-ZAGORJE d.o.o.</izvorni_sadrzaj>
    <derivirana_varijabla naziv="DomainObject.Predmet.ProtustrankaIDrugi_1">C.B.P.-ZAGORJE d.o.o.</derivirana_varijabla>
  </DomainObject.Predmet.ProtustrankaIDrugi>
  <DomainObject.Predmet.StrankaIDrugiAdressOIB>
    <izvorni_sadrzaj>REPUBLIKA HRVATSKA, MINISTARSTVO FINANCIJA, POREZNA UPRAVA, PODRUČNI URED KRAPINA, x, 49000 Krapina</izvorni_sadrzaj>
    <derivirana_varijabla naziv="DomainObject.Predmet.StrankaIDrugiAdressOIB_1">REPUBLIKA HRVATSKA, MINISTARSTVO FINANCIJA, POREZNA UPRAVA, PODRUČNI URED KRAPINA, x, 49000 Krapina</derivirana_varijabla>
  </DomainObject.Predmet.StrankaIDrugiAdressOIB>
  <DomainObject.Predmet.ProtustrankaIDrugiAdressOIB>
    <izvorni_sadrzaj>C.B.P.-ZAGORJE d.o.o., OIB 12745343262, PODGRAĐE 75/a, 49249 PODGRAĐE-MARIJA BISTRICA</izvorni_sadrzaj>
    <derivirana_varijabla naziv="DomainObject.Predmet.ProtustrankaIDrugiAdressOIB_1">C.B.P.-ZAGORJE d.o.o., OIB 12745343262, PODGRAĐE 75/a, 49249 PODGRAĐE-MARIJA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studenog 2013.</izvorni_sadrzaj>
    <derivirana_varijabla naziv="DomainObject.Predmet.OdlukaRjesenje.DatumDonosenjaOdluke_1">4. studenog 2013.</derivirana_varijabla>
  </DomainObject.Predmet.OdlukaRjesenje.DatumDonosenjaOdluke>
  <DomainObject.Predmet.OdlukaRjesenje.DatumPravomocnosti>
    <izvorni_sadrzaj>19. svibnja 2015.</izvorni_sadrzaj>
    <derivirana_varijabla naziv="DomainObject.Predmet.OdlukaRjesenje.DatumPravomocnosti_1">19. svibnja 2015.</derivirana_varijabla>
  </DomainObject.Predmet.OdlukaRjesenje.DatumPravomocnosti>
  <DomainObject.Predmet.OdlukaRjesenje.Oznaka>
    <izvorni_sadrzaj>St-96/2012-54</izvorni_sadrzaj>
    <derivirana_varijabla naziv="DomainObject.Predmet.OdlukaRjesenje.Oznaka_1">St-96/2012-54</derivirana_varijabla>
  </DomainObject.Predmet.OdlukaRjesenje.Oznaka>
  <DomainObject.Predmet.SudioniciListNaziv>
    <izvorni_sadrzaj>
      <item>C.B.P.-ZAGORJE d.o.o.</item>
      <item>ŽUPANIJSKO DRŽAVNO ODVJETNIŠTVO U ZAGREBU</item>
      <item>REPUBLIKA HRVATSKA, MINISTARSTVO FINANCIJA, POREZNA UPRAVA, PODRUČNI URED KRAPINA</item>
      <item>MAROJE STJEPOVIĆ</item>
      <item>DAMIR PAVETIĆ</item>
      <item>RH, MF, Porezna uprava</item>
      <item>Ninoslav Pintarić</item>
    </izvorni_sadrzaj>
    <derivirana_varijabla naziv="DomainObject.Predmet.SudioniciListNaziv_1">
      <item>C.B.P.-ZAGORJE d.o.o.</item>
      <item>ŽUPANIJSKO DRŽAVNO ODVJETNIŠTVO U ZAGREBU</item>
      <item>REPUBLIKA HRVATSKA, MINISTARSTVO FINANCIJA, POREZNA UPRAVA, PODRUČNI URED KRAPINA</item>
      <item>MAROJE STJEPOVIĆ</item>
      <item>DAMIR PAVETIĆ</item>
      <item>RH, MF, Porezna uprava</item>
      <item>Ninoslav Pintarić</item>
    </derivirana_varijabla>
  </DomainObject.Predmet.SudioniciListNaziv>
  <DomainObject.Predmet.SudioniciListAdressOIB>
    <izvorni_sadrzaj>
      <item>C.B.P.-ZAGORJE d.o.o., OIB 12745343262, PODGRAĐE 75/a,49249 PODGRAĐE-MARIJA BISTRICA</item>
      <item>ŽUPANIJSKO DRŽAVNO ODVJETNIŠTVO U ZAGREBU</item>
      <item>REPUBLIKA HRVATSKA, MINISTARSTVO FINANCIJA, POREZNA UPRAVA, PODRUČNI URED KRAPINA, x,49000 Krapina</item>
      <item>MAROJE STJEPOVIĆ, OIB 57640555089, NIKOLE PAVIĆA 26,10000 Zagreb</item>
      <item>DAMIR PAVETIĆ, JALŠEVEC 36,49221 Bedekovčina</item>
      <item>RH, MF, Porezna uprava, Av. Dubrovnik 32,10000 Zagreb</item>
      <item>Ninoslav Pintarić, OIB 15949884450, Jukićeva 36,10000 Zagreb</item>
    </izvorni_sadrzaj>
    <derivirana_varijabla naziv="DomainObject.Predmet.SudioniciListAdressOIB_1">
      <item>C.B.P.-ZAGORJE d.o.o., OIB 12745343262, PODGRAĐE 75/a,49249 PODGRAĐE-MARIJA BISTRICA</item>
      <item>ŽUPANIJSKO DRŽAVNO ODVJETNIŠTVO U ZAGREBU</item>
      <item>REPUBLIKA HRVATSKA, MINISTARSTVO FINANCIJA, POREZNA UPRAVA, PODRUČNI URED KRAPINA, x,49000 Krapina</item>
      <item>MAROJE STJEPOVIĆ, OIB 57640555089, NIKOLE PAVIĆA 26,10000 Zagreb</item>
      <item>DAMIR PAVETIĆ, JALŠEVEC 36,49221 Bedekovčina</item>
      <item>RH, MF, Porezna uprava, Av. Dubrovnik 32,10000 Zagreb</item>
      <item>Ninoslav Pintarić, OIB 15949884450, Jukićeva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12745343262</item>
      <item>, OIB null</item>
      <item>, OIB null</item>
      <item>, OIB 57640555089</item>
      <item>, OIB null</item>
      <item>, OIB null</item>
      <item>, OIB 15949884450</item>
    </izvorni_sadrzaj>
    <derivirana_varijabla naziv="DomainObject.Predmet.SudioniciListNazivOIB_1">
      <item>, OIB 12745343262</item>
      <item>, OIB null</item>
      <item>, OIB null</item>
      <item>, OIB 57640555089</item>
      <item>, OIB null</item>
      <item>, OIB null</item>
      <item>, OIB 15949884450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545</properties:Words>
  <properties:Characters>3088</properties:Characters>
  <properties:Lines>101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2016-01-05T09:05:00Z</dcterms:created>
  <dc:creator>nmarkovic</dc:creator>
  <cp:lastModifiedBy>Jadranka Zelić</cp:lastModifiedBy>
  <cp:lastPrinted>2016-01-05T09:05:00Z</cp:lastPrinted>
  <dcterms:modified xmlns:xsi="http://www.w3.org/2001/XMLSchema-instance" xsi:type="dcterms:W3CDTF">2016-01-05T09:26:00Z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St-96/2012-65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