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ed7c" w14:paraId="480ed7c" w:rsidRDefault="00EA02BD" w:rsidP="00732EEF" w:rsidR="00732EEF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EEF" w:rsidP="00732EEF" w:rsidR="00732EEF" w:rsidRPr="00B22BBD">
      <w:pPr>
        <w:ind w:firstLine="708" w:left="708"/>
        <w:rPr>
          <w:color w:val="000000"/>
          <w:sz w:val="22"/>
          <w:szCs w:val="22"/>
        </w:rPr>
      </w:pP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AC71C0" w:rsidP="00AC71C0" w:rsidR="00AC71C0" w:rsidRPr="00845A3B">
      <w:pPr>
        <w:jc w:val="right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99/2014</w:t>
      </w:r>
      <w:r w:rsidRPr="00845A3B">
        <w:rPr>
          <w:b/>
          <w:sz w:val="22"/>
          <w:szCs w:val="22"/>
        </w:rPr>
        <w:t>-</w:t>
      </w:r>
      <w:r w:rsidR="00846C83">
        <w:rPr>
          <w:b/>
          <w:sz w:val="22"/>
          <w:szCs w:val="22"/>
        </w:rPr>
        <w:t>50</w:t>
      </w:r>
    </w:p>
    <w:p w:rsidRDefault="00AC71C0" w:rsidP="00AC71C0" w:rsidR="00AC71C0" w:rsidRPr="00845A3B">
      <w:pPr>
        <w:rPr>
          <w:sz w:val="22"/>
          <w:szCs w:val="22"/>
        </w:rPr>
      </w:pPr>
    </w:p>
    <w:p w:rsidRDefault="00AC71C0" w:rsidP="00AC71C0" w:rsidR="00AC71C0" w:rsidRPr="005A4BE6">
      <w:pPr>
        <w:rPr>
          <w:b/>
          <w:sz w:val="22"/>
          <w:szCs w:val="22"/>
        </w:rPr>
      </w:pPr>
    </w:p>
    <w:p w:rsidRDefault="00AC71C0" w:rsidP="00AC71C0" w:rsidR="00AC71C0" w:rsidRPr="005A4BE6">
      <w:pPr>
        <w:jc w:val="center"/>
        <w:rPr>
          <w:b/>
          <w:sz w:val="22"/>
          <w:szCs w:val="22"/>
        </w:rPr>
      </w:pPr>
      <w:r w:rsidRPr="005A4BE6">
        <w:rPr>
          <w:b/>
          <w:sz w:val="22"/>
          <w:szCs w:val="22"/>
        </w:rPr>
        <w:t>R E P U B L I K A   H R V A T S K A</w:t>
      </w:r>
    </w:p>
    <w:p w:rsidRDefault="00AC71C0" w:rsidP="00AC71C0" w:rsidR="00AC71C0" w:rsidRPr="00845A3B">
      <w:pPr>
        <w:jc w:val="center"/>
        <w:rPr>
          <w:sz w:val="22"/>
          <w:szCs w:val="22"/>
        </w:rPr>
      </w:pPr>
    </w:p>
    <w:p w:rsidRDefault="00AC71C0" w:rsidP="00AC71C0" w:rsidR="00AC71C0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AC71C0" w:rsidP="00AC71C0" w:rsidR="00AC71C0" w:rsidRPr="00845A3B">
      <w:pPr>
        <w:jc w:val="center"/>
        <w:rPr>
          <w:b/>
          <w:sz w:val="22"/>
          <w:szCs w:val="22"/>
        </w:rPr>
      </w:pPr>
    </w:p>
    <w:p w:rsidRDefault="00AC71C0" w:rsidP="00AC71C0" w:rsidR="00AC71C0" w:rsidRPr="00150232">
      <w:pPr>
        <w:jc w:val="both"/>
        <w:rPr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F2BC4">
        <w:rPr>
          <w:sz w:val="22"/>
          <w:szCs w:val="22"/>
        </w:rPr>
        <w:t xml:space="preserve">Trgovački </w:t>
      </w:r>
      <w:r w:rsidRPr="00150232">
        <w:rPr>
          <w:sz w:val="22"/>
          <w:szCs w:val="22"/>
        </w:rPr>
        <w:t xml:space="preserve">sud u Splitu, Stalna služba u Dubrovniku, po stečajnom sucu tog suda Srđanu Gavraniću, kao sucu pojedincu, u stečajnom postupku nad dužnikom </w:t>
      </w:r>
      <w:r w:rsidRPr="005C01E1">
        <w:rPr>
          <w:sz w:val="22"/>
          <w:szCs w:val="22"/>
        </w:rPr>
        <w:t>ELI INŽENJERING d.o.o. za proizvodnju, usluge i prijevoz „u stečaju“, Cavtat, S.S. Kranjčevića 58, OIB: 75699600129, MBS: 090028395, zastupano po stečajnom upravitelju Matu Mariću iz Dubrovnika</w:t>
      </w:r>
      <w:r w:rsidRPr="00150232">
        <w:rPr>
          <w:sz w:val="22"/>
          <w:szCs w:val="22"/>
        </w:rPr>
        <w:t xml:space="preserve">, izvan ročišta, dana </w:t>
      </w:r>
      <w:r w:rsidR="002C1F40">
        <w:rPr>
          <w:sz w:val="22"/>
          <w:szCs w:val="22"/>
        </w:rPr>
        <w:t>2</w:t>
      </w:r>
      <w:r w:rsidR="00846C83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Pr="00150232">
        <w:rPr>
          <w:sz w:val="22"/>
          <w:szCs w:val="22"/>
        </w:rPr>
        <w:t xml:space="preserve"> </w:t>
      </w:r>
      <w:r w:rsidR="00846C83">
        <w:rPr>
          <w:sz w:val="22"/>
          <w:szCs w:val="22"/>
        </w:rPr>
        <w:t>travnja</w:t>
      </w:r>
      <w:r w:rsidRPr="00150232">
        <w:rPr>
          <w:sz w:val="22"/>
          <w:szCs w:val="22"/>
        </w:rPr>
        <w:t xml:space="preserve"> 201</w:t>
      </w:r>
      <w:r w:rsidR="00846C83">
        <w:rPr>
          <w:sz w:val="22"/>
          <w:szCs w:val="22"/>
        </w:rPr>
        <w:t>8</w:t>
      </w:r>
      <w:r w:rsidRPr="00150232">
        <w:rPr>
          <w:sz w:val="22"/>
          <w:szCs w:val="22"/>
        </w:rPr>
        <w:t>. godine</w:t>
      </w:r>
    </w:p>
    <w:p w:rsidRDefault="00B22BBD" w:rsidP="00B22BBD" w:rsidR="00B22BBD" w:rsidRPr="00D9256D">
      <w:pPr>
        <w:jc w:val="both"/>
        <w:rPr>
          <w:sz w:val="22"/>
          <w:szCs w:val="22"/>
        </w:rPr>
      </w:pPr>
    </w:p>
    <w:p w:rsidRDefault="00B22BBD" w:rsidP="00B22BBD" w:rsidR="00B22BBD" w:rsidRPr="00D9256D">
      <w:pPr>
        <w:jc w:val="both"/>
        <w:rPr>
          <w:sz w:val="22"/>
          <w:szCs w:val="22"/>
        </w:rPr>
      </w:pPr>
    </w:p>
    <w:p w:rsidRDefault="00B22BBD" w:rsidP="00B22BBD" w:rsidR="00B22BBD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22BBD" w:rsidP="00B22BBD" w:rsidR="00B22BBD" w:rsidRPr="00D9256D">
      <w:pPr>
        <w:jc w:val="center"/>
        <w:rPr>
          <w:b/>
          <w:sz w:val="22"/>
          <w:szCs w:val="22"/>
        </w:rPr>
      </w:pPr>
    </w:p>
    <w:p w:rsidRDefault="002C1F40" w:rsidP="008F7121" w:rsidR="00D2314A">
      <w:pPr>
        <w:ind w:firstLine="708"/>
        <w:jc w:val="both"/>
        <w:rPr>
          <w:sz w:val="22"/>
          <w:szCs w:val="22"/>
        </w:rPr>
      </w:pPr>
      <w:r w:rsidRPr="0077433D">
        <w:rPr>
          <w:szCs w:val="24"/>
        </w:rPr>
        <w:tab/>
      </w:r>
      <w:r w:rsidRPr="002C1F40">
        <w:rPr>
          <w:sz w:val="22"/>
          <w:szCs w:val="22"/>
        </w:rPr>
        <w:t xml:space="preserve">Nalaže se stečajnom upravitelju </w:t>
      </w:r>
      <w:r w:rsidR="008F7121" w:rsidRPr="002C1F40">
        <w:rPr>
          <w:sz w:val="22"/>
          <w:szCs w:val="22"/>
        </w:rPr>
        <w:t>u roku od 15 dana dostaviti izvješće</w:t>
      </w:r>
      <w:r w:rsidR="008F7121">
        <w:rPr>
          <w:sz w:val="22"/>
          <w:szCs w:val="22"/>
        </w:rPr>
        <w:t xml:space="preserve"> o poduzetim radnja</w:t>
      </w:r>
      <w:r w:rsidR="008F7121" w:rsidRPr="002C1F40">
        <w:rPr>
          <w:sz w:val="22"/>
          <w:szCs w:val="22"/>
        </w:rPr>
        <w:t xml:space="preserve"> </w:t>
      </w:r>
      <w:r w:rsidR="00D2314A">
        <w:rPr>
          <w:sz w:val="22"/>
          <w:szCs w:val="22"/>
        </w:rPr>
        <w:t xml:space="preserve">nakon prijave nedostatnosti stečajne mase </w:t>
      </w:r>
      <w:r w:rsidRPr="002C1F40">
        <w:rPr>
          <w:sz w:val="22"/>
          <w:szCs w:val="22"/>
        </w:rPr>
        <w:t xml:space="preserve">sukladno čl. </w:t>
      </w:r>
      <w:r w:rsidR="008F7121">
        <w:rPr>
          <w:sz w:val="22"/>
          <w:szCs w:val="22"/>
        </w:rPr>
        <w:t>204</w:t>
      </w:r>
      <w:r w:rsidRPr="002C1F40">
        <w:rPr>
          <w:sz w:val="22"/>
          <w:szCs w:val="22"/>
        </w:rPr>
        <w:t>.</w:t>
      </w:r>
      <w:r w:rsidR="00D2314A">
        <w:rPr>
          <w:sz w:val="22"/>
          <w:szCs w:val="22"/>
        </w:rPr>
        <w:t xml:space="preserve"> i </w:t>
      </w:r>
      <w:r w:rsidR="008F7121">
        <w:rPr>
          <w:sz w:val="22"/>
          <w:szCs w:val="22"/>
        </w:rPr>
        <w:t xml:space="preserve">205. </w:t>
      </w:r>
      <w:r w:rsidR="008F7121" w:rsidRPr="008F7121">
        <w:rPr>
          <w:sz w:val="22"/>
          <w:szCs w:val="22"/>
        </w:rPr>
        <w:t>Stečajnog zakona (NN 44/96, 29/99, 129/00, 123/03, 197/03, 88/06, 116/10, 25/12, 133/12, 45/13, dalje u tekstu: SZ)</w:t>
      </w:r>
      <w:r w:rsidR="00D2314A">
        <w:rPr>
          <w:sz w:val="22"/>
          <w:szCs w:val="22"/>
        </w:rPr>
        <w:t>, te položiti račun o svojoj djelatnosti nakon prijave nedostatnosti stečajne mase.</w:t>
      </w:r>
    </w:p>
    <w:p w:rsidRDefault="00BE2E59" w:rsidP="00214D23" w:rsidR="00BE2E59" w:rsidRPr="00D9256D">
      <w:pPr>
        <w:jc w:val="both"/>
        <w:rPr>
          <w:sz w:val="22"/>
          <w:szCs w:val="22"/>
        </w:rPr>
      </w:pPr>
    </w:p>
    <w:p w:rsidRDefault="0071205D" w:rsidP="00312A40" w:rsidR="0071205D" w:rsidRPr="00D9256D">
      <w:pPr>
        <w:pStyle w:val="Naslov3"/>
        <w:ind w:left="0"/>
        <w:jc w:val="center"/>
        <w:rPr>
          <w:sz w:val="22"/>
          <w:szCs w:val="22"/>
        </w:rPr>
      </w:pPr>
      <w:r w:rsidRPr="00D9256D">
        <w:rPr>
          <w:sz w:val="22"/>
          <w:szCs w:val="22"/>
        </w:rPr>
        <w:t xml:space="preserve">U Dubrovniku, </w:t>
      </w:r>
      <w:r w:rsidR="002C1F40">
        <w:rPr>
          <w:sz w:val="22"/>
          <w:szCs w:val="22"/>
        </w:rPr>
        <w:t>2</w:t>
      </w:r>
      <w:r w:rsidR="0002377B">
        <w:rPr>
          <w:sz w:val="22"/>
          <w:szCs w:val="22"/>
        </w:rPr>
        <w:t>4</w:t>
      </w:r>
      <w:r w:rsidR="004C7DBB" w:rsidRPr="00D9256D">
        <w:rPr>
          <w:sz w:val="22"/>
          <w:szCs w:val="22"/>
        </w:rPr>
        <w:t xml:space="preserve">. </w:t>
      </w:r>
      <w:r w:rsidR="0002377B">
        <w:rPr>
          <w:sz w:val="22"/>
          <w:szCs w:val="22"/>
        </w:rPr>
        <w:t>travnja</w:t>
      </w:r>
      <w:r w:rsidR="004C7DBB" w:rsidRPr="00D9256D">
        <w:rPr>
          <w:sz w:val="22"/>
          <w:szCs w:val="22"/>
        </w:rPr>
        <w:t xml:space="preserve"> </w:t>
      </w:r>
      <w:r w:rsidR="00860EA0" w:rsidRPr="00D9256D">
        <w:rPr>
          <w:sz w:val="22"/>
          <w:szCs w:val="22"/>
        </w:rPr>
        <w:t>20</w:t>
      </w:r>
      <w:r w:rsidR="00AE094B" w:rsidRPr="00D9256D">
        <w:rPr>
          <w:sz w:val="22"/>
          <w:szCs w:val="22"/>
        </w:rPr>
        <w:t>1</w:t>
      </w:r>
      <w:r w:rsidR="0002377B">
        <w:rPr>
          <w:sz w:val="22"/>
          <w:szCs w:val="22"/>
        </w:rPr>
        <w:t>8</w:t>
      </w:r>
      <w:r w:rsidR="003B1E1C" w:rsidRPr="00D9256D">
        <w:rPr>
          <w:sz w:val="22"/>
          <w:szCs w:val="22"/>
        </w:rPr>
        <w:t>.</w:t>
      </w:r>
      <w:r w:rsidR="00EF661F" w:rsidRPr="00D9256D">
        <w:rPr>
          <w:sz w:val="22"/>
          <w:szCs w:val="22"/>
        </w:rPr>
        <w:t xml:space="preserve"> </w:t>
      </w:r>
      <w:r w:rsidR="003B1E1C" w:rsidRPr="00D9256D">
        <w:rPr>
          <w:sz w:val="22"/>
          <w:szCs w:val="22"/>
        </w:rPr>
        <w:t>godine</w:t>
      </w:r>
    </w:p>
    <w:p w:rsidRDefault="0071205D" w:rsidR="00DF23F7" w:rsidRPr="00D9256D">
      <w:pPr>
        <w:ind w:left="360"/>
        <w:jc w:val="both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</w:p>
    <w:p w:rsidRDefault="0071205D" w:rsidP="00DF23F7" w:rsidR="0071205D" w:rsidRPr="00D9256D">
      <w:pPr>
        <w:ind w:firstLine="360" w:left="5400"/>
        <w:jc w:val="both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Stečajni sudac:</w:t>
      </w:r>
    </w:p>
    <w:p w:rsidRDefault="0071205D" w:rsidR="0071205D" w:rsidRPr="00D9256D">
      <w:pPr>
        <w:ind w:left="360"/>
        <w:jc w:val="both"/>
        <w:rPr>
          <w:b/>
          <w:sz w:val="22"/>
          <w:szCs w:val="22"/>
        </w:rPr>
      </w:pPr>
    </w:p>
    <w:p w:rsidRDefault="00DF23F7" w:rsidR="00BF0ABB">
      <w:pPr>
        <w:ind w:left="360"/>
        <w:jc w:val="both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Pr="00D9256D">
        <w:rPr>
          <w:b/>
          <w:sz w:val="22"/>
          <w:szCs w:val="22"/>
        </w:rPr>
        <w:tab/>
      </w:r>
      <w:r w:rsidR="00FA1338">
        <w:rPr>
          <w:b/>
          <w:sz w:val="22"/>
          <w:szCs w:val="22"/>
        </w:rPr>
        <w:t>Srđan Gavranić</w:t>
      </w:r>
    </w:p>
    <w:p w:rsidRDefault="00547A1F" w:rsidR="00547A1F">
      <w:pPr>
        <w:ind w:left="360"/>
        <w:jc w:val="both"/>
        <w:rPr>
          <w:b/>
          <w:sz w:val="22"/>
          <w:szCs w:val="22"/>
        </w:rPr>
      </w:pPr>
    </w:p>
    <w:p w:rsidRDefault="00E45F96" w:rsidR="00E45F96" w:rsidRPr="00D9256D">
      <w:pPr>
        <w:ind w:left="360"/>
        <w:jc w:val="both"/>
        <w:rPr>
          <w:b/>
          <w:sz w:val="22"/>
          <w:szCs w:val="22"/>
        </w:rPr>
      </w:pPr>
    </w:p>
    <w:p w:rsidRDefault="0071205D" w:rsidP="00FC2EF3" w:rsidR="0071205D" w:rsidRPr="00D9256D">
      <w:pPr>
        <w:jc w:val="both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D</w:t>
      </w:r>
      <w:r w:rsidR="003B1E1C" w:rsidRPr="00D9256D">
        <w:rPr>
          <w:b/>
          <w:sz w:val="22"/>
          <w:szCs w:val="22"/>
        </w:rPr>
        <w:t>N</w:t>
      </w:r>
      <w:r w:rsidRPr="00D9256D">
        <w:rPr>
          <w:b/>
          <w:sz w:val="22"/>
          <w:szCs w:val="22"/>
        </w:rPr>
        <w:t>-a</w:t>
      </w:r>
      <w:r w:rsidR="00FC2EF3" w:rsidRPr="00D9256D">
        <w:rPr>
          <w:b/>
          <w:sz w:val="22"/>
          <w:szCs w:val="22"/>
        </w:rPr>
        <w:t xml:space="preserve"> </w:t>
      </w:r>
      <w:r w:rsidR="00FC2EF3" w:rsidRPr="00D9256D">
        <w:rPr>
          <w:sz w:val="22"/>
          <w:szCs w:val="22"/>
        </w:rPr>
        <w:t>(</w:t>
      </w:r>
      <w:r w:rsidR="0002377B">
        <w:rPr>
          <w:sz w:val="22"/>
          <w:szCs w:val="22"/>
        </w:rPr>
        <w:t>24</w:t>
      </w:r>
      <w:r w:rsidR="00FC2EF3" w:rsidRPr="00D9256D">
        <w:rPr>
          <w:sz w:val="22"/>
          <w:szCs w:val="22"/>
        </w:rPr>
        <w:t>.</w:t>
      </w:r>
      <w:r w:rsidR="002C1F40">
        <w:rPr>
          <w:sz w:val="22"/>
          <w:szCs w:val="22"/>
        </w:rPr>
        <w:t>0</w:t>
      </w:r>
      <w:r w:rsidR="0002377B">
        <w:rPr>
          <w:sz w:val="22"/>
          <w:szCs w:val="22"/>
        </w:rPr>
        <w:t>4</w:t>
      </w:r>
      <w:r w:rsidR="00FC2EF3" w:rsidRPr="00D9256D">
        <w:rPr>
          <w:sz w:val="22"/>
          <w:szCs w:val="22"/>
        </w:rPr>
        <w:t>.201</w:t>
      </w:r>
      <w:r w:rsidR="0002377B">
        <w:rPr>
          <w:sz w:val="22"/>
          <w:szCs w:val="22"/>
        </w:rPr>
        <w:t>8</w:t>
      </w:r>
      <w:r w:rsidR="00FC2EF3" w:rsidRPr="00D9256D">
        <w:rPr>
          <w:sz w:val="22"/>
          <w:szCs w:val="22"/>
        </w:rPr>
        <w:t>.g.)</w:t>
      </w:r>
      <w:r w:rsidRPr="00D9256D">
        <w:rPr>
          <w:b/>
          <w:sz w:val="22"/>
          <w:szCs w:val="22"/>
        </w:rPr>
        <w:t>:</w:t>
      </w:r>
    </w:p>
    <w:p w:rsidRDefault="00FC2EF3" w:rsidP="00FC2EF3" w:rsidR="0002377B">
      <w:pPr>
        <w:jc w:val="both"/>
        <w:rPr>
          <w:sz w:val="22"/>
          <w:szCs w:val="22"/>
        </w:rPr>
      </w:pPr>
      <w:bookmarkStart w:name="_Hlt408271069" w:id="1"/>
      <w:bookmarkEnd w:id="1"/>
      <w:r w:rsidRPr="00D9256D">
        <w:rPr>
          <w:sz w:val="22"/>
          <w:szCs w:val="22"/>
        </w:rPr>
        <w:t xml:space="preserve">- </w:t>
      </w:r>
      <w:r w:rsidR="00547A1F">
        <w:rPr>
          <w:sz w:val="22"/>
          <w:szCs w:val="22"/>
        </w:rPr>
        <w:t>stečajni upravitelj</w:t>
      </w:r>
      <w:r w:rsidR="0002377B">
        <w:rPr>
          <w:sz w:val="22"/>
          <w:szCs w:val="22"/>
        </w:rPr>
        <w:t>,</w:t>
      </w:r>
    </w:p>
    <w:p w:rsidRDefault="0002377B" w:rsidP="00FC2EF3" w:rsidR="00FC2EF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547A1F">
        <w:rPr>
          <w:sz w:val="22"/>
          <w:szCs w:val="22"/>
        </w:rPr>
        <w:t>.</w:t>
      </w:r>
    </w:p>
    <w:p w:rsidRDefault="00547A1F" w:rsidP="00FC2EF3" w:rsidR="00547A1F" w:rsidRPr="00D9256D">
      <w:pPr>
        <w:jc w:val="both"/>
        <w:rPr>
          <w:sz w:val="22"/>
          <w:szCs w:val="22"/>
        </w:rPr>
      </w:pPr>
    </w:p>
    <w:sectPr w:rsidSect="00860EA0" w:rsidR="00547A1F" w:rsidRPr="00D9256D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9C4" w:rsidR="004939C4">
      <w:r>
        <w:separator/>
      </w:r>
    </w:p>
  </w:endnote>
  <w:endnote w:id="0" w:type="continuationSeparator">
    <w:p w:rsidRDefault="004939C4" w:rsidR="00493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9C4" w:rsidR="004939C4">
      <w:r>
        <w:separator/>
      </w:r>
    </w:p>
  </w:footnote>
  <w:footnote w:id="0" w:type="continuationSeparator">
    <w:p w:rsidRDefault="004939C4" w:rsidR="00493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A1F" w:rsidP="00821053" w:rsidR="00547A1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7A1F" w:rsidR="00547A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A1F" w:rsidP="00821053" w:rsidR="00547A1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7A1F" w:rsidR="00547A1F">
    <w:pPr>
      <w:pStyle w:val="Zaglavlje"/>
    </w:pPr>
    <w:r>
      <w:tab/>
    </w:r>
    <w:r>
      <w:tab/>
      <w:t xml:space="preserve">Posl.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377B"/>
    <w:rsid w:val="000254DF"/>
    <w:rsid w:val="00050E64"/>
    <w:rsid w:val="0011282D"/>
    <w:rsid w:val="00181A48"/>
    <w:rsid w:val="001B7DBD"/>
    <w:rsid w:val="00214D23"/>
    <w:rsid w:val="00226054"/>
    <w:rsid w:val="002A68BA"/>
    <w:rsid w:val="002C1F40"/>
    <w:rsid w:val="002D35A8"/>
    <w:rsid w:val="00300B25"/>
    <w:rsid w:val="00312A40"/>
    <w:rsid w:val="00374444"/>
    <w:rsid w:val="003A486E"/>
    <w:rsid w:val="003B1E1C"/>
    <w:rsid w:val="003C2522"/>
    <w:rsid w:val="003E3949"/>
    <w:rsid w:val="004939C4"/>
    <w:rsid w:val="004C7DBB"/>
    <w:rsid w:val="004D568E"/>
    <w:rsid w:val="004F5D50"/>
    <w:rsid w:val="00547A1F"/>
    <w:rsid w:val="005572CE"/>
    <w:rsid w:val="005A4EC4"/>
    <w:rsid w:val="005C3F89"/>
    <w:rsid w:val="005E6F96"/>
    <w:rsid w:val="006619ED"/>
    <w:rsid w:val="006A4C93"/>
    <w:rsid w:val="006F47D5"/>
    <w:rsid w:val="0071205D"/>
    <w:rsid w:val="00713F59"/>
    <w:rsid w:val="00732EEF"/>
    <w:rsid w:val="007564B0"/>
    <w:rsid w:val="00764E34"/>
    <w:rsid w:val="007E73EC"/>
    <w:rsid w:val="007F7B7D"/>
    <w:rsid w:val="00821053"/>
    <w:rsid w:val="00846C83"/>
    <w:rsid w:val="00860EA0"/>
    <w:rsid w:val="00880763"/>
    <w:rsid w:val="0089626D"/>
    <w:rsid w:val="008C06D0"/>
    <w:rsid w:val="008C2D24"/>
    <w:rsid w:val="008F43F1"/>
    <w:rsid w:val="008F7121"/>
    <w:rsid w:val="009442FA"/>
    <w:rsid w:val="00A13BAB"/>
    <w:rsid w:val="00A64641"/>
    <w:rsid w:val="00A75E2C"/>
    <w:rsid w:val="00AA38B2"/>
    <w:rsid w:val="00AA6998"/>
    <w:rsid w:val="00AC71C0"/>
    <w:rsid w:val="00AE094B"/>
    <w:rsid w:val="00AE38B8"/>
    <w:rsid w:val="00B22BBD"/>
    <w:rsid w:val="00B31F2A"/>
    <w:rsid w:val="00B45C53"/>
    <w:rsid w:val="00BE2E59"/>
    <w:rsid w:val="00BF0ABB"/>
    <w:rsid w:val="00BF79ED"/>
    <w:rsid w:val="00C0646A"/>
    <w:rsid w:val="00C07ECE"/>
    <w:rsid w:val="00C149AE"/>
    <w:rsid w:val="00C44BF4"/>
    <w:rsid w:val="00CA6A50"/>
    <w:rsid w:val="00D2314A"/>
    <w:rsid w:val="00D9256D"/>
    <w:rsid w:val="00D95D71"/>
    <w:rsid w:val="00DA3F12"/>
    <w:rsid w:val="00DC064C"/>
    <w:rsid w:val="00DD6560"/>
    <w:rsid w:val="00DF107A"/>
    <w:rsid w:val="00DF23F7"/>
    <w:rsid w:val="00E11618"/>
    <w:rsid w:val="00E2262F"/>
    <w:rsid w:val="00E42D4B"/>
    <w:rsid w:val="00E45F96"/>
    <w:rsid w:val="00EA02BD"/>
    <w:rsid w:val="00EB0CFE"/>
    <w:rsid w:val="00EB3BE9"/>
    <w:rsid w:val="00EE5E8F"/>
    <w:rsid w:val="00EF661F"/>
    <w:rsid w:val="00F449BE"/>
    <w:rsid w:val="00FA1338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E2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E2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E2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E2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E2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E2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E2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E2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St-99/2014</izvorni_sadrzaj>
    <derivirana_varijabla naziv="DomainObject.Predmet.OznakaBroj_1">St-99/2014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ELI INŽENJERING d.o.o. za proizvodnju, usluge i prijevoz</izvorni_sadrzaj>
    <derivirana_varijabla naziv="DomainObject.Predmet.ProtustrankaFormated_1">  ELI INŽENJERING d.o.o. za proizvodnju, usluge i prijevoz</derivirana_varijabla>
  </DomainObject.Predmet.ProtustrankaFormated>
  <DomainObject.Predmet.ProtustrankaFormatedOIB>
    <izvorni_sadrzaj>  ELI INŽENJERING d.o.o. za proizvodnju, usluge i prijevoz, OIB 75699600129</izvorni_sadrzaj>
    <derivirana_varijabla naziv="DomainObject.Predmet.ProtustrankaFormatedOIB_1">  ELI INŽENJERING d.o.o. za proizvodnju, usluge i prijevoz, OIB 75699600129</derivirana_varijabla>
  </DomainObject.Predmet.ProtustrankaFormatedOIB>
  <DomainObject.Predmet.ProtustrankaFormatedWithAdress>
    <izvorni_sadrzaj> ELI INŽENJERING d.o.o. za proizvodnju, usluge i prijevoz, S.S.Kranjčevića 58, 20207 Cavtat</izvorni_sadrzaj>
    <derivirana_varijabla naziv="DomainObject.Predmet.ProtustrankaFormatedWithAdress_1"> ELI INŽENJERING d.o.o. za proizvodnju, usluge i prijevoz, S.S.Kranjčevića 58, 20207 Cavtat</derivirana_varijabla>
  </DomainObject.Predmet.ProtustrankaFormatedWithAdress>
  <DomainObject.Predmet.ProtustrankaFormatedWithAdressOIB>
    <izvorni_sadrzaj> ELI INŽENJERING d.o.o. za proizvodnju, usluge i prijevoz, OIB 75699600129, S.S.Kranjčevića 58, 20207 Cavtat</izvorni_sadrzaj>
    <derivirana_varijabla naziv="DomainObject.Predmet.ProtustrankaFormatedWithAdressOIB_1"> ELI INŽENJERING d.o.o. za proizvodnju, usluge i prijevoz, OIB 75699600129, S.S.Kranjčevića 58, 20207 Cavtat</derivirana_varijabla>
  </DomainObject.Predmet.ProtustrankaFormatedWithAdressOIB>
  <DomainObject.Predmet.ProtustrankaWithAdress>
    <izvorni_sadrzaj>ELI INŽENJERING d.o.o. za proizvodnju, usluge i prijevoz S.S.Kranjčevića 58, 20207 Cavtat</izvorni_sadrzaj>
    <derivirana_varijabla naziv="DomainObject.Predmet.ProtustrankaWithAdress_1">ELI INŽENJERING d.o.o. za proizvodnju, usluge i prijevoz S.S.Kranjčevića 58, 20207 Cavtat</derivirana_varijabla>
  </DomainObject.Predmet.ProtustrankaWithAdress>
  <DomainObject.Predmet.ProtustrankaWithAdressOIB>
    <izvorni_sadrzaj>ELI INŽENJERING d.o.o. za proizvodnju, usluge i prijevoz, OIB 75699600129, S.S.Kranjčevića 58, 20207 Cavtat</izvorni_sadrzaj>
    <derivirana_varijabla naziv="DomainObject.Predmet.ProtustrankaWithAdressOIB_1">ELI INŽENJERING d.o.o. za proizvodnju, usluge i prijevoz, OIB 75699600129, S.S.Kranjčevića 58, 20207 Cavtat</derivirana_varijabla>
  </DomainObject.Predmet.ProtustrankaWithAdressOIB>
  <DomainObject.Predmet.ProtustrankaNazivFormated>
    <izvorni_sadrzaj>ELI INŽENJERING d.o.o. za proizvodnju, usluge i prijevoz</izvorni_sadrzaj>
    <derivirana_varijabla naziv="DomainObject.Predmet.ProtustrankaNazivFormated_1">ELI INŽENJERING d.o.o. za proizvodnju, usluge i prijevoz</derivirana_varijabla>
  </DomainObject.Predmet.ProtustrankaNazivFormated>
  <DomainObject.Predmet.ProtustrankaNazivFormatedOIB>
    <izvorni_sadrzaj>ELI INŽENJERING d.o.o. za proizvodnju, usluge i prijevoz, OIB 75699600129</izvorni_sadrzaj>
    <derivirana_varijabla naziv="DomainObject.Predmet.ProtustrankaNazivFormatedOIB_1">ELI INŽENJERING d.o.o. za proizvodnju, usluge i prijevoz, OIB 75699600129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ELI INŽENJERING d.o.o. za proizvodnju, usluge i prijevoz</item>
    </izvorni_sadrzaj>
    <derivirana_varijabla naziv="DomainObject.Predmet.ProtuStrankaListFormated_1">
      <item>ELI INŽENJERING d.o.o. za proizvodnju, usluge i prijevoz</item>
    </derivirana_varijabla>
  </DomainObject.Predmet.ProtuStrankaListFormated>
  <DomainObject.Predmet.ProtuStrankaListFormatedOIB>
    <izvorni_sadrzaj>
      <item>ELI INŽENJERING d.o.o. za proizvodnju, usluge i prijevoz, OIB 75699600129</item>
    </izvorni_sadrzaj>
    <derivirana_varijabla naziv="DomainObject.Predmet.ProtuStrankaListFormatedOIB_1">
      <item>ELI INŽENJERING d.o.o. za proizvodnju, usluge i prijevoz, OIB 75699600129</item>
    </derivirana_varijabla>
  </DomainObject.Predmet.ProtuStrankaListFormatedOIB>
  <DomainObject.Predmet.ProtuStrankaListFormatedWithAdress>
    <izvorni_sadrzaj>
      <item>ELI INŽENJERING d.o.o. za proizvodnju, usluge i prijevoz, S.S.Kranjčevića 58, 20207 Cavtat</item>
    </izvorni_sadrzaj>
    <derivirana_varijabla naziv="DomainObject.Predmet.ProtuStrankaListFormatedWithAdress_1">
      <item>ELI INŽENJERING d.o.o. za proizvodnju, usluge i prijevoz, S.S.Kranjčevića 58, 20207 Cavtat</item>
    </derivirana_varijabla>
  </DomainObject.Predmet.ProtuStrankaListFormatedWithAdress>
  <DomainObject.Predmet.ProtuStrankaListFormatedWithAdressOIB>
    <izvorni_sadrzaj>
      <item>ELI INŽENJERING d.o.o. za proizvodnju, usluge i prijevoz, OIB 75699600129, S.S.Kranjčevića 58, 20207 Cavtat</item>
    </izvorni_sadrzaj>
    <derivirana_varijabla naziv="DomainObject.Predmet.ProtuStrankaListFormatedWithAdressOIB_1">
      <item>ELI INŽENJERING d.o.o. za proizvodnju, usluge i prijevoz, OIB 75699600129, S.S.Kranjčevića 58, 20207 Cavtat</item>
    </derivirana_varijabla>
  </DomainObject.Predmet.ProtuStrankaListFormatedWithAdressOIB>
  <DomainObject.Predmet.ProtuStrankaListNazivFormated>
    <izvorni_sadrzaj>
      <item>ELI INŽENJERING d.o.o. za proizvodnju, usluge i prijevoz</item>
    </izvorni_sadrzaj>
    <derivirana_varijabla naziv="DomainObject.Predmet.ProtuStrankaListNazivFormated_1">
      <item>ELI INŽENJERING d.o.o. za proizvodnju, usluge i prijevoz</item>
    </derivirana_varijabla>
  </DomainObject.Predmet.ProtuStrankaListNazivFormated>
  <DomainObject.Predmet.ProtuStrankaListNazivFormatedOIB>
    <izvorni_sadrzaj>
      <item>ELI INŽENJERING d.o.o. za proizvodnju, usluge i prijevoz, OIB 75699600129</item>
    </izvorni_sadrzaj>
    <derivirana_varijabla naziv="DomainObject.Predmet.ProtuStrankaListNazivFormatedOIB_1">
      <item>ELI INŽENJERING d.o.o. za proizvodnju, usluge i prijevoz, OIB 75699600129</item>
    </derivirana_varijabla>
  </DomainObject.Predmet.ProtuStrankaListNazivFormatedOIB>
  <DomainObject.Predmet.OstaliListFormated>
    <izvorni_sadrzaj>
      <item>Mato Marić</item>
    </izvorni_sadrzaj>
    <derivirana_varijabla naziv="DomainObject.Predmet.OstaliListFormated_1">
      <item>Mato Marić</item>
    </derivirana_varijabla>
  </DomainObject.Predmet.OstaliListFormated>
  <DomainObject.Predmet.OstaliListFormatedOIB>
    <izvorni_sadrzaj>
      <item>Mato Marić, OIB 36879105664</item>
    </izvorni_sadrzaj>
    <derivirana_varijabla naziv="DomainObject.Predmet.OstaliListFormatedOIB_1">
      <item>Mato Marić, OIB 36879105664</item>
    </derivirana_varijabla>
  </DomainObject.Predmet.OstaliListFormatedOIB>
  <DomainObject.Predmet.OstaliListFormatedWithAdress>
    <izvorni_sadrzaj>
      <item>Mato Marić, Zlatni Potok 11, 20000 Dubrovnik</item>
    </izvorni_sadrzaj>
    <derivirana_varijabla naziv="DomainObject.Predmet.OstaliListFormatedWithAdress_1">
      <item>Mato Marić, Zlatni Potok 11, 20000 Dubrovnik</item>
    </derivirana_varijabla>
  </DomainObject.Predmet.OstaliListFormatedWithAdress>
  <DomainObject.Predmet.OstaliListFormatedWithAdressOIB>
    <izvorni_sadrzaj>
      <item>Mato Marić, OIB 36879105664, Zlatni Potok 11, 20000 Dubrovnik</item>
    </izvorni_sadrzaj>
    <derivirana_varijabla naziv="DomainObject.Predmet.OstaliListFormatedWithAdressOIB_1">
      <item>Mato Marić, OIB 36879105664, Zlatni Potok 11, 20000 Dubrovnik</item>
    </derivirana_varijabla>
  </DomainObject.Predmet.OstaliListFormatedWithAdressOIB>
  <DomainObject.Predmet.OstaliListNazivFormated>
    <izvorni_sadrzaj>
      <item>Mato Marić</item>
    </izvorni_sadrzaj>
    <derivirana_varijabla naziv="DomainObject.Predmet.OstaliListNazivFormated_1">
      <item>Mato Marić</item>
    </derivirana_varijabla>
  </DomainObject.Predmet.OstaliListNazivFormated>
  <DomainObject.Predmet.OstaliListNazivFormatedOIB>
    <izvorni_sadrzaj>
      <item>Mato Marić, OIB 36879105664</item>
    </izvorni_sadrzaj>
    <derivirana_varijabla naziv="DomainObject.Predmet.OstaliListNazivFormatedOIB_1"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ELI INŽENJERING d.o.o. za proizvodnju, usluge i prijevoz</izvorni_sadrzaj>
    <derivirana_varijabla naziv="DomainObject.Predmet.ProtustrankaIDrugi_1">ELI INŽENJERING d.o.o. za proizvodnju, usluge i prijevoz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ELI INŽENJERING d.o.o. za proizvodnju, usluge i prijevoz, OIB 75699600129, S.S.Kranjčevića 58, 20207 Cavtat</izvorni_sadrzaj>
    <derivirana_varijabla naziv="DomainObject.Predmet.ProtustrankaIDrugiAdressOIB_1">ELI INŽENJERING d.o.o. za proizvodnju, usluge i prijevoz, OIB 75699600129, S.S.Kranjčevića 58,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 INŽENJERING d.o.o. za proizvodnju, usluge i prijevoz</item>
      <item>FINA Split</item>
      <item>Mato Marić</item>
    </izvorni_sadrzaj>
    <derivirana_varijabla naziv="DomainObject.Predmet.SudioniciListNaziv_1">
      <item>ELI INŽENJERING d.o.o. za proizvodnju, usluge i prijevoz</item>
      <item>FINA Split</item>
      <item>Mato Marić</item>
    </derivirana_varijabla>
  </DomainObject.Predmet.SudioniciListNaziv>
  <DomainObject.Predmet.SudioniciListAdressOIB>
    <izvorni_sadrzaj>
      <item>ELI INŽENJERING d.o.o. za proizvodnju, usluge i prijevoz, OIB 75699600129, S.S.Kranjčevića 58,20207 Cavtat</item>
      <item>FINA Split, OIB 85821130368, Mažuranićevo šetalište 24b,21000 Split</item>
      <item>Mato Marić, OIB 36879105664, Zlatni Potok 11,20000 Dubrovnik</item>
    </izvorni_sadrzaj>
    <derivirana_varijabla naziv="DomainObject.Predmet.SudioniciListAdressOIB_1">
      <item>ELI INŽENJERING d.o.o. za proizvodnju, usluge i prijevoz, OIB 75699600129, S.S.Kranjčevića 58,20207 Cavtat</item>
      <item>FINA Split, OIB 85821130368, Mažuranićevo šetalište 24b,21000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75699600129</item>
      <item>, OIB 85821130368</item>
      <item>, OIB 36879105664</item>
    </izvorni_sadrzaj>
    <derivirana_varijabla naziv="DomainObject.Predmet.SudioniciListNazivOIB_1">
      <item>, OIB 75699600129</item>
      <item>, OIB 85821130368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181</properties:Words>
  <properties:Characters>896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1105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2018-04-24T10:51:00Z</dcterms:created>
  <dc:creator>Ante Kačić</dc:creator>
  <cp:lastModifiedBy>Srđan Gavranić</cp:lastModifiedBy>
  <cp:lastPrinted>2015-10-29T07:37:00Z</cp:lastPrinted>
  <dcterms:modified xmlns:xsi="http://www.w3.org/2001/XMLSchema-instance" xsi:type="dcterms:W3CDTF">2018-04-24T10:52:00Z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nakon prijave nedostatnosti.docx)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