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ac9d" w14:paraId="cb7ac9d" w:rsidRDefault="009C6FCB" w:rsidP="00910611" w:rsidR="009C6FC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6FCB" w:rsidP="00910611" w:rsidR="009C6FCB">
      <w:r>
        <w:rPr>
          <w:rFonts w:eastAsia="MS Mincho"/>
        </w:rPr>
        <w:t xml:space="preserve">   REPUBLIKA HRVATSKA</w:t>
      </w:r>
    </w:p>
    <w:p w:rsidRDefault="009C6FCB" w:rsidP="00910611" w:rsidR="009C6FCB">
      <w:r>
        <w:rPr>
          <w:rFonts w:eastAsia="MS Mincho"/>
        </w:rPr>
        <w:t>TRGOVAČKI SUD U RIJECI</w:t>
      </w:r>
    </w:p>
    <w:p w:rsidRDefault="009C6FCB" w:rsidR="009C6FC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C6FCB" w:rsidP="00910611" w:rsidR="009C6FCB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F34F0" w:rsidP="001D4B71" w:rsidR="00FF34F0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E108EB" w:rsidP="00191F3A" w:rsidR="00E108EB">
      <w:pPr>
        <w:ind w:firstLine="720"/>
        <w:jc w:val="both"/>
      </w:pPr>
      <w:r w:rsidRPr="00432C96">
        <w:t>Trgovački sud u Rijeci,</w:t>
      </w:r>
      <w:r w:rsidR="00EC0D58">
        <w:t xml:space="preserve"> 88785964957,</w:t>
      </w:r>
      <w:r w:rsidR="00EC0D58" w:rsidRPr="007A435A">
        <w:t xml:space="preserve"> </w:t>
      </w:r>
      <w:r w:rsidRPr="00432C96">
        <w:t xml:space="preserve">po sucu </w:t>
      </w:r>
      <w:r w:rsidR="00131605">
        <w:t xml:space="preserve">pojedincu </w:t>
      </w:r>
      <w:r w:rsidRPr="00432C96">
        <w:t xml:space="preserve">Danieli Korlević, </w:t>
      </w:r>
      <w:r w:rsidR="00EC0D58">
        <w:t xml:space="preserve">odlučujući o prijedlogu Nevia Žepina osobe ovlaštene za zastupanje trgovačkog društva KONDURA d.o.o. Rijeka, D. Tadijanovića 5, za otvaranje </w:t>
      </w:r>
      <w:r w:rsidR="00191F3A">
        <w:t>predstečajno</w:t>
      </w:r>
      <w:r w:rsidR="00EC0D58">
        <w:t>g</w:t>
      </w:r>
      <w:r w:rsidR="00191F3A">
        <w:t xml:space="preserve"> </w:t>
      </w:r>
      <w:r w:rsidR="0027064A">
        <w:t>postupk</w:t>
      </w:r>
      <w:r w:rsidR="00EC0D58">
        <w:t>a</w:t>
      </w:r>
      <w:r w:rsidR="00322116">
        <w:t xml:space="preserve"> nad dužnikom </w:t>
      </w:r>
      <w:r w:rsidR="00EC0D58" w:rsidRPr="00EC0D58">
        <w:rPr>
          <w:b/>
        </w:rPr>
        <w:t>KONDURA, društvo s ograničenom odgovornošću za trgovinu i proizvodnju unikatnih predmeta</w:t>
      </w:r>
      <w:r w:rsidR="00131605">
        <w:rPr>
          <w:b/>
        </w:rPr>
        <w:t xml:space="preserve">, </w:t>
      </w:r>
      <w:r w:rsidR="00EC0D58">
        <w:rPr>
          <w:b/>
        </w:rPr>
        <w:t xml:space="preserve">Rijeka, Dragutina Tadijanovića 5, OIB </w:t>
      </w:r>
      <w:r w:rsidR="00EC0D58" w:rsidRPr="00EC0D58">
        <w:rPr>
          <w:b/>
        </w:rPr>
        <w:t>94992849747</w:t>
      </w:r>
      <w:r w:rsidR="00EC0D58">
        <w:rPr>
          <w:b/>
        </w:rPr>
        <w:t xml:space="preserve">, </w:t>
      </w:r>
      <w:r>
        <w:t>dana</w:t>
      </w:r>
      <w:r w:rsidR="00703E13">
        <w:t xml:space="preserve"> </w:t>
      </w:r>
      <w:r w:rsidR="00EC0D58">
        <w:t>28. prosinca</w:t>
      </w:r>
      <w:r w:rsidR="00191F3A">
        <w:t xml:space="preserve"> </w:t>
      </w:r>
      <w:r>
        <w:t>201</w:t>
      </w:r>
      <w:r w:rsidR="00131605">
        <w:t>7</w:t>
      </w:r>
      <w:r>
        <w:t>. godine</w:t>
      </w:r>
    </w:p>
    <w:p w:rsidRDefault="00EB3185" w:rsidP="001D4B71" w:rsidR="00EB3185">
      <w:pPr>
        <w:jc w:val="center"/>
        <w:rPr>
          <w:bCs/>
        </w:rPr>
      </w:pPr>
    </w:p>
    <w:p w:rsidRDefault="00FF34F0" w:rsidP="001D4B71" w:rsidR="001D4B71" w:rsidRPr="00EC0D58">
      <w:pPr>
        <w:jc w:val="center"/>
        <w:rPr>
          <w:bCs/>
        </w:rPr>
      </w:pPr>
      <w:r w:rsidRPr="00EC0D58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EC0D58" w:rsidP="00131605" w:rsidR="00EC0D58">
      <w:pPr>
        <w:jc w:val="both"/>
        <w:rPr>
          <w:bCs/>
        </w:rPr>
      </w:pPr>
      <w:r>
        <w:rPr>
          <w:bCs/>
        </w:rPr>
        <w:t>I.</w:t>
      </w:r>
      <w:r w:rsidR="00131605">
        <w:rPr>
          <w:bCs/>
        </w:rPr>
        <w:tab/>
      </w:r>
      <w:r w:rsidR="00131605" w:rsidRPr="00131605">
        <w:rPr>
          <w:bCs/>
        </w:rPr>
        <w:t xml:space="preserve">Nalaže se </w:t>
      </w:r>
      <w:r>
        <w:rPr>
          <w:bCs/>
        </w:rPr>
        <w:t xml:space="preserve">podnositelju prijedloga da </w:t>
      </w:r>
      <w:r w:rsidR="00131605" w:rsidRPr="00131605">
        <w:rPr>
          <w:bCs/>
        </w:rPr>
        <w:t xml:space="preserve">u roku </w:t>
      </w:r>
      <w:r>
        <w:rPr>
          <w:bCs/>
        </w:rPr>
        <w:t xml:space="preserve">osam </w:t>
      </w:r>
      <w:r w:rsidR="00131605" w:rsidRPr="00131605">
        <w:rPr>
          <w:bCs/>
        </w:rPr>
        <w:t xml:space="preserve">dana od dana </w:t>
      </w:r>
      <w:r>
        <w:rPr>
          <w:bCs/>
        </w:rPr>
        <w:t xml:space="preserve">dostave </w:t>
      </w:r>
      <w:r w:rsidR="00131605" w:rsidRPr="00131605">
        <w:rPr>
          <w:bCs/>
        </w:rPr>
        <w:t xml:space="preserve">ovog zaključka </w:t>
      </w:r>
      <w:r>
        <w:rPr>
          <w:bCs/>
        </w:rPr>
        <w:t>dopuni prijedlog na način da dostavi sudu:</w:t>
      </w:r>
    </w:p>
    <w:p w:rsidRDefault="00EC0D58" w:rsidP="00EC0D58" w:rsidR="00EC0D58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financijske izvještaje u skladu sa Zakonom o računovodstvu koji nisu stariji od tri mjeseca od dana podnošenja prijedloga za otvaranje predstečajnog postupka s time da se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EC0D58" w:rsidP="00EC0D58" w:rsidR="00EC0D58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opis pregovora s vjerovnicima, ako su prethodili prijedlogu za otvaranje predstečajnog postupka, uključujući i potrebne obavijesti dostavljene vjerovnicima koji sudjeluju u postupku;</w:t>
      </w:r>
    </w:p>
    <w:p w:rsidRDefault="00EC0D58" w:rsidP="00EC0D58" w:rsidR="00EC0D58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dokaz o ukupnoj aktivi i dokaz o ukupnom prihodu za prethodnu godinu i plan restrukturiranja (članak 26. i čl.31. st.2. Stečajnog zakona, Narodne novine broj 71/15, dalje: SZ-a).</w:t>
      </w:r>
    </w:p>
    <w:p w:rsidRDefault="00EC0D58" w:rsidP="00EC0D58" w:rsidR="00EC0D58">
      <w:pPr>
        <w:pStyle w:val="Odlomakpopisa"/>
        <w:ind w:left="0"/>
        <w:jc w:val="both"/>
        <w:rPr>
          <w:bCs/>
        </w:rPr>
      </w:pPr>
    </w:p>
    <w:p w:rsidRDefault="00EC0D58" w:rsidP="00EC0D58" w:rsidR="00EC0D58">
      <w:pPr>
        <w:pStyle w:val="Odlomakpopisa"/>
        <w:ind w:left="0"/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>Ako podnositelj prijedloga ne dopuni prijedlog za otvaranje predstečajnog postupka u skladu s uputom suda u roku iz točke I. zaključka, sud će u roku od osam dana nakon isteka toga roka odbaciti prijedlog za otvaranje predstečajnog postupka (čl.31. st.3. SZ-a).</w:t>
      </w:r>
    </w:p>
    <w:p w:rsidRDefault="00EC0D58" w:rsidP="001D4B71" w:rsidR="0015226C" w:rsidRPr="00FF34F0">
      <w:pPr>
        <w:jc w:val="both"/>
      </w:pPr>
      <w:r>
        <w:rPr>
          <w:bCs/>
        </w:rPr>
        <w:t xml:space="preserve"> </w:t>
      </w:r>
      <w:r w:rsidR="00131605">
        <w:t xml:space="preserve"> </w:t>
      </w: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EC0D58">
        <w:t>28. prosinca</w:t>
      </w:r>
      <w:r w:rsidR="00131605">
        <w:t xml:space="preserve"> 2017</w:t>
      </w:r>
      <w:r w:rsidR="007102B3" w:rsidRPr="00FF34F0">
        <w:t>. godine</w:t>
      </w:r>
    </w:p>
    <w:p w:rsidRDefault="001D4B71" w:rsidP="001D4B71" w:rsidR="001D4B71">
      <w:pPr>
        <w:jc w:val="center"/>
        <w:rPr>
          <w:b/>
        </w:rPr>
      </w:pPr>
    </w:p>
    <w:p w:rsidRDefault="001D4B71" w:rsidP="00CF02E4" w:rsidR="001D4B71" w:rsidRPr="00131605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131605" w:rsidRPr="00131605">
        <w:t>S</w:t>
      </w:r>
      <w:r w:rsidRPr="00131605">
        <w:t>udac</w:t>
      </w:r>
    </w:p>
    <w:p w:rsidRDefault="001D4B71" w:rsidP="00EC0D58" w:rsidR="009F47AD">
      <w:pPr>
        <w:ind w:firstLine="708" w:left="1416"/>
        <w:jc w:val="right"/>
      </w:pPr>
      <w:r w:rsidRPr="00FF34F0">
        <w:t xml:space="preserve">                                              </w:t>
      </w:r>
      <w:r w:rsidR="009F47AD">
        <w:t xml:space="preserve">                      </w:t>
      </w:r>
      <w:r w:rsidR="00FF34F0">
        <w:t xml:space="preserve">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9641DE">
        <w:t xml:space="preserve"> </w:t>
      </w:r>
      <w:r w:rsidR="00EC0D58">
        <w:t xml:space="preserve"> </w:t>
      </w:r>
      <w:r w:rsidR="009F47AD" w:rsidRPr="00737DD5">
        <w:t xml:space="preserve"> </w:t>
      </w:r>
      <w:r w:rsidR="009F47AD">
        <w:t xml:space="preserve">  </w:t>
      </w:r>
    </w:p>
    <w:p w:rsidRDefault="00F35753" w:rsidP="00655B7E" w:rsidR="00655B7E">
      <w:pPr>
        <w:tabs>
          <w:tab w:pos="7250" w:val="left"/>
        </w:tabs>
        <w:jc w:val="right"/>
      </w:pPr>
      <w:r>
        <w:t xml:space="preserve"> </w:t>
      </w:r>
      <w:r w:rsidR="00F31FD5">
        <w:t xml:space="preserve"> </w:t>
      </w:r>
      <w:r w:rsidR="00655B7E">
        <w:t xml:space="preserve"> </w:t>
      </w:r>
      <w:r w:rsidR="00655B7E" w:rsidRPr="00737DD5">
        <w:t xml:space="preserve"> </w:t>
      </w: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1D4B71" w:rsidR="001D4B71" w:rsidRPr="00FF34F0">
      <w:pPr>
        <w:jc w:val="both"/>
      </w:pPr>
      <w:r w:rsidRPr="00FF34F0">
        <w:t>Protiv zaključka nije dopušten pravni lijek (čl.</w:t>
      </w:r>
      <w:r w:rsidR="00131605">
        <w:t>19</w:t>
      </w:r>
      <w:r w:rsidRPr="00FF34F0">
        <w:t>. st.</w:t>
      </w:r>
      <w:r w:rsidR="00131605">
        <w:t>7</w:t>
      </w:r>
      <w:r w:rsidRPr="00FF34F0">
        <w:t>. SZ-a).</w:t>
      </w:r>
    </w:p>
    <w:p w:rsidRDefault="001D4B71" w:rsidP="001D4B71" w:rsidR="001D4B71">
      <w:pPr>
        <w:jc w:val="both"/>
      </w:pPr>
    </w:p>
    <w:p w:rsidRDefault="009C6FCB" w:rsidP="001D4B71" w:rsidR="009C6FCB">
      <w:pPr>
        <w:jc w:val="both"/>
      </w:pPr>
    </w:p>
    <w:p w:rsidRDefault="00EC0D58" w:rsidP="001D4B71" w:rsidR="00EC0D58">
      <w:pPr>
        <w:jc w:val="both"/>
      </w:pPr>
    </w:p>
    <w:p w:rsidRDefault="00EC0D58" w:rsidP="001D4B71" w:rsidR="00EC0D58">
      <w:pPr>
        <w:jc w:val="both"/>
      </w:pPr>
    </w:p>
    <w:p w:rsidRDefault="00CF02E4" w:rsidP="001D4B71" w:rsidR="00CF02E4" w:rsidRPr="00FF34F0">
      <w:pPr>
        <w:jc w:val="both"/>
      </w:pPr>
    </w:p>
    <w:p w:rsidRDefault="0027064A" w:rsidR="0063239C" w:rsidRPr="0027064A">
      <w:pPr>
        <w:rPr>
          <w:b/>
          <w:sz w:val="20"/>
          <w:szCs w:val="20"/>
        </w:rPr>
      </w:pPr>
      <w:r w:rsidRPr="0027064A">
        <w:rPr>
          <w:b/>
          <w:sz w:val="20"/>
          <w:szCs w:val="20"/>
        </w:rPr>
        <w:lastRenderedPageBreak/>
        <w:t>DNA:</w:t>
      </w:r>
    </w:p>
    <w:p w:rsidRDefault="00EC0D58" w:rsidP="0027064A" w:rsidR="0027064A" w:rsidRPr="00131605">
      <w:pPr>
        <w:pStyle w:val="Odlomakpopisa"/>
        <w:numPr>
          <w:ilvl w:val="0"/>
          <w:numId w:val="1"/>
        </w:numPr>
        <w:rPr>
          <w:sz w:val="16"/>
          <w:szCs w:val="20"/>
        </w:rPr>
      </w:pPr>
      <w:r>
        <w:rPr>
          <w:bCs/>
          <w:sz w:val="20"/>
        </w:rPr>
        <w:t>podnositelju prijedloga</w:t>
      </w:r>
    </w:p>
    <w:p w:rsidRDefault="0027064A" w:rsidP="0027064A" w:rsidR="0027064A">
      <w:pPr>
        <w:pStyle w:val="Odlomakpopisa"/>
        <w:ind w:left="0"/>
        <w:rPr>
          <w:sz w:val="20"/>
          <w:szCs w:val="20"/>
        </w:rPr>
      </w:pPr>
    </w:p>
    <w:p w:rsidRDefault="0027064A" w:rsidP="0027064A" w:rsidR="0027064A">
      <w:pPr>
        <w:pStyle w:val="Odlomakpopisa"/>
        <w:ind w:left="0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191F3A">
        <w:rPr>
          <w:sz w:val="20"/>
          <w:szCs w:val="20"/>
        </w:rPr>
        <w:t>06.9</w:t>
      </w:r>
      <w:r w:rsidR="00131605">
        <w:rPr>
          <w:sz w:val="20"/>
          <w:szCs w:val="20"/>
        </w:rPr>
        <w:t>.2017</w:t>
      </w:r>
      <w:r>
        <w:rPr>
          <w:sz w:val="20"/>
          <w:szCs w:val="20"/>
        </w:rPr>
        <w:t>.</w:t>
      </w:r>
      <w:r w:rsidR="00131605">
        <w:rPr>
          <w:sz w:val="20"/>
          <w:szCs w:val="20"/>
        </w:rPr>
        <w:t xml:space="preserve"> god.</w:t>
      </w:r>
      <w:r>
        <w:rPr>
          <w:sz w:val="20"/>
          <w:szCs w:val="20"/>
        </w:rPr>
        <w:t xml:space="preserve"> </w:t>
      </w:r>
    </w:p>
    <w:p w:rsidRDefault="0027064A" w:rsidP="0027064A" w:rsidR="0027064A">
      <w:pPr>
        <w:pStyle w:val="Odlomakpopisa"/>
        <w:ind w:left="0"/>
        <w:rPr>
          <w:sz w:val="20"/>
          <w:szCs w:val="20"/>
        </w:rPr>
      </w:pPr>
    </w:p>
    <w:p w:rsidRDefault="0027064A" w:rsidP="00131605" w:rsidR="00131605">
      <w:pPr>
        <w:pStyle w:val="Odlomakpopisa"/>
        <w:ind w:left="0"/>
        <w:rPr>
          <w:sz w:val="20"/>
          <w:szCs w:val="20"/>
        </w:rPr>
      </w:pPr>
      <w:r>
        <w:rPr>
          <w:sz w:val="20"/>
          <w:szCs w:val="20"/>
        </w:rPr>
        <w:t xml:space="preserve">sudac </w:t>
      </w:r>
    </w:p>
    <w:p w:rsidRDefault="0027064A" w:rsidP="00131605" w:rsidR="0027064A" w:rsidRPr="0027064A">
      <w:pPr>
        <w:pStyle w:val="Odlomakpopisa"/>
        <w:ind w:left="0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27064A" w:rsidRPr="0027064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F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655B7E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EC0D58">
      <w:t>777</w:t>
    </w:r>
    <w:r w:rsidR="00191F3A">
      <w:t>/17-</w:t>
    </w:r>
    <w:r w:rsidR="00EC0D5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92AB9"/>
    <w:multiLevelType w:val="hybridMultilevel"/>
    <w:tmpl w:val="434C493E"/>
    <w:lvl w:tplc="8EAE3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9E6154F"/>
    <w:multiLevelType w:val="hybridMultilevel"/>
    <w:tmpl w:val="3C202450"/>
    <w:lvl w:tplc="D7AA445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31605"/>
    <w:rsid w:val="0015226C"/>
    <w:rsid w:val="00164CF1"/>
    <w:rsid w:val="001808E0"/>
    <w:rsid w:val="00191F3A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7064A"/>
    <w:rsid w:val="00322116"/>
    <w:rsid w:val="003431FE"/>
    <w:rsid w:val="00346D1C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57FE"/>
    <w:rsid w:val="00505F42"/>
    <w:rsid w:val="005224C1"/>
    <w:rsid w:val="00552B2A"/>
    <w:rsid w:val="005C6151"/>
    <w:rsid w:val="005D456D"/>
    <w:rsid w:val="00607373"/>
    <w:rsid w:val="0063239C"/>
    <w:rsid w:val="00637512"/>
    <w:rsid w:val="006558F9"/>
    <w:rsid w:val="00655932"/>
    <w:rsid w:val="00655B7E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74567"/>
    <w:rsid w:val="007B3BCC"/>
    <w:rsid w:val="007E0B09"/>
    <w:rsid w:val="008216E1"/>
    <w:rsid w:val="0084065C"/>
    <w:rsid w:val="0085059A"/>
    <w:rsid w:val="008612A1"/>
    <w:rsid w:val="008A087B"/>
    <w:rsid w:val="00924DF9"/>
    <w:rsid w:val="00933FF2"/>
    <w:rsid w:val="00956A04"/>
    <w:rsid w:val="00960D4B"/>
    <w:rsid w:val="009641DE"/>
    <w:rsid w:val="00987854"/>
    <w:rsid w:val="009B2A9E"/>
    <w:rsid w:val="009C6FCB"/>
    <w:rsid w:val="009D5669"/>
    <w:rsid w:val="009E5706"/>
    <w:rsid w:val="009F47AD"/>
    <w:rsid w:val="00A2083C"/>
    <w:rsid w:val="00A43662"/>
    <w:rsid w:val="00A50178"/>
    <w:rsid w:val="00A50D98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467BE"/>
    <w:rsid w:val="00B56769"/>
    <w:rsid w:val="00B7054C"/>
    <w:rsid w:val="00B73C3F"/>
    <w:rsid w:val="00BA7D15"/>
    <w:rsid w:val="00BE7F15"/>
    <w:rsid w:val="00BF6458"/>
    <w:rsid w:val="00C067DF"/>
    <w:rsid w:val="00C07185"/>
    <w:rsid w:val="00C11A80"/>
    <w:rsid w:val="00C12D88"/>
    <w:rsid w:val="00C73166"/>
    <w:rsid w:val="00C85F35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1569E"/>
    <w:rsid w:val="00E24757"/>
    <w:rsid w:val="00E43064"/>
    <w:rsid w:val="00E7417F"/>
    <w:rsid w:val="00E76D8D"/>
    <w:rsid w:val="00E80BDE"/>
    <w:rsid w:val="00E83D37"/>
    <w:rsid w:val="00E83F53"/>
    <w:rsid w:val="00EA6775"/>
    <w:rsid w:val="00EB3185"/>
    <w:rsid w:val="00EB3B32"/>
    <w:rsid w:val="00EB6853"/>
    <w:rsid w:val="00EC0D58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KONDURA, društvo s ograničenom odgovornošću za trgovinu i proizvodnju unikatnih predmeta</izvorni_sadrzaj>
    <derivirana_varijabla naziv="DomainObject.Predmet.StrankaFormated_1">  KONDURA, društvo s ograničenom odgovornošću za trgovinu i proizvodnju unikatnih predmeta</derivirana_varijabla>
  </DomainObject.Predmet.StrankaFormated>
  <DomainObject.Predmet.StrankaFormatedOIB>
    <izvorni_sadrzaj>  KONDURA, društvo s ograničenom odgovornošću za trgovinu i proizvodnju unikatnih predmeta, OIB 94992849747</izvorni_sadrzaj>
    <derivirana_varijabla naziv="DomainObject.Predmet.StrankaFormatedOIB_1">  KONDURA, društvo s ograničenom odgovornošću za trgovinu i proizvodnju unikatnih predmeta, OIB 94992849747</derivirana_varijabla>
  </DomainObject.Predmet.StrankaFormatedOIB>
  <DomainObject.Predmet.StrankaFormatedWithAdress>
    <izvorni_sadrzaj> KONDURA, društvo s ograničenom odgovornošću za trgovinu i proizvodnju unikatnih predmeta, Dragutina Tadijanovića 5, 51000 Rijeka</izvorni_sadrzaj>
    <derivirana_varijabla naziv="DomainObject.Predmet.StrankaFormatedWithAdress_1"> KONDURA, društvo s ograničenom odgovornošću za trgovinu i proizvodnju unikatnih predmeta, Dragutina Tadijanovića 5, 51000 Rijeka</derivirana_varijabla>
  </DomainObject.Predmet.StrankaFormatedWithAdress>
  <DomainObject.Predmet.StrankaFormatedWithAdressOIB>
    <izvorni_sadrzaj> KONDURA, društvo s ograničenom odgovornošću za trgovinu i proizvodnju unikatnih predmeta, OIB 94992849747, Dragutina Tadijanovića 5, 51000 Rijeka</izvorni_sadrzaj>
    <derivirana_varijabla naziv="DomainObject.Predmet.StrankaFormatedWithAdressOIB_1"> KONDURA, društvo s ograničenom odgovornošću za trgovinu i proizvodnju unikatnih predmeta, OIB 94992849747, Dragutina Tadijanovića 5, 51000 Rijeka</derivirana_varijabla>
  </DomainObject.Predmet.StrankaFormatedWithAdressOIB>
  <DomainObject.Predmet.StrankaWithAdress>
    <izvorni_sadrzaj>KONDURA, društvo s ograničenom odgovornošću za trgovinu i proizvodnju unikatnih predmeta Dragutina Tadijanovića 5,51000 Rijeka</izvorni_sadrzaj>
    <derivirana_varijabla naziv="DomainObject.Predmet.StrankaWithAdress_1">KONDURA, društvo s ograničenom odgovornošću za trgovinu i proizvodnju unikatnih predmeta Dragutina Tadijanovića 5,51000 Rijeka</derivirana_varijabla>
  </DomainObject.Predmet.StrankaWithAdress>
  <DomainObject.Predmet.StrankaWithAdressOIB>
    <izvorni_sadrzaj>KONDURA, društvo s ograničenom odgovornošću za trgovinu i proizvodnju unikatnih predmeta, OIB 94992849747, Dragutina Tadijanovića 5,51000 Rijeka</izvorni_sadrzaj>
    <derivirana_varijabla naziv="DomainObject.Predmet.StrankaWithAdressOIB_1">KONDURA, društvo s ograničenom odgovornošću za trgovinu i proizvodnju unikatnih predmeta, OIB 94992849747, Dragutina Tadijanovića 5,51000 Rijeka</derivirana_varijabla>
  </DomainObject.Predmet.StrankaWithAdressOIB>
  <DomainObject.Predmet.StrankaNazivFormated>
    <izvorni_sadrzaj>KONDURA, društvo s ograničenom odgovornošću za trgovinu i proizvodnju unikatnih predmeta</izvorni_sadrzaj>
    <derivirana_varijabla naziv="DomainObject.Predmet.StrankaNazivFormated_1">KONDURA, društvo s ograničenom odgovornošću za trgovinu i proizvodnju unikatnih predmeta</derivirana_varijabla>
  </DomainObject.Predmet.StrankaNazivFormated>
  <DomainObject.Predmet.StrankaNazivFormatedOIB>
    <izvorni_sadrzaj>KONDURA, društvo s ograničenom odgovornošću za trgovinu i proizvodnju unikatnih predmeta, OIB 94992849747</izvorni_sadrzaj>
    <derivirana_varijabla naziv="DomainObject.Predmet.StrankaNazivFormatedOIB_1">KONDURA, društvo s ograničenom odgovornošću za trgovinu i proizvodnju unikatnih predmeta, OIB 94992849747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KONDURA, društvo s ograničenom odgovornošću za trgovinu i proizvodnju unikatnih predmeta</item>
    </izvorni_sadrzaj>
    <derivirana_varijabla naziv="DomainObject.Predmet.StrankaListFormated_1">
      <item>KONDURA, društvo s ograničenom odgovornošću za trgovinu i proizvodnju unikatnih predmeta</item>
    </derivirana_varijabla>
  </DomainObject.Predmet.StrankaListFormated>
  <DomainObject.Predmet.StrankaListFormatedOIB>
    <izvorni_sadrzaj>
      <item>KONDURA, društvo s ograničenom odgovornošću za trgovinu i proizvodnju unikatnih predmeta, OIB 94992849747</item>
    </izvorni_sadrzaj>
    <derivirana_varijabla naziv="DomainObject.Predmet.StrankaListFormatedOIB_1">
      <item>KONDURA, društvo s ograničenom odgovornošću za trgovinu i proizvodnju unikatnih predmeta, OIB 94992849747</item>
    </derivirana_varijabla>
  </DomainObject.Predmet.StrankaListFormatedOIB>
  <DomainObject.Predmet.StrankaListFormatedWithAdress>
    <izvorni_sadrzaj>
      <item>KONDURA, društvo s ograničenom odgovornošću za trgovinu i proizvodnju unikatnih predmeta, Dragutina Tadijanovića 5, 51000 Rijeka</item>
    </izvorni_sadrzaj>
    <derivirana_varijabla naziv="DomainObject.Predmet.StrankaListFormatedWithAdress_1">
      <item>KONDURA, društvo s ograničenom odgovornošću za trgovinu i proizvodnju unikatnih predmeta, Dragutina Tadijanovića 5, 51000 Rijeka</item>
    </derivirana_varijabla>
  </DomainObject.Predmet.StrankaListFormatedWithAdress>
  <DomainObject.Predmet.StrankaListFormatedWithAdressOIB>
    <izvorni_sadrzaj>
      <item>KONDURA, društvo s ograničenom odgovornošću za trgovinu i proizvodnju unikatnih predmeta, OIB 94992849747, Dragutina Tadijanovića 5, 51000 Rijeka</item>
    </izvorni_sadrzaj>
    <derivirana_varijabla naziv="DomainObject.Predmet.StrankaListFormatedWithAdressOIB_1">
      <item>KONDURA, društvo s ograničenom odgovornošću za trgovinu i proizvodnju unikatnih predmeta, OIB 94992849747, Dragutina Tadijanovića 5, 51000 Rijeka</item>
    </derivirana_varijabla>
  </DomainObject.Predmet.StrankaListFormatedWithAdressOIB>
  <DomainObject.Predmet.StrankaListNazivFormated>
    <izvorni_sadrzaj>
      <item>KONDURA, društvo s ograničenom odgovornošću za trgovinu i proizvodnju unikatnih predmeta</item>
    </izvorni_sadrzaj>
    <derivirana_varijabla naziv="DomainObject.Predmet.StrankaListNazivFormated_1">
      <item>KONDURA, društvo s ograničenom odgovornošću za trgovinu i proizvodnju unikatnih predmeta</item>
    </derivirana_varijabla>
  </DomainObject.Predmet.StrankaListNazivFormated>
  <DomainObject.Predmet.StrankaListNazivFormatedOIB>
    <izvorni_sadrzaj>
      <item>KONDURA, društvo s ograničenom odgovornošću za trgovinu i proizvodnju unikatnih predmeta, OIB 94992849747</item>
    </izvorni_sadrzaj>
    <derivirana_varijabla naziv="DomainObject.Predmet.StrankaListNazivFormatedOIB_1">
      <item>KONDURA, društvo s ograničenom odgovornošću za trgovinu i proizvodnju unikatnih predmeta, OIB 94992849747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KONDURA, društvo s ograničenom odgovornošću za trgovinu i proizvodnju unikatnih predmeta</izvorni_sadrzaj>
    <derivirana_varijabla naziv="DomainObject.Predmet.StrankaIDrugi_1">KONDURA, društvo s ograničenom odgovornošću za trgovinu i proizvodnju unikatnih predmeta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KONDURA, društvo s ograničenom odgovornošću za trgovinu i proizvodnju unikatnih predmeta, OIB 94992849747, Dragutina Tadijanovića 5, 51000 Rijeka</izvorni_sadrzaj>
    <derivirana_varijabla naziv="DomainObject.Predmet.StrankaIDrugiAdressOIB_1">KONDURA, društvo s ograničenom odgovornošću za trgovinu i proizvodnju unikatnih predmeta, OIB 94992849747, Dragutina Tadijanovića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KONDURA, društvo s ograničenom odgovornošću za trgovinu i proizvodnju unikatnih predmeta</item>
    </izvorni_sadrzaj>
    <derivirana_varijabla naziv="DomainObject.Predmet.SudioniciListNaziv_1">
      <item>KONDURA, društvo s ograničenom odgovornošću za trgovinu i proizvodnju unikatnih predmeta</item>
    </derivirana_varijabla>
  </DomainObject.Predmet.SudioniciListNaziv>
  <DomainObject.Predmet.SudioniciListAdressOIB>
    <izvorni_sadrzaj>
      <item>KONDURA, društvo s ograničenom odgovornošću za trgovinu i proizvodnju unikatnih predmeta, OIB 94992849747, Dragutina Tadijanovića 5,51000 Rijeka</item>
    </izvorni_sadrzaj>
    <derivirana_varijabla naziv="DomainObject.Predmet.SudioniciListAdressOIB_1">
      <item>KONDURA, društvo s ograničenom odgovornošću za trgovinu i proizvodnju unikatnih predmeta, OIB 94992849747, Dragutina Tadijanovića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</izvorni_sadrzaj>
    <derivirana_varijabla naziv="DomainObject.Predmet.SudioniciListNazivOIB_1">
      <item>, OIB 94992849747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1640</properties:Characters>
  <properties:Lines>55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2017-12-28T08:40:00Z</dcterms:created>
  <dc:creator>dcmelik</dc:creator>
  <cp:lastModifiedBy>Jasna Radulović</cp:lastModifiedBy>
  <cp:lastPrinted>2017-09-06T08:55:00Z</cp:lastPrinted>
  <dcterms:modified xmlns:xsi="http://www.w3.org/2001/XMLSchema-instance" xsi:type="dcterms:W3CDTF">2017-12-28T08:41:00Z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