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45f7" w14:paraId="96d45f7" w:rsidRDefault="00DC32BA" w:rsidP="00DC32BA" w:rsidR="00DC32BA">
      <w:pPr>
        <w15:collapsed w:val="false"/>
        <w:rPr>
          <w:lang w:val="hr-HR"/>
        </w:rPr>
      </w:pPr>
      <w:bookmarkStart w:name="_GoBack" w:id="0"/>
      <w:bookmarkEnd w:id="0"/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2 St-19/2017-2.</w:t>
      </w: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C32BA" w:rsidP="00DC32BA" w:rsidR="00DC32BA">
      <w:pPr>
        <w:jc w:val="center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TIMOR GRADNJA društvo s ograničenom odgovornošću za usluge, Garešnica, Đurđice </w:t>
      </w:r>
      <w:proofErr w:type="spellStart"/>
      <w:r>
        <w:rPr>
          <w:lang w:val="hr-HR"/>
        </w:rPr>
        <w:t>Rijetković</w:t>
      </w:r>
      <w:proofErr w:type="spellEnd"/>
      <w:r>
        <w:rPr>
          <w:lang w:val="hr-HR"/>
        </w:rPr>
        <w:t xml:space="preserve"> 4, MBS: 010066201, OIB: 70633169779, koji se vodi kod ovoga suda pod brojem St-19/2017, temeljem odredbe čl.430., 431. i 434. Stečajnog zakona (Narodne novine br. 71/15), objavljuje: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I. Na dan 17. siječnja 2017. dužnik u Očevidniku redoslijeda osnova za plaćanje ima evidentirane neizvršene osnove za plaćanje u ukupnom iznosu od 8.705,88 kn, u koji iznos je uračunata kamata i naknada Financijske agencije za provedbu ovrhe na novčanim sredstvima.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Dean </w:t>
      </w:r>
      <w:proofErr w:type="spellStart"/>
      <w:r>
        <w:rPr>
          <w:lang w:val="hr-HR"/>
        </w:rPr>
        <w:t>Kozmač</w:t>
      </w:r>
      <w:proofErr w:type="spellEnd"/>
      <w:r>
        <w:rPr>
          <w:lang w:val="hr-HR"/>
        </w:rPr>
        <w:t xml:space="preserve">, Garešnica, Đurđice </w:t>
      </w:r>
      <w:proofErr w:type="spellStart"/>
      <w:r>
        <w:rPr>
          <w:lang w:val="hr-HR"/>
        </w:rPr>
        <w:t>Rijetković</w:t>
      </w:r>
      <w:proofErr w:type="spellEnd"/>
      <w:r>
        <w:rPr>
          <w:lang w:val="hr-HR"/>
        </w:rPr>
        <w:t xml:space="preserve"> 4,  da u roku od 15 dana od objave ovog oglasa na mrežnoj stranici e-Oglasna ploča Trgovačkog suda u Bjelovaru podnese sudu javnobilježnički ovjerovljen popis imovine i obveza na propisanom obrascu.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U Bjelovaru, 22. veljače 2017. godine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DC32BA" w:rsidP="00DC32BA" w:rsidR="00DC32BA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DC32BA" w:rsidP="00DC32BA" w:rsidR="00DC32BA">
      <w:pPr>
        <w:rPr>
          <w:lang w:val="hr-HR"/>
        </w:rPr>
      </w:pPr>
      <w:r>
        <w:rPr>
          <w:lang w:val="hr-HR"/>
        </w:rPr>
        <w:t xml:space="preserve">I. DNA: </w:t>
      </w:r>
    </w:p>
    <w:p w:rsidRDefault="00DC32BA" w:rsidP="00DC32BA" w:rsidR="00DC32BA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DC32BA" w:rsidP="00DC32BA" w:rsidR="00DC32BA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  <w:r w:rsidR="006C6BAA">
        <w:rPr>
          <w:lang w:val="hr-HR"/>
        </w:rPr>
        <w:t>i pošte</w:t>
      </w:r>
    </w:p>
    <w:p w:rsidRDefault="00DC32BA" w:rsidP="00DC32BA" w:rsidR="00DC32BA">
      <w:pPr>
        <w:rPr>
          <w:lang w:val="hr-HR"/>
        </w:rPr>
      </w:pPr>
      <w:r>
        <w:rPr>
          <w:lang w:val="hr-HR"/>
        </w:rPr>
        <w:t>II. Kal. 45 dana</w:t>
      </w:r>
    </w:p>
    <w:p w:rsidRDefault="00DC32BA" w:rsidP="00DC32BA" w:rsidR="00DC32BA">
      <w:pPr>
        <w:rPr>
          <w:lang w:val="hr-HR"/>
        </w:rPr>
      </w:pPr>
      <w:r>
        <w:rPr>
          <w:lang w:val="hr-HR"/>
        </w:rPr>
        <w:t>Bjelovar, 22.02.2017. godine</w:t>
      </w:r>
    </w:p>
    <w:p w:rsidRDefault="000E2229" w:rsidP="00DC32BA" w:rsidR="000E2229" w:rsidRPr="00DC32BA"/>
    <w:sectPr w:rsidR="000E2229" w:rsidRPr="00DC32B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C11" w:rsidR="00163C11">
      <w:r>
        <w:separator/>
      </w:r>
    </w:p>
  </w:endnote>
  <w:endnote w:id="0" w:type="continuationSeparator">
    <w:p w:rsidRDefault="00163C11" w:rsidR="0016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C11" w:rsidR="00163C11">
      <w:r>
        <w:separator/>
      </w:r>
    </w:p>
  </w:footnote>
  <w:footnote w:id="0" w:type="continuationSeparator">
    <w:p w:rsidRDefault="00163C11" w:rsidR="00163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2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78A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0F4380"/>
    <w:rsid w:val="00100095"/>
    <w:rsid w:val="0011035E"/>
    <w:rsid w:val="00110AAF"/>
    <w:rsid w:val="0013787B"/>
    <w:rsid w:val="00137AA5"/>
    <w:rsid w:val="00163C11"/>
    <w:rsid w:val="00184DF0"/>
    <w:rsid w:val="001944F2"/>
    <w:rsid w:val="001B397D"/>
    <w:rsid w:val="001D3155"/>
    <w:rsid w:val="00230CD2"/>
    <w:rsid w:val="00241D6F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D43CB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C6BAA"/>
    <w:rsid w:val="006E7557"/>
    <w:rsid w:val="0071628F"/>
    <w:rsid w:val="00763668"/>
    <w:rsid w:val="00787200"/>
    <w:rsid w:val="007A2C5F"/>
    <w:rsid w:val="007A3E1B"/>
    <w:rsid w:val="007A55E6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6057"/>
    <w:rsid w:val="00CB18FF"/>
    <w:rsid w:val="00CC5BC3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C072E"/>
    <w:rsid w:val="00DC32BA"/>
    <w:rsid w:val="00DC7979"/>
    <w:rsid w:val="00DE39FE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B72C9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7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7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15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TIMOR GRADNJA d.o.o. za usluge</izvorni_sadrzaj>
    <derivirana_varijabla naziv="DomainObject.Predmet.ProtustrankaFormated_1">  TIMOR GRADNJA d.o.o. za usluge</derivirana_varijabla>
  </DomainObject.Predmet.ProtustrankaFormated>
  <DomainObject.Predmet.ProtustrankaFormatedOIB>
    <izvorni_sadrzaj>  TIMOR GRADNJA d.o.o. za usluge, OIB 70633169779</izvorni_sadrzaj>
    <derivirana_varijabla naziv="DomainObject.Predmet.ProtustrankaFormatedOIB_1">  TIMOR GRADNJA d.o.o. za usluge, OIB 70633169779</derivirana_varijabla>
  </DomainObject.Predmet.ProtustrankaFormatedOIB>
  <DomainObject.Predmet.ProtustrankaFormatedWithAdress>
    <izvorni_sadrzaj> TIMOR GRADNJA d.o.o. za usluge, Đurđice Rijetković 4, 43280 Garešnica</izvorni_sadrzaj>
    <derivirana_varijabla naziv="DomainObject.Predmet.ProtustrankaFormatedWithAdress_1"> TIMOR GRADNJA d.o.o. za usluge, Đurđice Rijetković 4, 43280 Garešnica</derivirana_varijabla>
  </DomainObject.Predmet.ProtustrankaFormatedWithAdress>
  <DomainObject.Predmet.ProtustrankaFormatedWithAdressOIB>
    <izvorni_sadrzaj> TIMOR GRADNJA d.o.o. za usluge, OIB 70633169779, Đurđice Rijetković 4, 43280 Garešnica</izvorni_sadrzaj>
    <derivirana_varijabla naziv="DomainObject.Predmet.ProtustrankaFormatedWithAdressOIB_1"> TIMOR GRADNJA d.o.o. za usluge, OIB 70633169779, Đurđice Rijetković 4, 43280 Garešnica</derivirana_varijabla>
  </DomainObject.Predmet.ProtustrankaFormatedWithAdressOIB>
  <DomainObject.Predmet.ProtustrankaWithAdress>
    <izvorni_sadrzaj>TIMOR GRADNJA d.o.o. za usluge Đurđice Rijetković 4, 43280 Garešnica</izvorni_sadrzaj>
    <derivirana_varijabla naziv="DomainObject.Predmet.ProtustrankaWithAdress_1">TIMOR GRADNJA d.o.o. za usluge Đurđice Rijetković 4, 43280 Garešnica</derivirana_varijabla>
  </DomainObject.Predmet.ProtustrankaWithAdress>
  <DomainObject.Predmet.ProtustrankaWithAdressOIB>
    <izvorni_sadrzaj>TIMOR GRADNJA d.o.o. za usluge, OIB 70633169779, Đurđice Rijetković 4, 43280 Garešnica</izvorni_sadrzaj>
    <derivirana_varijabla naziv="DomainObject.Predmet.ProtustrankaWithAdressOIB_1">TIMOR GRADNJA d.o.o. za usluge, OIB 70633169779, Đurđice Rijetković 4, 43280 Garešnica</derivirana_varijabla>
  </DomainObject.Predmet.ProtustrankaWithAdressOIB>
  <DomainObject.Predmet.ProtustrankaNazivFormated>
    <izvorni_sadrzaj>TIMOR GRADNJA d.o.o. za usluge</izvorni_sadrzaj>
    <derivirana_varijabla naziv="DomainObject.Predmet.ProtustrankaNazivFormated_1">TIMOR GRADNJA d.o.o. za usluge</derivirana_varijabla>
  </DomainObject.Predmet.ProtustrankaNazivFormated>
  <DomainObject.Predmet.ProtustrankaNazivFormatedOIB>
    <izvorni_sadrzaj>TIMOR GRADNJA d.o.o. za usluge, OIB 70633169779</izvorni_sadrzaj>
    <derivirana_varijabla naziv="DomainObject.Predmet.ProtustrankaNazivFormatedOIB_1">TIMOR GRADNJA d.o.o. za usluge, OIB 70633169779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TIMOR GRADNJA d.o.o. za usluge</item>
    </izvorni_sadrzaj>
    <derivirana_varijabla naziv="DomainObject.Predmet.ProtuStrankaListFormated_1">
      <item>TIMOR GRADNJA d.o.o. za usluge</item>
    </derivirana_varijabla>
  </DomainObject.Predmet.ProtuStrankaListFormated>
  <DomainObject.Predmet.ProtuStrankaListFormatedOIB>
    <izvorni_sadrzaj>
      <item>TIMOR GRADNJA d.o.o. za usluge, OIB 70633169779</item>
    </izvorni_sadrzaj>
    <derivirana_varijabla naziv="DomainObject.Predmet.ProtuStrankaListFormatedOIB_1">
      <item>TIMOR GRADNJA d.o.o. za usluge, OIB 70633169779</item>
    </derivirana_varijabla>
  </DomainObject.Predmet.ProtuStrankaListFormatedOIB>
  <DomainObject.Predmet.ProtuStrankaListFormatedWithAdress>
    <izvorni_sadrzaj>
      <item>TIMOR GRADNJA d.o.o. za usluge, Đurđice Rijetković 4, 43280 Garešnica</item>
    </izvorni_sadrzaj>
    <derivirana_varijabla naziv="DomainObject.Predmet.ProtuStrankaListFormatedWithAdress_1">
      <item>TIMOR GRADNJA d.o.o. za usluge, Đurđice Rijetković 4, 43280 Garešnica</item>
    </derivirana_varijabla>
  </DomainObject.Predmet.ProtuStrankaListFormatedWithAdress>
  <DomainObject.Predmet.ProtuStrankaListFormatedWithAdressOIB>
    <izvorni_sadrzaj>
      <item>TIMOR GRADNJA d.o.o. za usluge, OIB 70633169779, Đurđice Rijetković 4, 43280 Garešnica</item>
    </izvorni_sadrzaj>
    <derivirana_varijabla naziv="DomainObject.Predmet.ProtuStrankaListFormatedWithAdressOIB_1">
      <item>TIMOR GRADNJA d.o.o. za usluge, OIB 70633169779, Đurđice Rijetković 4, 43280 Garešnica</item>
    </derivirana_varijabla>
  </DomainObject.Predmet.ProtuStrankaListFormatedWithAdressOIB>
  <DomainObject.Predmet.ProtuStrankaListNazivFormated>
    <izvorni_sadrzaj>
      <item>TIMOR GRADNJA d.o.o. za usluge</item>
    </izvorni_sadrzaj>
    <derivirana_varijabla naziv="DomainObject.Predmet.ProtuStrankaListNazivFormated_1">
      <item>TIMOR GRADNJA d.o.o. za usluge</item>
    </derivirana_varijabla>
  </DomainObject.Predmet.ProtuStrankaListNazivFormated>
  <DomainObject.Predmet.ProtuStrankaListNazivFormatedOIB>
    <izvorni_sadrzaj>
      <item>TIMOR GRADNJA d.o.o. za usluge, OIB 70633169779</item>
    </izvorni_sadrzaj>
    <derivirana_varijabla naziv="DomainObject.Predmet.ProtuStrankaListNazivFormatedOIB_1">
      <item>TIMOR GRADNJA d.o.o. za usluge, OIB 70633169779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TIMOR GRADNJA d.o.o. za usluge</izvorni_sadrzaj>
    <derivirana_varijabla naziv="DomainObject.Predmet.ProtustrankaIDrugi_1">TIMOR GRADNJA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TIMOR GRADNJA d.o.o. za usluge, OIB 70633169779, Đurđice Rijetković 4, 43280 Garešnica</izvorni_sadrzaj>
    <derivirana_varijabla naziv="DomainObject.Predmet.ProtustrankaIDrugiAdressOIB_1">TIMOR GRADNJA d.o.o. za usluge, OIB 70633169779, Đurđice Rijetković 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TIMOR GRADNJA d.o.o. za usluge</item>
    </izvorni_sadrzaj>
    <derivirana_varijabla naziv="DomainObject.Predmet.SudioniciListNaziv_1">
      <item>FINA, RC ZAGREB, Podružnica Bjelovar</item>
      <item>TIMOR GRADNJA d.o.o. za usluge</item>
    </derivirana_varijabla>
  </DomainObject.Predmet.SudioniciListNaziv>
  <DomainObject.Predmet.SudioniciListAdressOIB>
    <izvorni_sadrzaj>
      <item>FINA, RC ZAGREB, Podružnica Bjelovar, OIB 85821130368, F. Supila 4,43000 Bjelovar</item>
      <item>TIMOR GRADNJA d.o.o. za usluge, OIB 70633169779, Đurđice Rijetković 4,43280 Garešnica</item>
    </izvorni_sadrzaj>
    <derivirana_varijabla naziv="DomainObject.Predmet.SudioniciListAdressOIB_1">
      <item>FINA, RC ZAGREB, Podružnica Bjelovar, OIB 85821130368, F. Supila 4,43000 Bjelovar</item>
      <item>TIMOR GRADNJA d.o.o. za usluge, OIB 70633169779, Đurđice Rijetković 4,43280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70633169779</item>
    </izvorni_sadrzaj>
    <derivirana_varijabla naziv="DomainObject.Predmet.SudioniciListNazivOIB_1">
      <item>, OIB 85821130368</item>
      <item>, OIB 70633169779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20354-93BF-4B00-8678-00792DB32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1743</properties:Characters>
  <properties:Lines>49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2017-02-21T13:29:00Z</dcterms:created>
  <dc:creator>ssabljic</dc:creator>
  <cp:lastModifiedBy>Miroslav Lovreković</cp:lastModifiedBy>
  <cp:lastPrinted>2017-02-21T13:40:00Z</cp:lastPrinted>
  <dcterms:modified xmlns:xsi="http://www.w3.org/2001/XMLSchema-instance" xsi:type="dcterms:W3CDTF">2017-02-22T07:21:00Z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