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f389" w14:paraId="a07f389" w:rsidRDefault="00A67783" w:rsidP="00860EBC" w:rsidR="00860EBC" w:rsidRPr="00BA1D45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A1D45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REPUBLIKA HRVATSKA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TRGOVAČKI SUD U ZAGREBU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Zagreb, Amruševa 2/II</w:t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  <w:t>7 St-</w:t>
      </w:r>
      <w:r w:rsidR="007D0A21">
        <w:rPr>
          <w:rFonts w:hAnsi="Times New Roman" w:ascii="Times New Roman"/>
          <w:sz w:val="24"/>
          <w:szCs w:val="24"/>
        </w:rPr>
        <w:t>966/16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R J E Š E N J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</w:p>
    <w:p w:rsidRDefault="00860EBC" w:rsidP="00860EBC" w:rsidR="00BA4935">
      <w:pPr>
        <w:jc w:val="both"/>
        <w:rPr>
          <w:rFonts w:hAnsi="Times New Roman" w:ascii="Times New Roman"/>
          <w:sz w:val="24"/>
        </w:rPr>
      </w:pPr>
      <w:r w:rsidRPr="00BA1D45">
        <w:rPr>
          <w:rFonts w:hAnsi="Times New Roman" w:ascii="Times New Roman"/>
          <w:sz w:val="24"/>
          <w:szCs w:val="24"/>
        </w:rPr>
        <w:tab/>
      </w:r>
      <w:r w:rsidR="007D0A21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7D0A21">
        <w:rPr>
          <w:rFonts w:hAnsi="Times New Roman" w:ascii="Times New Roman"/>
          <w:sz w:val="24"/>
        </w:rPr>
        <w:t xml:space="preserve">prijedlogu predlagatelja VAJDA KOMERC d. o. o., Zagreb, Trg bana Josipa Jelačića 6, OIB </w:t>
      </w:r>
      <w:r w:rsidR="007D0A21" w:rsidRPr="002233D2">
        <w:rPr>
          <w:rFonts w:hAnsi="Times New Roman" w:ascii="Times New Roman"/>
          <w:sz w:val="24"/>
        </w:rPr>
        <w:t>17143777532</w:t>
      </w:r>
      <w:r w:rsidR="007D0A21">
        <w:rPr>
          <w:rFonts w:hAnsi="Times New Roman" w:ascii="Times New Roman"/>
          <w:sz w:val="24"/>
        </w:rPr>
        <w:t xml:space="preserve">, za otvaranje stečajnog postupka nad dužnikom VAJDA KOMERC d. o. o., Zagreb, Trg bana Josipa Jelačića 6, OIB </w:t>
      </w:r>
      <w:r w:rsidR="007D0A21" w:rsidRPr="002233D2">
        <w:rPr>
          <w:rFonts w:hAnsi="Times New Roman" w:ascii="Times New Roman"/>
          <w:sz w:val="24"/>
        </w:rPr>
        <w:t>17143777532</w:t>
      </w:r>
      <w:r w:rsidR="007D0A21">
        <w:rPr>
          <w:rFonts w:hAnsi="Times New Roman" w:ascii="Times New Roman"/>
          <w:sz w:val="24"/>
        </w:rPr>
        <w:t>, 24. studenog 2016.</w:t>
      </w:r>
    </w:p>
    <w:p w:rsidRDefault="007D0A21" w:rsidP="00860EBC" w:rsidR="007D0A21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0EBC" w:rsidP="00BA1D45" w:rsidR="00BA4935">
      <w:pPr>
        <w:ind w:right="-1"/>
        <w:jc w:val="both"/>
        <w:rPr>
          <w:rFonts w:hAnsi="Times New Roman" w:ascii="Times New Roman"/>
          <w:sz w:val="24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Odbacuje se prijedlog predlagatelja </w:t>
      </w:r>
      <w:r w:rsidR="007D0A21">
        <w:rPr>
          <w:rFonts w:hAnsi="Times New Roman" w:ascii="Times New Roman"/>
          <w:sz w:val="24"/>
        </w:rPr>
        <w:t xml:space="preserve">VAJDA KOMERC d. o. o., Zagreb, Trg bana Josipa Jelačića 6, OIB </w:t>
      </w:r>
      <w:r w:rsidR="007D0A21" w:rsidRPr="002233D2">
        <w:rPr>
          <w:rFonts w:hAnsi="Times New Roman" w:ascii="Times New Roman"/>
          <w:sz w:val="24"/>
        </w:rPr>
        <w:t>17143777532</w:t>
      </w:r>
      <w:r w:rsidR="007D0A21">
        <w:rPr>
          <w:rFonts w:hAnsi="Times New Roman" w:ascii="Times New Roman"/>
          <w:sz w:val="24"/>
        </w:rPr>
        <w:t xml:space="preserve">, za otvaranje stečajnog postupka nad dužnikom VAJDA KOMERC d. o. o., Zagreb, Trg bana Josipa Jelačića 6, OIB </w:t>
      </w:r>
      <w:r w:rsidR="007D0A21" w:rsidRPr="002233D2">
        <w:rPr>
          <w:rFonts w:hAnsi="Times New Roman" w:ascii="Times New Roman"/>
          <w:sz w:val="24"/>
        </w:rPr>
        <w:t>17143777532</w:t>
      </w:r>
      <w:r w:rsidR="007D0A21">
        <w:rPr>
          <w:rFonts w:hAnsi="Times New Roman" w:ascii="Times New Roman"/>
          <w:sz w:val="24"/>
        </w:rPr>
        <w:t>, od 30. prosinca 2015.</w:t>
      </w:r>
    </w:p>
    <w:p w:rsidRDefault="007D0A21" w:rsidP="00BA1D45" w:rsidR="007D0A21" w:rsidRPr="00BA1D45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  <w:lang w:val="hr-HR"/>
        </w:rPr>
      </w:pPr>
    </w:p>
    <w:p w:rsidRDefault="00BA4935" w:rsidP="007D0A21" w:rsidR="007D0A21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Podneskom od </w:t>
      </w:r>
      <w:r w:rsidR="007D0A21">
        <w:rPr>
          <w:rFonts w:hAnsi="Times New Roman" w:ascii="Times New Roman"/>
          <w:sz w:val="24"/>
        </w:rPr>
        <w:t>30. prosinca 2015.</w:t>
      </w:r>
      <w:r w:rsidRPr="004A0D6C">
        <w:rPr>
          <w:rFonts w:hAnsi="Times New Roman" w:ascii="Times New Roman"/>
          <w:sz w:val="24"/>
        </w:rPr>
        <w:t xml:space="preserve"> godine </w:t>
      </w:r>
      <w:r>
        <w:rPr>
          <w:rFonts w:hAnsi="Times New Roman" w:ascii="Times New Roman"/>
          <w:sz w:val="24"/>
        </w:rPr>
        <w:t xml:space="preserve">predlagatelj </w:t>
      </w:r>
      <w:r w:rsidR="007D0A21">
        <w:rPr>
          <w:rFonts w:hAnsi="Times New Roman" w:ascii="Times New Roman"/>
          <w:sz w:val="24"/>
        </w:rPr>
        <w:t xml:space="preserve">- dužnik VAJDA KOMERC d. o. o., Zagreb, Trg bana Josipa Jelačića 6, OIB </w:t>
      </w:r>
      <w:r w:rsidR="007D0A21" w:rsidRPr="002233D2">
        <w:rPr>
          <w:rFonts w:hAnsi="Times New Roman" w:ascii="Times New Roman"/>
          <w:sz w:val="24"/>
        </w:rPr>
        <w:t>17143777532</w:t>
      </w:r>
      <w:r w:rsidR="007D0A21">
        <w:rPr>
          <w:rFonts w:hAnsi="Times New Roman" w:ascii="Times New Roman"/>
          <w:sz w:val="24"/>
        </w:rPr>
        <w:t xml:space="preserve">, predložio je otvaranje stečajnog postupka nad dužnikom VAJDA KOMERC d. o. o., Zagreb, Trg bana Josipa Jelačića 6, OIB </w:t>
      </w:r>
      <w:r w:rsidR="007D0A21" w:rsidRPr="002233D2">
        <w:rPr>
          <w:rFonts w:hAnsi="Times New Roman" w:ascii="Times New Roman"/>
          <w:sz w:val="24"/>
        </w:rPr>
        <w:t>17143777532</w:t>
      </w:r>
      <w:r w:rsidR="007D0A21">
        <w:rPr>
          <w:rFonts w:hAnsi="Times New Roman" w:ascii="Times New Roman"/>
          <w:sz w:val="24"/>
        </w:rPr>
        <w:t>.</w:t>
      </w:r>
    </w:p>
    <w:p w:rsidRDefault="00BA4935" w:rsidP="007D0A21" w:rsidR="00BA4935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svom prijedlogu predlagatelj navodi da postoje stečajni razlozi, te da su se stekli uvjeti za otvaranje stečajnog post</w:t>
      </w:r>
      <w:r w:rsidR="007D0A21">
        <w:rPr>
          <w:rFonts w:hAnsi="Times New Roman" w:ascii="Times New Roman"/>
          <w:sz w:val="24"/>
        </w:rPr>
        <w:t>upka, obzirom da je račun dužnika već duže vrijeme u blokadi, dužnik nema sredstava za poslovanje o ne posluje.</w:t>
      </w:r>
    </w:p>
    <w:p w:rsidRDefault="00860EBC" w:rsidP="00BA1D45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="007D0A21">
        <w:rPr>
          <w:rFonts w:hAnsi="Times New Roman" w:ascii="Times New Roman"/>
          <w:sz w:val="24"/>
          <w:szCs w:val="24"/>
          <w:lang w:val="hr-HR"/>
        </w:rPr>
        <w:t>Rješenjem ovog suda broj St-966/16-4 od 13. srpnja 2016., naloženo</w:t>
      </w:r>
      <w:r w:rsidR="00BA4935">
        <w:rPr>
          <w:rFonts w:hAnsi="Times New Roman" w:ascii="Times New Roman"/>
          <w:sz w:val="24"/>
          <w:szCs w:val="24"/>
          <w:lang w:val="hr-HR"/>
        </w:rPr>
        <w:t xml:space="preserve"> je odgovornoj osobi dužnika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da</w:t>
      </w:r>
      <w:r w:rsidR="00BA4935">
        <w:rPr>
          <w:rFonts w:hAnsi="Times New Roman" w:ascii="Times New Roman"/>
          <w:sz w:val="24"/>
          <w:szCs w:val="24"/>
          <w:lang w:val="hr-HR"/>
        </w:rPr>
        <w:t xml:space="preserve"> plati iznos predujma u Fond za namirenje troškova stečajnog postupka, kao i dodatni iznos predujma za pokriće troškova stečajnog postupka u smislu odredbe  čl. 114 st</w:t>
      </w:r>
      <w:r w:rsidR="006A3BC2">
        <w:rPr>
          <w:rFonts w:hAnsi="Times New Roman" w:ascii="Times New Roman"/>
          <w:sz w:val="24"/>
          <w:szCs w:val="24"/>
          <w:lang w:val="hr-HR"/>
        </w:rPr>
        <w:t>. 1</w:t>
      </w:r>
      <w:r w:rsidR="00BA4935">
        <w:rPr>
          <w:rFonts w:hAnsi="Times New Roman" w:ascii="Times New Roman"/>
          <w:sz w:val="24"/>
          <w:szCs w:val="24"/>
          <w:lang w:val="hr-HR"/>
        </w:rPr>
        <w:t xml:space="preserve"> Stečajnog zakona (NN 71/15), </w:t>
      </w:r>
      <w:r w:rsidRPr="00BA1D45">
        <w:rPr>
          <w:rFonts w:hAnsi="Times New Roman" w:ascii="Times New Roman"/>
          <w:sz w:val="24"/>
          <w:szCs w:val="24"/>
          <w:lang w:val="hr-HR"/>
        </w:rPr>
        <w:t>uz upozorenje da će se prijedlog odbaciti ukoliko u dodijeljenom roku ne udovolji nalogu.</w:t>
      </w:r>
    </w:p>
    <w:p w:rsidRDefault="00860EBC" w:rsidP="00860EBC" w:rsidR="006A3BC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Predlagatelj je zaključak suda zaprimio </w:t>
      </w:r>
      <w:r w:rsidR="007D0A21">
        <w:rPr>
          <w:rFonts w:hAnsi="Times New Roman" w:ascii="Times New Roman"/>
          <w:sz w:val="24"/>
          <w:szCs w:val="24"/>
          <w:lang w:val="hr-HR"/>
        </w:rPr>
        <w:t>16. rujna 2016</w:t>
      </w:r>
      <w:r w:rsidRPr="00BA1D45">
        <w:rPr>
          <w:rFonts w:hAnsi="Times New Roman" w:ascii="Times New Roman"/>
          <w:sz w:val="24"/>
          <w:szCs w:val="24"/>
          <w:lang w:val="hr-HR"/>
        </w:rPr>
        <w:t>. te ni do donošenja ovog rješenja nisu predujmljeni troškovi.</w:t>
      </w:r>
    </w:p>
    <w:p w:rsidRDefault="006A3BC2" w:rsidP="006A3BC2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Stoga je temeljem odredbe čl. 114 st. 5 Stečajnog zakona, valjalo prijedlog odbaciti i riješiti kao u izreci.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7D0A21">
        <w:rPr>
          <w:rFonts w:hAnsi="Times New Roman" w:ascii="Times New Roman"/>
          <w:sz w:val="24"/>
          <w:szCs w:val="24"/>
          <w:lang w:val="hr-HR"/>
        </w:rPr>
        <w:t>24. studeni</w:t>
      </w:r>
      <w:r w:rsidR="00BA4935">
        <w:rPr>
          <w:rFonts w:hAnsi="Times New Roman" w:ascii="Times New Roman"/>
          <w:sz w:val="24"/>
          <w:szCs w:val="24"/>
          <w:lang w:val="hr-HR"/>
        </w:rPr>
        <w:t xml:space="preserve"> 2016.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6400AA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860EBC" w:rsidP="00860EBC" w:rsidR="00860EBC" w:rsidRPr="00BA4935">
      <w:pPr>
        <w:rPr>
          <w:rFonts w:hAnsi="Times New Roman" w:ascii="Times New Roman"/>
          <w:sz w:val="24"/>
          <w:szCs w:val="24"/>
          <w:lang w:val="hr-HR"/>
        </w:rPr>
      </w:pPr>
      <w:r w:rsidRPr="00BA4935">
        <w:rPr>
          <w:rFonts w:hAnsi="Times New Roman" w:ascii="Times New Roman"/>
          <w:sz w:val="24"/>
          <w:szCs w:val="24"/>
        </w:rPr>
        <w:t>POUKA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4935">
        <w:rPr>
          <w:rFonts w:hAnsi="Times New Roman" w:ascii="Times New Roman"/>
          <w:sz w:val="24"/>
          <w:szCs w:val="24"/>
        </w:rPr>
        <w:t>O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4935">
        <w:rPr>
          <w:rFonts w:hAnsi="Times New Roman" w:ascii="Times New Roman"/>
          <w:sz w:val="24"/>
          <w:szCs w:val="24"/>
        </w:rPr>
        <w:t>PRAVNOM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4935">
        <w:rPr>
          <w:rFonts w:hAnsi="Times New Roman" w:ascii="Times New Roman"/>
          <w:sz w:val="24"/>
          <w:szCs w:val="24"/>
        </w:rPr>
        <w:t>LIJEKU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</w:rPr>
        <w:t>Protiv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ovog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rje</w:t>
      </w:r>
      <w:r w:rsidRPr="00BA1D45">
        <w:rPr>
          <w:rFonts w:hAnsi="Times New Roman" w:ascii="Times New Roman"/>
          <w:sz w:val="24"/>
          <w:szCs w:val="24"/>
          <w:lang w:val="hr-HR"/>
        </w:rPr>
        <w:t>š</w:t>
      </w:r>
      <w:r w:rsidRPr="00BA1D45">
        <w:rPr>
          <w:rFonts w:hAnsi="Times New Roman" w:ascii="Times New Roman"/>
          <w:sz w:val="24"/>
          <w:szCs w:val="24"/>
        </w:rPr>
        <w:t>enja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A1D45">
        <w:rPr>
          <w:rFonts w:hAnsi="Times New Roman" w:ascii="Times New Roman"/>
          <w:sz w:val="24"/>
          <w:szCs w:val="24"/>
        </w:rPr>
        <w:t>nezadovoljna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stranka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mo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ulo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iti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BA1D45">
        <w:rPr>
          <w:rFonts w:hAnsi="Times New Roman" w:ascii="Times New Roman"/>
          <w:sz w:val="24"/>
          <w:szCs w:val="24"/>
        </w:rPr>
        <w:t>albu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Visokom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trgova</w:t>
      </w:r>
      <w:r w:rsidRPr="00BA1D45">
        <w:rPr>
          <w:rFonts w:hAnsi="Times New Roman" w:ascii="Times New Roman"/>
          <w:sz w:val="24"/>
          <w:szCs w:val="24"/>
          <w:lang w:val="hr-HR"/>
        </w:rPr>
        <w:t>č</w:t>
      </w:r>
      <w:r w:rsidRPr="00BA1D45">
        <w:rPr>
          <w:rFonts w:hAnsi="Times New Roman" w:ascii="Times New Roman"/>
          <w:sz w:val="24"/>
          <w:szCs w:val="24"/>
        </w:rPr>
        <w:t>kom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Republike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Hrvatske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roku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od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BA1D45">
        <w:rPr>
          <w:rFonts w:hAnsi="Times New Roman" w:ascii="Times New Roman"/>
          <w:sz w:val="24"/>
          <w:szCs w:val="24"/>
        </w:rPr>
        <w:t>dana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po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primitku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rje</w:t>
      </w:r>
      <w:r w:rsidRPr="00BA1D45">
        <w:rPr>
          <w:rFonts w:hAnsi="Times New Roman" w:ascii="Times New Roman"/>
          <w:sz w:val="24"/>
          <w:szCs w:val="24"/>
          <w:lang w:val="hr-HR"/>
        </w:rPr>
        <w:t>š</w:t>
      </w:r>
      <w:r w:rsidRPr="00BA1D45">
        <w:rPr>
          <w:rFonts w:hAnsi="Times New Roman" w:ascii="Times New Roman"/>
          <w:sz w:val="24"/>
          <w:szCs w:val="24"/>
        </w:rPr>
        <w:t>enja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A1D45">
        <w:rPr>
          <w:rFonts w:hAnsi="Times New Roman" w:ascii="Times New Roman"/>
          <w:sz w:val="24"/>
          <w:szCs w:val="24"/>
        </w:rPr>
        <w:t>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ula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putem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ovog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BA1D45">
        <w:rPr>
          <w:rFonts w:hAnsi="Times New Roman" w:ascii="Times New Roman"/>
          <w:sz w:val="24"/>
          <w:szCs w:val="24"/>
        </w:rPr>
        <w:t>primjerka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za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po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BA1D45">
        <w:rPr>
          <w:rFonts w:hAnsi="Times New Roman" w:ascii="Times New Roman"/>
          <w:sz w:val="24"/>
          <w:szCs w:val="24"/>
        </w:rPr>
        <w:t>za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svaku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protivniku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stranku</w:t>
      </w:r>
      <w:r w:rsidRPr="00BA1D45">
        <w:rPr>
          <w:rFonts w:hAnsi="Times New Roman" w:ascii="Times New Roman"/>
          <w:sz w:val="24"/>
          <w:szCs w:val="24"/>
          <w:lang w:val="hr-HR"/>
        </w:rPr>
        <w:t>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400AA" w:rsidP="00AB7A2F" w:rsidR="006400A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>Za točnost otpravka – ovl. službenik</w:t>
      </w:r>
    </w:p>
    <w:p w:rsidRDefault="006400AA" w:rsidP="00995CE9" w:rsidR="006400A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A4935" w:rsidP="00BA4935" w:rsidR="00BA4935" w:rsidRPr="00F04457">
      <w:pPr>
        <w:jc w:val="both"/>
        <w:rPr>
          <w:rFonts w:hAnsi="Times New Roman" w:ascii="Times New Roman"/>
          <w:sz w:val="24"/>
        </w:rPr>
      </w:pP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400AA" w:rsidR="00E0602B" w:rsidRPr="00BA1D45">
      <w:pPr>
        <w:rPr>
          <w:sz w:val="24"/>
          <w:szCs w:val="24"/>
        </w:rPr>
      </w:pPr>
    </w:p>
    <w:sectPr w:rsidSect="001C6D80" w:rsidR="00E0602B" w:rsidRPr="00BA1D45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D80" w:rsidR="009C5D34">
      <w:r>
        <w:separator/>
      </w:r>
    </w:p>
  </w:endnote>
  <w:endnote w:id="0" w:type="continuationSeparator">
    <w:p w:rsidRDefault="001C6D80" w:rsidR="009C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D80" w:rsidR="009C5D34">
      <w:r>
        <w:separator/>
      </w:r>
    </w:p>
  </w:footnote>
  <w:footnote w:id="0" w:type="continuationSeparator">
    <w:p w:rsidRDefault="001C6D80" w:rsidR="009C5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9906110"/>
      <w:docPartObj>
        <w:docPartGallery w:val="Page Numbers (Top of Page)"/>
        <w:docPartUnique/>
      </w:docPartObj>
    </w:sdtPr>
    <w:sdtEndPr/>
    <w:sdtContent>
      <w:p w:rsidRDefault="001C6D80" w:rsidR="001C6D80">
        <w:pPr>
          <w:pStyle w:val="Zaglavlje"/>
          <w:jc w:val="right"/>
        </w:pPr>
        <w:r w:rsidRPr="001C6D80">
          <w:rPr>
            <w:rFonts w:hAnsi="Times New Roman" w:ascii="Times New Roman"/>
            <w:sz w:val="24"/>
            <w:szCs w:val="24"/>
          </w:rPr>
          <w:t>7 St-</w:t>
        </w:r>
        <w:r w:rsidR="007D0A21">
          <w:rPr>
            <w:rFonts w:hAnsi="Times New Roman" w:ascii="Times New Roman"/>
            <w:sz w:val="24"/>
            <w:szCs w:val="24"/>
          </w:rPr>
          <w:t>966/16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00AA" w:rsidRPr="006400A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400AA" w:rsidR="0047111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EBC"/>
    <w:rsid w:val="00130D68"/>
    <w:rsid w:val="001C6D80"/>
    <w:rsid w:val="001F112F"/>
    <w:rsid w:val="002F2BD1"/>
    <w:rsid w:val="00361423"/>
    <w:rsid w:val="006400AA"/>
    <w:rsid w:val="006A3BC2"/>
    <w:rsid w:val="0072617A"/>
    <w:rsid w:val="007C1B9C"/>
    <w:rsid w:val="007D0A21"/>
    <w:rsid w:val="00860EBC"/>
    <w:rsid w:val="00920EDA"/>
    <w:rsid w:val="009C5D34"/>
    <w:rsid w:val="00A22213"/>
    <w:rsid w:val="00A67783"/>
    <w:rsid w:val="00AB410D"/>
    <w:rsid w:val="00BA1D45"/>
    <w:rsid w:val="00BA4935"/>
    <w:rsid w:val="00BB4A20"/>
    <w:rsid w:val="00C757C2"/>
    <w:rsid w:val="00D80048"/>
    <w:rsid w:val="00E91DAF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D80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4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0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0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0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0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D80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4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0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0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0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0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VAJDA KOMERC, d.o.o.</izvorni_sadrzaj>
    <derivirana_varijabla naziv="DomainObject.Predmet.ProtustrankaFormated_1">  VAJDA KOMERC, d.o.o.</derivirana_varijabla>
  </DomainObject.Predmet.ProtustrankaFormated>
  <DomainObject.Predmet.ProtustrankaFormatedOIB>
    <izvorni_sadrzaj>  VAJDA KOMERC, d.o.o., OIB 17143777532</izvorni_sadrzaj>
    <derivirana_varijabla naziv="DomainObject.Predmet.ProtustrankaFormatedOIB_1">  VAJDA KOMERC, d.o.o., OIB 17143777532</derivirana_varijabla>
  </DomainObject.Predmet.ProtustrankaFormatedOIB>
  <DomainObject.Predmet.ProtustrankaFormatedWithAdress>
    <izvorni_sadrzaj> VAJDA KOMERC, d.o.o., Trg Bana Josipa Jelačića 6, 10000 Zagreb</izvorni_sadrzaj>
    <derivirana_varijabla naziv="DomainObject.Predmet.ProtustrankaFormatedWithAdress_1"> VAJDA KOMERC, d.o.o., Trg Bana Josipa Jelačića 6, 10000 Zagreb</derivirana_varijabla>
  </DomainObject.Predmet.ProtustrankaFormatedWithAdress>
  <DomainObject.Predmet.ProtustrankaFormatedWithAdressOIB>
    <izvorni_sadrzaj> VAJDA KOMERC, d.o.o., OIB 17143777532, Trg Bana Josipa Jelačića 6, 10000 Zagreb</izvorni_sadrzaj>
    <derivirana_varijabla naziv="DomainObject.Predmet.ProtustrankaFormatedWithAdressOIB_1"> VAJDA KOMERC, d.o.o., OIB 17143777532, Trg Bana Josipa Jelačića 6, 10000 Zagreb</derivirana_varijabla>
  </DomainObject.Predmet.ProtustrankaFormatedWithAdressOIB>
  <DomainObject.Predmet.ProtustrankaWithAdress>
    <izvorni_sadrzaj>VAJDA KOMERC, d.o.o. Trg Bana Josipa Jelačića 6, 10000 Zagreb</izvorni_sadrzaj>
    <derivirana_varijabla naziv="DomainObject.Predmet.ProtustrankaWithAdress_1">VAJDA KOMERC, d.o.o. Trg Bana Josipa Jelačića 6, 10000 Zagreb</derivirana_varijabla>
  </DomainObject.Predmet.ProtustrankaWithAdress>
  <DomainObject.Predmet.ProtustrankaWithAdressOIB>
    <izvorni_sadrzaj>VAJDA KOMERC, d.o.o., OIB 17143777532, Trg Bana Josipa Jelačića 6, 10000 Zagreb</izvorni_sadrzaj>
    <derivirana_varijabla naziv="DomainObject.Predmet.ProtustrankaWithAdressOIB_1">VAJDA KOMERC, d.o.o., OIB 17143777532, Trg Bana Josipa Jelačića 6, 10000 Zagreb</derivirana_varijabla>
  </DomainObject.Predmet.ProtustrankaWithAdressOIB>
  <DomainObject.Predmet.ProtustrankaNazivFormated>
    <izvorni_sadrzaj>VAJDA KOMERC, d.o.o.</izvorni_sadrzaj>
    <derivirana_varijabla naziv="DomainObject.Predmet.ProtustrankaNazivFormated_1">VAJDA KOMERC, d.o.o.</derivirana_varijabla>
  </DomainObject.Predmet.ProtustrankaNazivFormated>
  <DomainObject.Predmet.ProtustrankaNazivFormatedOIB>
    <izvorni_sadrzaj>VAJDA KOMERC, d.o.o., OIB 17143777532</izvorni_sadrzaj>
    <derivirana_varijabla naziv="DomainObject.Predmet.ProtustrankaNazivFormatedOIB_1">VAJDA KOMERC, d.o.o., OIB 17143777532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VAJDA KOMERC, d.o.o.; Anka Novosel</izvorni_sadrzaj>
    <derivirana_varijabla naziv="DomainObject.Predmet.StrankaFormated_1">  VAJDA KOMERC, d.o.o.; Anka Novosel</derivirana_varijabla>
  </DomainObject.Predmet.StrankaFormated>
  <DomainObject.Predmet.StrankaFormatedOIB>
    <izvorni_sadrzaj>  VAJDA KOMERC, d.o.o., OIB 17143777532; Anka Novosel, OIB 75858508105</izvorni_sadrzaj>
    <derivirana_varijabla naziv="DomainObject.Predmet.StrankaFormatedOIB_1">  VAJDA KOMERC, d.o.o., OIB 17143777532; Anka Novosel, OIB 75858508105</derivirana_varijabla>
  </DomainObject.Predmet.StrankaFormatedOIB>
  <DomainObject.Predmet.StrankaFormatedWithAdress>
    <izvorni_sadrzaj> VAJDA KOMERC, d.o.o., Trg Bana Josipa Jelačića 6, 10000 Zagreb; Anka Novosel, Slavka Kolara 9, 10410 Velika Gorica</izvorni_sadrzaj>
    <derivirana_varijabla naziv="DomainObject.Predmet.StrankaFormatedWithAdress_1"> VAJDA KOMERC, d.o.o., Trg Bana Josipa Jelačića 6, 10000 Zagreb; Anka Novosel, Slavka Kolara 9, 10410 Velika Gorica</derivirana_varijabla>
  </DomainObject.Predmet.StrankaFormatedWithAdress>
  <DomainObject.Predmet.StrankaFormatedWithAdressOIB>
    <izvorni_sadrzaj> VAJDA KOMERC, d.o.o., OIB 17143777532, Trg Bana Josipa Jelačića 6, 10000 Zagreb; Anka Novosel, OIB 75858508105, Slavka Kolara 9, 10410 Velika Gorica</izvorni_sadrzaj>
    <derivirana_varijabla naziv="DomainObject.Predmet.StrankaFormatedWithAdressOIB_1"> VAJDA KOMERC, d.o.o., OIB 17143777532, Trg Bana Josipa Jelačića 6, 10000 Zagreb; Anka Novosel, OIB 75858508105, Slavka Kolara 9, 10410 Velika Gorica</derivirana_varijabla>
  </DomainObject.Predmet.StrankaFormatedWithAdressOIB>
  <DomainObject.Predmet.StrankaWithAdress>
    <izvorni_sadrzaj>VAJDA KOMERC, d.o.o. Trg Bana Josipa Jelačića 6,10000 Zagreb,Anka Novosel Slavka Kolara 9,10410 Velika Gorica</izvorni_sadrzaj>
    <derivirana_varijabla naziv="DomainObject.Predmet.StrankaWithAdress_1">VAJDA KOMERC, d.o.o. Trg Bana Josipa Jelačića 6,10000 Zagreb,Anka Novosel Slavka Kolara 9,10410 Velika Gorica</derivirana_varijabla>
  </DomainObject.Predmet.StrankaWithAdress>
  <DomainObject.Predmet.StrankaWithAdressOIB>
    <izvorni_sadrzaj>VAJDA KOMERC, d.o.o., OIB 17143777532, Trg Bana Josipa Jelačića 6,10000 Zagreb,Anka Novosel, OIB 75858508105, Slavka Kolara 9,10410 Velika Gorica</izvorni_sadrzaj>
    <derivirana_varijabla naziv="DomainObject.Predmet.StrankaWithAdressOIB_1">VAJDA KOMERC, d.o.o., OIB 17143777532, Trg Bana Josipa Jelačića 6,10000 Zagreb,Anka Novosel, OIB 75858508105, Slavka Kolara 9,10410 Velika Gorica</derivirana_varijabla>
  </DomainObject.Predmet.StrankaWithAdressOIB>
  <DomainObject.Predmet.StrankaNazivFormated>
    <izvorni_sadrzaj>VAJDA KOMERC, d.o.o.,Anka Novosel</izvorni_sadrzaj>
    <derivirana_varijabla naziv="DomainObject.Predmet.StrankaNazivFormated_1">VAJDA KOMERC, d.o.o.,Anka Novosel</derivirana_varijabla>
  </DomainObject.Predmet.StrankaNazivFormated>
  <DomainObject.Predmet.StrankaNazivFormatedOIB>
    <izvorni_sadrzaj>VAJDA KOMERC, d.o.o., OIB 17143777532,Anka Novosel, OIB 75858508105</izvorni_sadrzaj>
    <derivirana_varijabla naziv="DomainObject.Predmet.StrankaNazivFormatedOIB_1">VAJDA KOMERC, d.o.o., OIB 17143777532,Anka Novosel, OIB 75858508105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VAJDA KOMERC, d.o.o.</item>
      <item>Anka Novosel</item>
    </izvorni_sadrzaj>
    <derivirana_varijabla naziv="DomainObject.Predmet.StrankaListFormated_1">
      <item>VAJDA KOMERC, d.o.o.</item>
      <item>Anka Novosel</item>
    </derivirana_varijabla>
  </DomainObject.Predmet.StrankaListFormated>
  <DomainObject.Predmet.StrankaListFormatedOIB>
    <izvorni_sadrzaj>
      <item>VAJDA KOMERC, d.o.o., OIB 17143777532</item>
      <item>Anka Novosel, OIB 75858508105</item>
    </izvorni_sadrzaj>
    <derivirana_varijabla naziv="DomainObject.Predmet.StrankaListFormatedOIB_1">
      <item>VAJDA KOMERC, d.o.o., OIB 17143777532</item>
      <item>Anka Novosel, OIB 75858508105</item>
    </derivirana_varijabla>
  </DomainObject.Predmet.StrankaListFormatedOIB>
  <DomainObject.Predmet.StrankaListFormatedWithAdress>
    <izvorni_sadrzaj>
      <item>VAJDA KOMERC, d.o.o., Trg Bana Josipa Jelačića 6, 10000 Zagreb</item>
      <item>Anka Novosel, Slavka Kolara 9, 10410 Velika Gorica</item>
    </izvorni_sadrzaj>
    <derivirana_varijabla naziv="DomainObject.Predmet.StrankaListFormatedWithAdress_1">
      <item>VAJDA KOMERC, d.o.o., Trg Bana Josipa Jelačića 6, 10000 Zagreb</item>
      <item>Anka Novosel, Slavka Kolara 9, 10410 Velika Gorica</item>
    </derivirana_varijabla>
  </DomainObject.Predmet.StrankaListFormatedWithAdress>
  <DomainObject.Predmet.StrankaListFormatedWithAdressOIB>
    <izvorni_sadrzaj>
      <item>VAJDA KOMERC, d.o.o., OIB 17143777532, Trg Bana Josipa Jelačića 6, 10000 Zagreb</item>
      <item>Anka Novosel, OIB 75858508105, Slavka Kolara 9, 10410 Velika Gorica</item>
    </izvorni_sadrzaj>
    <derivirana_varijabla naziv="DomainObject.Predmet.StrankaListFormatedWithAdressOIB_1">
      <item>VAJDA KOMERC, d.o.o., OIB 17143777532, Trg Bana Josipa Jelačića 6, 10000 Zagreb</item>
      <item>Anka Novosel, OIB 75858508105, Slavka Kolara 9, 10410 Velika Gorica</item>
    </derivirana_varijabla>
  </DomainObject.Predmet.StrankaListFormatedWithAdressOIB>
  <DomainObject.Predmet.StrankaListNazivFormated>
    <izvorni_sadrzaj>
      <item>VAJDA KOMERC, d.o.o.</item>
      <item>Anka Novosel</item>
    </izvorni_sadrzaj>
    <derivirana_varijabla naziv="DomainObject.Predmet.StrankaListNazivFormated_1">
      <item>VAJDA KOMERC, d.o.o.</item>
      <item>Anka Novosel</item>
    </derivirana_varijabla>
  </DomainObject.Predmet.StrankaListNazivFormated>
  <DomainObject.Predmet.StrankaListNazivFormatedOIB>
    <izvorni_sadrzaj>
      <item>VAJDA KOMERC, d.o.o., OIB 17143777532</item>
      <item>Anka Novosel, OIB 75858508105</item>
    </izvorni_sadrzaj>
    <derivirana_varijabla naziv="DomainObject.Predmet.StrankaListNazivFormatedOIB_1">
      <item>VAJDA KOMERC, d.o.o., OIB 17143777532</item>
      <item>Anka Novosel, OIB 75858508105</item>
    </derivirana_varijabla>
  </DomainObject.Predmet.StrankaListNazivFormatedOIB>
  <DomainObject.Predmet.ProtuStrankaListFormated>
    <izvorni_sadrzaj>
      <item>VAJDA KOMERC, d.o.o.</item>
    </izvorni_sadrzaj>
    <derivirana_varijabla naziv="DomainObject.Predmet.ProtuStrankaListFormated_1">
      <item>VAJDA KOMERC, d.o.o.</item>
    </derivirana_varijabla>
  </DomainObject.Predmet.ProtuStrankaListFormated>
  <DomainObject.Predmet.ProtuStrankaListFormatedOIB>
    <izvorni_sadrzaj>
      <item>VAJDA KOMERC, d.o.o., OIB 17143777532</item>
    </izvorni_sadrzaj>
    <derivirana_varijabla naziv="DomainObject.Predmet.ProtuStrankaListFormatedOIB_1">
      <item>VAJDA KOMERC, d.o.o., OIB 17143777532</item>
    </derivirana_varijabla>
  </DomainObject.Predmet.ProtuStrankaListFormatedOIB>
  <DomainObject.Predmet.ProtuStrankaListFormatedWithAdress>
    <izvorni_sadrzaj>
      <item>VAJDA KOMERC, d.o.o., Trg Bana Josipa Jelačića 6, 10000 Zagreb</item>
    </izvorni_sadrzaj>
    <derivirana_varijabla naziv="DomainObject.Predmet.ProtuStrankaListFormatedWithAdress_1">
      <item>VAJDA KOMERC, d.o.o., Trg Bana Josipa Jelačića 6, 10000 Zagreb</item>
    </derivirana_varijabla>
  </DomainObject.Predmet.ProtuStrankaListFormatedWithAdress>
  <DomainObject.Predmet.ProtuStrankaListFormatedWithAdressOIB>
    <izvorni_sadrzaj>
      <item>VAJDA KOMERC, d.o.o., OIB 17143777532, Trg Bana Josipa Jelačića 6, 10000 Zagreb</item>
    </izvorni_sadrzaj>
    <derivirana_varijabla naziv="DomainObject.Predmet.ProtuStrankaListFormatedWithAdressOIB_1">
      <item>VAJDA KOMERC, d.o.o., OIB 17143777532, Trg Bana Josipa Jelačića 6, 10000 Zagreb</item>
    </derivirana_varijabla>
  </DomainObject.Predmet.ProtuStrankaListFormatedWithAdressOIB>
  <DomainObject.Predmet.ProtuStrankaListNazivFormated>
    <izvorni_sadrzaj>
      <item>VAJDA KOMERC, d.o.o.</item>
    </izvorni_sadrzaj>
    <derivirana_varijabla naziv="DomainObject.Predmet.ProtuStrankaListNazivFormated_1">
      <item>VAJDA KOMERC, d.o.o.</item>
    </derivirana_varijabla>
  </DomainObject.Predmet.ProtuStrankaListNazivFormated>
  <DomainObject.Predmet.ProtuStrankaListNazivFormatedOIB>
    <izvorni_sadrzaj>
      <item>VAJDA KOMERC, d.o.o., OIB 17143777532</item>
    </izvorni_sadrzaj>
    <derivirana_varijabla naziv="DomainObject.Predmet.ProtuStrankaListNazivFormatedOIB_1">
      <item>VAJDA KOMERC, d.o.o., OIB 17143777532</item>
    </derivirana_varijabla>
  </DomainObject.Predmet.ProtuStrankaListNazivFormatedOIB>
  <DomainObject.Predmet.OstaliListFormated>
    <izvorni_sadrzaj>
      <item>Anka Novosel</item>
    </izvorni_sadrzaj>
    <derivirana_varijabla naziv="DomainObject.Predmet.OstaliListFormated_1">
      <item>Anka Novosel</item>
    </derivirana_varijabla>
  </DomainObject.Predmet.OstaliListFormated>
  <DomainObject.Predmet.OstaliListFormatedOIB>
    <izvorni_sadrzaj>
      <item>Anka Novosel, OIB 75858508105</item>
    </izvorni_sadrzaj>
    <derivirana_varijabla naziv="DomainObject.Predmet.OstaliListFormatedOIB_1">
      <item>Anka Novosel, OIB 75858508105</item>
    </derivirana_varijabla>
  </DomainObject.Predmet.OstaliListFormatedOIB>
  <DomainObject.Predmet.OstaliListFormatedWithAdress>
    <izvorni_sadrzaj>
      <item>Anka Novosel, Slavka Kolara 9, 10410 Velika Gorica</item>
    </izvorni_sadrzaj>
    <derivirana_varijabla naziv="DomainObject.Predmet.OstaliListFormatedWithAdress_1">
      <item>Anka Novosel, Slavka Kolara 9, 10410 Velika Gorica</item>
    </derivirana_varijabla>
  </DomainObject.Predmet.OstaliListFormatedWithAdress>
  <DomainObject.Predmet.OstaliListFormatedWithAdressOIB>
    <izvorni_sadrzaj>
      <item>Anka Novosel, OIB 75858508105, Slavka Kolara 9, 10410 Velika Gorica</item>
    </izvorni_sadrzaj>
    <derivirana_varijabla naziv="DomainObject.Predmet.OstaliListFormatedWithAdressOIB_1">
      <item>Anka Novosel, OIB 75858508105, Slavka Kolara 9, 10410 Velika Gorica</item>
    </derivirana_varijabla>
  </DomainObject.Predmet.OstaliListFormatedWithAdressOIB>
  <DomainObject.Predmet.OstaliListNazivFormated>
    <izvorni_sadrzaj>
      <item>Anka Novosel</item>
    </izvorni_sadrzaj>
    <derivirana_varijabla naziv="DomainObject.Predmet.OstaliListNazivFormated_1">
      <item>Anka Novosel</item>
    </derivirana_varijabla>
  </DomainObject.Predmet.OstaliListNazivFormated>
  <DomainObject.Predmet.OstaliListNazivFormatedOIB>
    <izvorni_sadrzaj>
      <item>Anka Novosel, OIB 75858508105</item>
    </izvorni_sadrzaj>
    <derivirana_varijabla naziv="DomainObject.Predmet.OstaliListNazivFormatedOIB_1">
      <item>Anka Novosel, OIB 75858508105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VAJDA KOMERC, d.o.o. i dr.</izvorni_sadrzaj>
    <derivirana_varijabla naziv="DomainObject.Predmet.StrankaIDrugi_1">VAJDA KOMERC, d.o.o. i dr.</derivirana_varijabla>
  </DomainObject.Predmet.StrankaIDrugi>
  <DomainObject.Predmet.ProtustrankaIDrugi>
    <izvorni_sadrzaj>VAJDA KOMERC, d.o.o.</izvorni_sadrzaj>
    <derivirana_varijabla naziv="DomainObject.Predmet.ProtustrankaIDrugi_1">VAJDA KOMERC, d.o.o.</derivirana_varijabla>
  </DomainObject.Predmet.ProtustrankaIDrugi>
  <DomainObject.Predmet.StrankaIDrugiAdressOIB>
    <izvorni_sadrzaj>VAJDA KOMERC, d.o.o., OIB 17143777532, Trg Bana Josipa Jelačića 6, 10000 Zagreb i dr.</izvorni_sadrzaj>
    <derivirana_varijabla naziv="DomainObject.Predmet.StrankaIDrugiAdressOIB_1">VAJDA KOMERC, d.o.o., OIB 17143777532, Trg Bana Josipa Jelačića 6, 10000 Zagreb i dr.</derivirana_varijabla>
  </DomainObject.Predmet.StrankaIDrugiAdressOIB>
  <DomainObject.Predmet.ProtustrankaIDrugiAdressOIB>
    <izvorni_sadrzaj>VAJDA KOMERC, d.o.o., OIB 17143777532, Trg Bana Josipa Jelačića 6, 10000 Zagreb</izvorni_sadrzaj>
    <derivirana_varijabla naziv="DomainObject.Predmet.ProtustrankaIDrugiAdressOIB_1">VAJDA KOMERC, d.o.o., OIB 17143777532, Trg Bana Josipa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VAJDA KOMERC, d.o.o.</item>
      <item>VAJDA KOMERC, d.o.o.</item>
      <item>Anka Novosel</item>
      <item>Anka Novosel</item>
    </izvorni_sadrzaj>
    <derivirana_varijabla naziv="DomainObject.Predmet.SudioniciListNaziv_1">
      <item>VAJDA KOMERC, d.o.o.</item>
      <item>VAJDA KOMERC, d.o.o.</item>
      <item>Anka Novosel</item>
      <item>Anka Novosel</item>
    </derivirana_varijabla>
  </DomainObject.Predmet.SudioniciListNaziv>
  <DomainObject.Predmet.SudioniciListAdressOIB>
    <izvorni_sadrzaj>
      <item>VAJDA KOMERC, d.o.o., OIB 17143777532, Trg Bana Josipa Jelačića 6,10000 Zagreb</item>
      <item>VAJDA KOMERC, d.o.o., OIB 17143777532, Trg Bana Josipa Jelačića 6,10000 Zagreb</item>
      <item>Anka Novosel, OIB 75858508105, Slavka Kolara 9,10410 Velika Gorica</item>
      <item>Anka Novosel, OIB 75858508105, Slavka Kolara 9,10410 Velika Gorica</item>
    </izvorni_sadrzaj>
    <derivirana_varijabla naziv="DomainObject.Predmet.SudioniciListAdressOIB_1">
      <item>VAJDA KOMERC, d.o.o., OIB 17143777532, Trg Bana Josipa Jelačića 6,10000 Zagreb</item>
      <item>VAJDA KOMERC, d.o.o., OIB 17143777532, Trg Bana Josipa Jelačića 6,10000 Zagreb</item>
      <item>Anka Novosel, OIB 75858508105, Slavka Kolara 9,10410 Velika Gorica</item>
      <item>Anka Novosel, OIB 75858508105, Slavka Kolara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17143777532</item>
      <item>, OIB 17143777532</item>
      <item>, OIB 75858508105</item>
      <item>, OIB 75858508105</item>
    </izvorni_sadrzaj>
    <derivirana_varijabla naziv="DomainObject.Predmet.SudioniciListNazivOIB_1">
      <item>, OIB 17143777532</item>
      <item>, OIB 17143777532</item>
      <item>, OIB 75858508105</item>
      <item>, OIB 75858508105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1840</properties:Characters>
  <properties:Lines>51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2016-11-24T14:27:00Z</dcterms:created>
  <dc:creator>Kristina Švajger</dc:creator>
  <cp:lastModifiedBy>Kristina Švajger</cp:lastModifiedBy>
  <cp:lastPrinted>2016-11-24T14:33:00Z</cp:lastPrinted>
  <dcterms:modified xmlns:xsi="http://www.w3.org/2001/XMLSchema-instance" xsi:type="dcterms:W3CDTF">2016-11-24T14:33:00Z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