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cefb" w14:paraId="0cecef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1C66" w:rsidP="007B1C66" w:rsidR="007B1C66" w:rsidRPr="007B1C66">
      <w:pPr>
        <w:spacing w:after="0"/>
        <w:jc w:val="right"/>
        <w:rPr>
          <w:rFonts w:cs="Arial" w:eastAsia="Times New Roman" w:hAnsi="Arial" w:ascii="Arial"/>
          <w:b/>
          <w:lang w:eastAsia="hr-HR"/>
        </w:rPr>
      </w:pPr>
      <w:r w:rsidRPr="007B1C66">
        <w:rPr>
          <w:rFonts w:cs="Times New Roman" w:eastAsia="Times New Roman"/>
          <w:lang w:eastAsia="hr-HR"/>
        </w:rPr>
        <w:t>Poslovni broj 3. St-551/2016-53</w:t>
      </w:r>
    </w:p>
    <w:p w:rsidRDefault="007B1C66" w:rsidP="007B1C66" w:rsidR="007B1C66" w:rsidRPr="007B1C66">
      <w:pPr>
        <w:spacing w:after="0"/>
        <w:ind w:firstLine="708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 xml:space="preserve">REPUBLIKA HRVATSKA </w:t>
      </w:r>
      <w:r w:rsidRPr="007B1C66">
        <w:rPr>
          <w:rFonts w:cs="Times New Roman" w:eastAsia="Times New Roman"/>
          <w:lang w:eastAsia="hr-HR"/>
        </w:rPr>
        <w:tab/>
      </w:r>
      <w:r w:rsidRPr="007B1C66">
        <w:rPr>
          <w:rFonts w:cs="Times New Roman" w:eastAsia="Times New Roman"/>
          <w:lang w:eastAsia="hr-HR"/>
        </w:rPr>
        <w:tab/>
      </w:r>
      <w:r w:rsidRPr="007B1C66">
        <w:rPr>
          <w:rFonts w:cs="Times New Roman" w:eastAsia="Times New Roman"/>
          <w:lang w:eastAsia="hr-HR"/>
        </w:rPr>
        <w:tab/>
      </w:r>
      <w:r w:rsidRPr="007B1C66">
        <w:rPr>
          <w:rFonts w:cs="Times New Roman" w:eastAsia="Times New Roman"/>
          <w:lang w:eastAsia="hr-HR"/>
        </w:rPr>
        <w:tab/>
      </w:r>
      <w:r w:rsidRPr="007B1C66">
        <w:rPr>
          <w:rFonts w:cs="Times New Roman" w:eastAsia="Times New Roman"/>
          <w:lang w:eastAsia="hr-HR"/>
        </w:rPr>
        <w:tab/>
      </w:r>
    </w:p>
    <w:p w:rsidRDefault="007B1C66" w:rsidP="007B1C66" w:rsidR="007B1C66" w:rsidRPr="007B1C66">
      <w:pPr>
        <w:spacing w:after="0"/>
        <w:ind w:firstLine="708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>TRGOVAČKI SUD U ZADRU</w:t>
      </w:r>
    </w:p>
    <w:p w:rsidRDefault="007B1C66" w:rsidP="007B1C66" w:rsidR="007B1C66" w:rsidRPr="007B1C66">
      <w:pPr>
        <w:spacing w:after="0"/>
        <w:ind w:firstLine="708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>Zadar, Dr. Franje Tuđmana 35</w:t>
      </w:r>
    </w:p>
    <w:p w:rsidRDefault="007B1C66" w:rsidP="007B1C66" w:rsidR="007B1C66" w:rsidRPr="007B1C66">
      <w:pPr>
        <w:spacing w:after="0"/>
        <w:rPr>
          <w:rFonts w:cs="Times New Roman" w:eastAsia="Times New Roman"/>
          <w:lang w:eastAsia="hr-HR"/>
        </w:rPr>
      </w:pPr>
    </w:p>
    <w:p w:rsidRDefault="007B1C66" w:rsidP="007B1C66" w:rsidR="007B1C66" w:rsidRPr="007B1C66">
      <w:pPr>
        <w:spacing w:after="0"/>
        <w:jc w:val="center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>R E P U B L I K A  H R V A T S KA</w:t>
      </w:r>
    </w:p>
    <w:p w:rsidRDefault="007B1C66" w:rsidP="007B1C66" w:rsidR="007B1C66" w:rsidRPr="007B1C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B1C66" w:rsidP="007B1C66" w:rsidR="007B1C66" w:rsidRPr="007B1C66">
      <w:pPr>
        <w:spacing w:after="0"/>
        <w:jc w:val="center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 xml:space="preserve">Z A K LJ U Č A K </w:t>
      </w:r>
    </w:p>
    <w:p w:rsidRDefault="007B1C66" w:rsidP="007B1C66" w:rsidR="007B1C66" w:rsidRPr="007B1C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B1C66" w:rsidP="007B1C66" w:rsidR="007B1C66" w:rsidRPr="007B1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 xml:space="preserve">Trgovački sud u Zadru, OIB 39670464653, po sutkinji Tini Grgas, u stečajnom postupku nad stečajnim dužnikom NOVICOM d.o.o. sa sjedištem u Vodicama (Grad Vodice),  </w:t>
      </w:r>
      <w:proofErr w:type="spellStart"/>
      <w:r w:rsidRPr="007B1C66">
        <w:rPr>
          <w:rFonts w:cs="Times New Roman" w:eastAsia="Times New Roman"/>
          <w:lang w:eastAsia="hr-HR"/>
        </w:rPr>
        <w:t>Stablinac</w:t>
      </w:r>
      <w:proofErr w:type="spellEnd"/>
      <w:r w:rsidRPr="007B1C66">
        <w:rPr>
          <w:rFonts w:cs="Times New Roman" w:eastAsia="Times New Roman"/>
          <w:lang w:eastAsia="hr-HR"/>
        </w:rPr>
        <w:t xml:space="preserve"> I 20, OIB: 52033895646, zastupanim po stečajnom upravitelju Blažu Saviću iz Zadra, odlučujući o obrazloženom prijedlogu stečajnog upravitelja za sazivanje skupštine vjerovnika, na temelju odredbi čl. 103. i 104. st. 1. Stečajnog zakona (NN 71/15), 5. lipnja 2017. </w:t>
      </w:r>
    </w:p>
    <w:p w:rsidRDefault="007B1C66" w:rsidP="007B1C66" w:rsidR="007B1C66" w:rsidRPr="007B1C66">
      <w:pPr>
        <w:spacing w:after="0"/>
        <w:rPr>
          <w:rFonts w:cs="Times New Roman" w:eastAsia="Times New Roman"/>
          <w:lang w:eastAsia="hr-HR"/>
        </w:rPr>
      </w:pPr>
    </w:p>
    <w:p w:rsidRDefault="007B1C66" w:rsidP="007B1C66" w:rsidR="007B1C66" w:rsidRPr="007B1C66">
      <w:pPr>
        <w:spacing w:after="0"/>
        <w:jc w:val="center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 xml:space="preserve">z a k </w:t>
      </w:r>
      <w:proofErr w:type="spellStart"/>
      <w:r w:rsidRPr="007B1C66">
        <w:rPr>
          <w:rFonts w:cs="Times New Roman" w:eastAsia="Times New Roman"/>
          <w:lang w:eastAsia="hr-HR"/>
        </w:rPr>
        <w:t>lj</w:t>
      </w:r>
      <w:proofErr w:type="spellEnd"/>
      <w:r w:rsidRPr="007B1C66">
        <w:rPr>
          <w:rFonts w:cs="Times New Roman" w:eastAsia="Times New Roman"/>
          <w:lang w:eastAsia="hr-HR"/>
        </w:rPr>
        <w:t xml:space="preserve"> u č i o  j e</w:t>
      </w:r>
    </w:p>
    <w:p w:rsidRDefault="007B1C66" w:rsidP="007B1C66" w:rsidR="007B1C66" w:rsidRPr="007B1C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1C66" w:rsidP="007B1C66" w:rsidR="007B1C66" w:rsidRPr="007B1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 xml:space="preserve">I. Saziva se skupština vjerovnika uvodno označenog stečajnog dužnika za dan </w:t>
      </w:r>
      <w:r w:rsidRPr="007B1C66">
        <w:rPr>
          <w:rFonts w:cs="Times New Roman" w:eastAsia="Times New Roman"/>
          <w:b/>
          <w:lang w:eastAsia="hr-HR"/>
        </w:rPr>
        <w:t xml:space="preserve">27. lipnja 2017. u 10,00 sati u zgradi ovog suda na adresi Dr. Franje Tuđmana 35, Zadar, sudnica 34/I, </w:t>
      </w:r>
      <w:r w:rsidRPr="007B1C66">
        <w:rPr>
          <w:rFonts w:cs="Times New Roman" w:eastAsia="Times New Roman"/>
          <w:lang w:eastAsia="hr-HR"/>
        </w:rPr>
        <w:t>sa slijedećim dnevnim redom:</w:t>
      </w:r>
    </w:p>
    <w:p w:rsidRDefault="007B1C66" w:rsidP="007B1C66" w:rsidR="007B1C66" w:rsidRPr="007B1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 xml:space="preserve">Izmjena odluke o unovčenju, uvjetima i prodaje imovine stečajnog dužnika na kojoj postoji razlučno pravo </w:t>
      </w:r>
    </w:p>
    <w:p w:rsidRDefault="007B1C66" w:rsidP="007B1C66" w:rsidR="007B1C66" w:rsidRPr="007B1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 xml:space="preserve">Donošenje odluke o prihvaćanju ponude o procjeni tržišne vrijednosti dionica u vlasništvu stečajnog dužnika od strane ovlaštenog procjenitelja-brokera </w:t>
      </w:r>
      <w:proofErr w:type="spellStart"/>
      <w:r w:rsidRPr="007B1C66">
        <w:rPr>
          <w:rFonts w:cs="Times New Roman" w:eastAsia="Times New Roman"/>
          <w:lang w:eastAsia="hr-HR"/>
        </w:rPr>
        <w:t>Žarana</w:t>
      </w:r>
      <w:proofErr w:type="spellEnd"/>
      <w:r w:rsidRPr="007B1C66">
        <w:rPr>
          <w:rFonts w:cs="Times New Roman" w:eastAsia="Times New Roman"/>
          <w:lang w:eastAsia="hr-HR"/>
        </w:rPr>
        <w:t xml:space="preserve"> Perića iz Karlovca te odluke o podmirenju troškova procjene </w:t>
      </w:r>
    </w:p>
    <w:p w:rsidRDefault="007B1C66" w:rsidP="007B1C66" w:rsidR="007B1C66" w:rsidRPr="007B1C6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 xml:space="preserve">Razno </w:t>
      </w:r>
    </w:p>
    <w:p w:rsidRDefault="007B1C66" w:rsidP="007B1C66" w:rsidR="007B1C66" w:rsidRPr="007B1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>II. Na ročište skupštine vjerovnika se pozivaju svi vjerovnici i stečajni upravitelj stečajnog dužnika.</w:t>
      </w:r>
    </w:p>
    <w:p w:rsidRDefault="007B1C66" w:rsidP="007B1C66" w:rsidR="007B1C66" w:rsidRPr="007B1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>III. Ovo rješenje će se objaviti na e-Oglasnoj ploči suda te isto svim vjerovnicima i stečajnom upravitelju stečajnog dužnika služi kao poziv na zakazano ročište skupštine vjerovnika.</w:t>
      </w:r>
    </w:p>
    <w:p w:rsidRDefault="007B1C66" w:rsidP="007B1C66" w:rsidR="007B1C66" w:rsidRPr="007B1C66">
      <w:pPr>
        <w:spacing w:after="0"/>
        <w:rPr>
          <w:rFonts w:cs="Times New Roman" w:eastAsia="Times New Roman"/>
          <w:lang w:eastAsia="hr-HR"/>
        </w:rPr>
      </w:pPr>
    </w:p>
    <w:p w:rsidRDefault="007B1C66" w:rsidP="007B1C66" w:rsidR="007B1C66" w:rsidRPr="007B1C66">
      <w:pPr>
        <w:spacing w:after="0"/>
        <w:jc w:val="center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 xml:space="preserve">U Zadru 5.  lipnja 2017. </w:t>
      </w:r>
    </w:p>
    <w:p w:rsidRDefault="007B1C66" w:rsidP="007B1C66" w:rsidR="007B1C66" w:rsidRPr="007B1C66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7B1C66" w:rsidP="007B1C66" w:rsidR="007B1C66" w:rsidRPr="007B1C66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7B1C66" w:rsidP="007B1C66" w:rsidR="007B1C66" w:rsidRPr="007B1C66">
      <w:pPr>
        <w:spacing w:after="0"/>
        <w:ind w:firstLine="708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 xml:space="preserve">                                      </w:t>
      </w:r>
      <w:r w:rsidRPr="007B1C66">
        <w:rPr>
          <w:rFonts w:cs="Times New Roman" w:eastAsia="Times New Roman"/>
          <w:lang w:eastAsia="hr-HR"/>
        </w:rPr>
        <w:tab/>
      </w:r>
      <w:r w:rsidRPr="007B1C66">
        <w:rPr>
          <w:rFonts w:cs="Times New Roman" w:eastAsia="Times New Roman"/>
          <w:lang w:eastAsia="hr-HR"/>
        </w:rPr>
        <w:tab/>
      </w:r>
      <w:r w:rsidRPr="007B1C66">
        <w:rPr>
          <w:rFonts w:cs="Times New Roman" w:eastAsia="Times New Roman"/>
          <w:lang w:eastAsia="hr-HR"/>
        </w:rPr>
        <w:tab/>
      </w:r>
      <w:r w:rsidRPr="007B1C66">
        <w:rPr>
          <w:rFonts w:cs="Times New Roman" w:eastAsia="Times New Roman"/>
          <w:lang w:eastAsia="hr-HR"/>
        </w:rPr>
        <w:tab/>
      </w:r>
      <w:r w:rsidRPr="007B1C66">
        <w:rPr>
          <w:rFonts w:cs="Times New Roman" w:eastAsia="Times New Roman"/>
          <w:lang w:eastAsia="hr-HR"/>
        </w:rPr>
        <w:tab/>
        <w:t xml:space="preserve">                        Sutkinja:</w:t>
      </w:r>
    </w:p>
    <w:p w:rsidRDefault="007B1C66" w:rsidP="007B1C66" w:rsidR="007B1C66" w:rsidRPr="007B1C66">
      <w:pPr>
        <w:spacing w:after="0"/>
        <w:ind w:left="7788"/>
        <w:jc w:val="both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>Tina Grgas</w:t>
      </w:r>
    </w:p>
    <w:p w:rsidRDefault="007B1C66" w:rsidP="007B1C66" w:rsidR="007B1C66" w:rsidRPr="007B1C66">
      <w:pPr>
        <w:spacing w:after="0"/>
        <w:ind w:firstLine="708" w:left="5664"/>
        <w:jc w:val="both"/>
        <w:rPr>
          <w:rFonts w:cs="Times New Roman" w:eastAsia="Times New Roman"/>
          <w:lang w:eastAsia="hr-HR"/>
        </w:rPr>
      </w:pPr>
    </w:p>
    <w:p w:rsidRDefault="007B1C66" w:rsidP="007B1C66" w:rsidR="007B1C66" w:rsidRPr="007B1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>UPUTA O PRAVOM LIJEKU</w:t>
      </w:r>
    </w:p>
    <w:p w:rsidRDefault="007B1C66" w:rsidP="007B1C66" w:rsidR="007B1C66" w:rsidRPr="007B1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 xml:space="preserve">Protiv ovog zaključka  nije dopuštena žalba (čl. 19. st. 7. Stečajnog zakona). </w:t>
      </w:r>
    </w:p>
    <w:p w:rsidRDefault="007B1C66" w:rsidP="007B1C66" w:rsidR="007B1C66" w:rsidRPr="007B1C6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B1C66">
        <w:rPr>
          <w:rFonts w:cs="Times New Roman" w:eastAsia="Times New Roman"/>
          <w:lang w:eastAsia="hr-HR"/>
        </w:rPr>
        <w:t xml:space="preserve">Dostaviti : </w:t>
      </w:r>
    </w:p>
    <w:p w:rsidRDefault="007B1C66" w:rsidP="007B1C66" w:rsidR="007B1C66" w:rsidRPr="007B1C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1C66" w:rsidP="004F27AE" w:rsidR="00AE649C" w:rsidRPr="00B76F3C">
      <w:pPr>
        <w:numPr>
          <w:ilvl w:val="0"/>
          <w:numId w:val="48"/>
        </w:numPr>
        <w:spacing w:after="0"/>
        <w:jc w:val="both"/>
      </w:pPr>
      <w:r w:rsidRPr="007B1C66">
        <w:rPr>
          <w:rFonts w:cs="Times New Roman" w:eastAsia="Times New Roman"/>
          <w:lang w:eastAsia="hr-HR"/>
        </w:rPr>
        <w:t>Vjerovnicima i stečajnom upravitelju dužnika, svima putem e-Oglasne ploče suda s naznakom za dužnika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C66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635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St-551/2016-49</izvorni_sadrzaj>
    <derivirana_varijabla naziv="DomainObject.Oznaka_1">St-551/2016-49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NOVICOM proizvodnja, graditeljstvo i trgovina društvo s ograničenom odgovornošću</izvorni_sadrzaj>
    <derivirana_varijabla naziv="DomainObject.Predmet.ProtustrankaFormated_1">  NOVICOM proizvodnja, graditeljstvo i trgovina društvo s ograničenom odgovornošću</derivirana_varijabla>
  </DomainObject.Predmet.ProtustrankaFormated>
  <DomainObject.Predmet.ProtustrankaFormatedOIB>
    <izvorni_sadrzaj>  NOVICOM proizvodnja, graditeljstvo i trgovina društvo s ograničenom odgovornošću, OIB 52033895646</izvorni_sadrzaj>
    <derivirana_varijabla naziv="DomainObject.Predmet.ProtustrankaFormatedOIB_1">  NOVICOM proizvodnja, graditeljstvo i trgovina društvo s ograničenom odgovornošću, OIB 52033895646</derivirana_varijabla>
  </DomainObject.Predmet.ProtustrankaFormatedOIB>
  <DomainObject.Predmet.ProtustrankaFormatedWithAdress>
    <izvorni_sadrzaj> NOVICOM proizvodnja, graditeljstvo i trgovina društvo s ograničenom odgovornošću, Stablinac I 20, 22211 Vodice</izvorni_sadrzaj>
    <derivirana_varijabla naziv="DomainObject.Predmet.ProtustrankaFormatedWithAdress_1"> NOVICOM proizvodnja, graditeljstvo i trgovina društvo s ograničenom odgovornošću, Stablinac I 20, 22211 Vodice</derivirana_varijabla>
  </DomainObject.Predmet.ProtustrankaFormatedWithAdress>
  <DomainObject.Predmet.ProtustrankaFormatedWithAdressOIB>
    <izvorni_sadrzaj> NOVICOM proizvodnja, graditeljstvo i trgovina društvo s ograničenom odgovornošću, OIB 52033895646, Stablinac I 20, 22211 Vodice</izvorni_sadrzaj>
    <derivirana_varijabla naziv="DomainObject.Predmet.ProtustrankaFormatedWithAdressOIB_1"> NOVICOM proizvodnja, graditeljstvo i trgovina društvo s ograničenom odgovornošću, OIB 52033895646, Stablinac I 20, 22211 Vodice</derivirana_varijabla>
  </DomainObject.Predmet.ProtustrankaFormatedWithAdressOIB>
  <DomainObject.Predmet.ProtustrankaWithAdress>
    <izvorni_sadrzaj>NOVICOM proizvodnja, graditeljstvo i trgovina društvo s ograničenom odgovornošću Stablinac I 20, 22211 Vodice</izvorni_sadrzaj>
    <derivirana_varijabla naziv="DomainObject.Predmet.ProtustrankaWithAdress_1">NOVICOM proizvodnja, graditeljstvo i trgovina društvo s ograničenom odgovornošću Stablinac I 20, 22211 Vodice</derivirana_varijabla>
  </DomainObject.Predmet.ProtustrankaWithAdress>
  <DomainObject.Predmet.ProtustrankaWithAdressOIB>
    <izvorni_sadrzaj>NOVICOM proizvodnja, graditeljstvo i trgovina društvo s ograničenom odgovornošću, OIB 52033895646, Stablinac I 20, 22211 Vodice</izvorni_sadrzaj>
    <derivirana_varijabla naziv="DomainObject.Predmet.ProtustrankaWithAdressOIB_1">NOVICOM proizvodnja, graditeljstvo i trgovina društvo s ograničenom odgovornošću, OIB 52033895646, Stablinac I 20, 22211 Vodice</derivirana_varijabla>
  </DomainObject.Predmet.ProtustrankaWithAdressOIB>
  <DomainObject.Predmet.ProtustrankaNazivFormated>
    <izvorni_sadrzaj>NOVICOM proizvodnja, graditeljstvo i trgovina društvo s ograničenom odgovornošću</izvorni_sadrzaj>
    <derivirana_varijabla naziv="DomainObject.Predmet.ProtustrankaNazivFormated_1">NOVICOM proizvodnja, graditeljstvo i trgovina društvo s ograničenom odgovornošću</derivirana_varijabla>
  </DomainObject.Predmet.ProtustrankaNazivFormated>
  <DomainObject.Predmet.ProtustrankaNazivFormatedOIB>
    <izvorni_sadrzaj>NOVICOM proizvodnja, graditeljstvo i trgovina društvo s ograničenom odgovornošću, OIB 52033895646</izvorni_sadrzaj>
    <derivirana_varijabla naziv="DomainObject.Predmet.ProtustrankaNazivFormatedOIB_1">NOVICOM proizvodnja, graditeljstvo i trgovina društvo s ograničenom odgovornošću, OIB 52033895646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Ivo Dean</izvorni_sadrzaj>
    <derivirana_varijabla naziv="DomainObject.Predmet.StrankaFormated_1">  FINA - Podružnica Šibenik; Ivo Dean</derivirana_varijabla>
  </DomainObject.Predmet.StrankaFormated>
  <DomainObject.Predmet.StrankaFormatedOIB>
    <izvorni_sadrzaj>  FINA - Podružnica Šibenik, OIB 85821130368; Ivo Dean, OIB 21424615502</izvorni_sadrzaj>
    <derivirana_varijabla naziv="DomainObject.Predmet.StrankaFormatedOIB_1">  FINA - Podružnica Šibenik, OIB 85821130368; Ivo Dean, OIB 21424615502</derivirana_varijabla>
  </DomainObject.Predmet.StrankaFormatedOIB>
  <DomainObject.Predmet.StrankaFormatedWithAdress>
    <izvorni_sadrzaj> FINA - Podružnica Šibenik, Perivoj L. Marune 1, 22000 Šibenik; Ivo Dean, Ante Lasan Kabalera 27/A, 22211 Vodice</izvorni_sadrzaj>
    <derivirana_varijabla naziv="DomainObject.Predmet.StrankaFormatedWithAdress_1"> FINA - Podružnica Šibenik, Perivoj L. Marune 1, 22000 Šibenik; Ivo Dean, Ante Lasan Kabalera 27/A, 22211 Vodice</derivirana_varijabla>
  </DomainObject.Predmet.StrankaFormatedWithAdress>
  <DomainObject.Predmet.StrankaFormatedWithAdressOIB>
    <izvorni_sadrzaj> FINA - Podružnica Šibenik, OIB 85821130368, Perivoj L. Marune 1, 22000 Šibenik; Ivo Dean, OIB 21424615502, Ante Lasan Kabalera 27/A, 22211 Vodice</izvorni_sadrzaj>
    <derivirana_varijabla naziv="DomainObject.Predmet.StrankaFormatedWithAdressOIB_1"> FINA - Podružnica Šibenik, OIB 85821130368, Perivoj L. Marune 1, 22000 Šibenik; Ivo Dean, OIB 21424615502, Ante Lasan Kabalera 27/A, 22211 Vodice</derivirana_varijabla>
  </DomainObject.Predmet.StrankaFormatedWithAdressOIB>
  <DomainObject.Predmet.StrankaWithAdress>
    <izvorni_sadrzaj>FINA - Podružnica Šibenik Perivoj L. Marune 1,22000 Šibenik,Ivo Dean Ante Lasan Kabalera 27/A,22211 Vodice</izvorni_sadrzaj>
    <derivirana_varijabla naziv="DomainObject.Predmet.StrankaWithAdress_1">FINA - Podružnica Šibenik Perivoj L. Marune 1,22000 Šibenik,Ivo Dean Ante Lasan Kabalera 27/A,22211 Vodice</derivirana_varijabla>
  </DomainObject.Predmet.StrankaWithAdress>
  <DomainObject.Predmet.StrankaWithAdressOIB>
    <izvorni_sadrzaj>FINA - Podružnica Šibenik, OIB 85821130368, Perivoj L. Marune 1,22000 Šibenik,Ivo Dean, OIB 21424615502, Ante Lasan Kabalera 27/A,22211 Vodice</izvorni_sadrzaj>
    <derivirana_varijabla naziv="DomainObject.Predmet.StrankaWithAdressOIB_1">FINA - Podružnica Šibenik, OIB 85821130368, Perivoj L. Marune 1,22000 Šibenik,Ivo Dean, OIB 21424615502, Ante Lasan Kabalera 27/A,22211 Vodice</derivirana_varijabla>
  </DomainObject.Predmet.StrankaWithAdressOIB>
  <DomainObject.Predmet.StrankaNazivFormated>
    <izvorni_sadrzaj>FINA - Podružnica Šibenik,Ivo Dean</izvorni_sadrzaj>
    <derivirana_varijabla naziv="DomainObject.Predmet.StrankaNazivFormated_1">FINA - Podružnica Šibenik,Ivo Dean</derivirana_varijabla>
  </DomainObject.Predmet.StrankaNazivFormated>
  <DomainObject.Predmet.StrankaNazivFormatedOIB>
    <izvorni_sadrzaj>FINA - Podružnica Šibenik, OIB 85821130368,Ivo Dean, OIB 21424615502</izvorni_sadrzaj>
    <derivirana_varijabla naziv="DomainObject.Predmet.StrankaNazivFormatedOIB_1">FINA - Podružnica Šibenik, OIB 85821130368,Ivo Dean, OIB 21424615502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  <item>Ivo Dean</item>
    </izvorni_sadrzaj>
    <derivirana_varijabla naziv="DomainObject.Predmet.StrankaListFormated_1">
      <item>FINA - Podružnica Šibenik</item>
      <item>Ivo Dean</item>
    </derivirana_varijabla>
  </DomainObject.Predmet.StrankaListFormated>
  <DomainObject.Predmet.StrankaListFormatedOIB>
    <izvorni_sadrzaj>
      <item>FINA - Podružnica Šibenik, OIB 85821130368</item>
      <item>Ivo Dean, OIB 21424615502</item>
    </izvorni_sadrzaj>
    <derivirana_varijabla naziv="DomainObject.Predmet.StrankaListFormatedOIB_1">
      <item>FINA - Podružnica Šibenik, OIB 85821130368</item>
      <item>Ivo Dean, OIB 21424615502</item>
    </derivirana_varijabla>
  </DomainObject.Predmet.StrankaListFormatedOIB>
  <DomainObject.Predmet.StrankaListFormatedWithAdress>
    <izvorni_sadrzaj>
      <item>FINA - Podružnica Šibenik, Perivoj L. Marune 1, 22000 Šibenik</item>
      <item>Ivo Dean, Ante Lasan Kabalera 27/A, 22211 Vodice</item>
    </izvorni_sadrzaj>
    <derivirana_varijabla naziv="DomainObject.Predmet.StrankaListFormatedWithAdress_1">
      <item>FINA - Podružnica Šibenik, Perivoj L. Marune 1, 22000 Šibenik</item>
      <item>Ivo Dean, Ante Lasan Kabalera 27/A,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Ivo Dean, OIB 21424615502, Ante Lasan Kabalera 27/A, 22211 Vodice</item>
    </izvorni_sadrzaj>
    <derivirana_varijabla naziv="DomainObject.Predmet.StrankaListFormatedWithAdressOIB_1">
      <item>FINA - Podružnica Šibenik, OIB 85821130368, Perivoj L. Marune 1, 22000 Šibenik</item>
      <item>Ivo Dean, OIB 21424615502, Ante Lasan Kabalera 27/A, 22211 Vodice</item>
    </derivirana_varijabla>
  </DomainObject.Predmet.StrankaListFormatedWithAdressOIB>
  <DomainObject.Predmet.StrankaListNazivFormated>
    <izvorni_sadrzaj>
      <item>FINA - Podružnica Šibenik</item>
      <item>Ivo Dean</item>
    </izvorni_sadrzaj>
    <derivirana_varijabla naziv="DomainObject.Predmet.StrankaListNazivFormated_1">
      <item>FINA - Podružnica Šibenik</item>
      <item>Ivo Dean</item>
    </derivirana_varijabla>
  </DomainObject.Predmet.StrankaListNazivFormated>
  <DomainObject.Predmet.StrankaListNazivFormatedOIB>
    <izvorni_sadrzaj>
      <item>FINA - Podružnica Šibenik, OIB 85821130368</item>
      <item>Ivo Dean, OIB 21424615502</item>
    </izvorni_sadrzaj>
    <derivirana_varijabla naziv="DomainObject.Predmet.StrankaListNazivFormatedOIB_1">
      <item>FINA - Podružnica Šibenik, OIB 85821130368</item>
      <item>Ivo Dean, OIB 21424615502</item>
    </derivirana_varijabla>
  </DomainObject.Predmet.StrankaListNazivFormatedOIB>
  <DomainObject.Predmet.ProtuStrankaListFormated>
    <izvorni_sadrzaj>
      <item>NOVICOM proizvodnja, graditeljstvo i trgovina društvo s ograničenom odgovornošću</item>
    </izvorni_sadrzaj>
    <derivirana_varijabla naziv="DomainObject.Predmet.ProtuStrankaListFormated_1">
      <item>NOVICOM proizvodnja, graditeljstvo i trgovina društvo s ograničenom odgovornošću</item>
    </derivirana_varijabla>
  </DomainObject.Predmet.ProtuStrankaListFormated>
  <DomainObject.Predmet.ProtuStrankaListFormatedOIB>
    <izvorni_sadrzaj>
      <item>NOVICOM proizvodnja, graditeljstvo i trgovina društvo s ograničenom odgovornošću, OIB 52033895646</item>
    </izvorni_sadrzaj>
    <derivirana_varijabla naziv="DomainObject.Predmet.ProtuStrankaListFormatedOIB_1">
      <item>NOVICOM proizvodnja, graditeljstvo i trgovina društvo s ograničenom odgovornošću, OIB 52033895646</item>
    </derivirana_varijabla>
  </DomainObject.Predmet.ProtuStrankaListFormatedOIB>
  <DomainObject.Predmet.ProtuStrankaListFormatedWithAdress>
    <izvorni_sadrzaj>
      <item>NOVICOM proizvodnja, graditeljstvo i trgovina društvo s ograničenom odgovornošću, Stablinac I 20, 22211 Vodice</item>
    </izvorni_sadrzaj>
    <derivirana_varijabla naziv="DomainObject.Predmet.ProtuStrankaListFormatedWithAdress_1">
      <item>NOVICOM proizvodnja, graditeljstvo i trgovina društvo s ograničenom odgovornošću, Stablinac I 20, 22211 Vodice</item>
    </derivirana_varijabla>
  </DomainObject.Predmet.ProtuStrankaListFormatedWithAdress>
  <DomainObject.Predmet.ProtuStrankaListFormatedWithAdressOIB>
    <izvorni_sadrzaj>
      <item>NOVICOM proizvodnja, graditeljstvo i trgovina društvo s ograničenom odgovornošću, OIB 52033895646, Stablinac I 20, 22211 Vodice</item>
    </izvorni_sadrzaj>
    <derivirana_varijabla naziv="DomainObject.Predmet.ProtuStrankaListFormatedWithAdressOIB_1">
      <item>NOVICOM proizvodnja, graditeljstvo i trgovina društvo s ograničenom odgovornošću, OIB 52033895646, Stablinac I 20, 22211 Vodice</item>
    </derivirana_varijabla>
  </DomainObject.Predmet.ProtuStrankaListFormatedWithAdressOIB>
  <DomainObject.Predmet.ProtuStrankaListNazivFormated>
    <izvorni_sadrzaj>
      <item>NOVICOM proizvodnja, graditeljstvo i trgovina društvo s ograničenom odgovornošću</item>
    </izvorni_sadrzaj>
    <derivirana_varijabla naziv="DomainObject.Predmet.ProtuStrankaListNazivFormated_1">
      <item>NOVICOM proizvodnja, graditeljstvo i trgovina društvo s ograničenom odgovornošću</item>
    </derivirana_varijabla>
  </DomainObject.Predmet.ProtuStrankaListNazivFormated>
  <DomainObject.Predmet.ProtuStrankaListNazivFormatedOIB>
    <izvorni_sadrzaj>
      <item>NOVICOM proizvodnja, graditeljstvo i trgovina društvo s ograničenom odgovornošću, OIB 52033895646</item>
    </izvorni_sadrzaj>
    <derivirana_varijabla naziv="DomainObject.Predmet.ProtuStrankaListNazivFormatedOIB_1">
      <item>NOVICOM proizvodnja, graditeljstvo i trgovina društvo s ograničenom odgovornošću, OIB 52033895646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St-551/2016-49</izvorni_sadrzaj>
    <derivirana_varijabla naziv="DomainObject.PoslovniBrojDokumenta_1">St-551/2016-49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NOVICOM proizvodnja, graditeljstvo i trgovina društvo s ograničenom odgovornošću</izvorni_sadrzaj>
    <derivirana_varijabla naziv="DomainObject.Predmet.ProtustrankaIDrugi_1">NOVICOM proizvodnja, graditeljstvo i trgovina društvo s ograničenom odgovornošću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NOVICOM proizvodnja, graditeljstvo i trgovina društvo s ograničenom odgovornošću, OIB 52033895646, Stablinac I 20, 22211 Vodice</izvorni_sadrzaj>
    <derivirana_varijabla naziv="DomainObject.Predmet.ProtustrankaIDrugiAdressOIB_1">NOVICOM proizvodnja, graditeljstvo i trgovina društvo s ograničenom odgovornošću, OIB 52033895646, Stablinac I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NOVICOM proizvodnja, graditeljstvo i trgovina društvo s ograničenom odgovornošću</item>
      <item>FINA - Podružnica Šibenik</item>
      <item>Ivo Dean</item>
    </izvorni_sadrzaj>
    <derivirana_varijabla naziv="DomainObject.Predmet.SudioniciListNaziv_1">
      <item>NOVICOM proizvodnja, graditeljstvo i trgovina društvo s ograničenom odgovornošću</item>
      <item>FINA - Podružnica Šibenik</item>
      <item>Ivo Dean</item>
    </derivirana_varijabla>
  </DomainObject.Predmet.SudioniciListNaziv>
  <DomainObject.Predmet.SudioniciListAdressOIB>
    <izvorni_sadrzaj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izvorni_sadrzaj>
    <derivirana_varijabla naziv="DomainObject.Predmet.SudioniciListAdressOIB_1"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033009-A2CD-404C-B16D-606F0C777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1428</properties:Characters>
  <properties:Lines>47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2017-06-06T07:02:00Z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St-551/2016-49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