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899f" w14:paraId="4c9899f" w:rsidRDefault="00AF7E80" w:rsidP="00AF7E80" w:rsidR="00AF7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4258A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 </w:t>
      </w:r>
      <w:r w:rsidR="00197626">
        <w:rPr>
          <w:rFonts w:hAnsi="Times New Roman" w:ascii="Times New Roman"/>
          <w:szCs w:val="24"/>
        </w:rPr>
        <w:t>556</w:t>
      </w:r>
      <w:r w:rsidR="00743E3A">
        <w:rPr>
          <w:rFonts w:hAnsi="Times New Roman" w:ascii="Times New Roman"/>
          <w:szCs w:val="24"/>
        </w:rPr>
        <w:t>/13</w:t>
      </w:r>
      <w:r>
        <w:rPr>
          <w:rFonts w:hAnsi="Times New Roman" w:ascii="Times New Roman"/>
          <w:szCs w:val="24"/>
        </w:rPr>
        <w:t xml:space="preserve">        </w:t>
      </w:r>
    </w:p>
    <w:p w:rsidRDefault="00AF7E80" w:rsidP="00AF7E80" w:rsidR="00AF7E80">
      <w:pPr>
        <w:jc w:val="right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AF7E80" w:rsidP="00AF7E80" w:rsidR="00AF7E80">
      <w:pPr>
        <w:rPr>
          <w:rFonts w:hAnsi="Times New Roman" w:ascii="Times New Roman"/>
          <w:b/>
          <w:bCs/>
          <w:szCs w:val="24"/>
        </w:rPr>
      </w:pPr>
    </w:p>
    <w:p w:rsidRDefault="00AF7E80" w:rsidP="00AF7E80" w:rsidR="00AF7E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>, u st</w:t>
      </w:r>
      <w:r w:rsidR="00426D48">
        <w:rPr>
          <w:rFonts w:hAnsi="Times New Roman" w:ascii="Times New Roman"/>
          <w:szCs w:val="24"/>
        </w:rPr>
        <w:t xml:space="preserve">ečajnom postupku </w:t>
      </w:r>
      <w:r w:rsidR="004258AC" w:rsidRPr="004258AC">
        <w:rPr>
          <w:rFonts w:hAnsi="Times New Roman" w:ascii="Times New Roman"/>
          <w:szCs w:val="24"/>
        </w:rPr>
        <w:t xml:space="preserve"> nad </w:t>
      </w:r>
      <w:r w:rsidR="00743E3A">
        <w:rPr>
          <w:rFonts w:hAnsi="Times New Roman" w:ascii="Times New Roman"/>
          <w:szCs w:val="24"/>
        </w:rPr>
        <w:t xml:space="preserve">stečajnim dužnikom </w:t>
      </w:r>
      <w:r w:rsidR="004258AC" w:rsidRPr="004258AC">
        <w:rPr>
          <w:rFonts w:hAnsi="Times New Roman" w:ascii="Times New Roman"/>
          <w:szCs w:val="24"/>
        </w:rPr>
        <w:t xml:space="preserve"> </w:t>
      </w:r>
      <w:r w:rsidR="00197626" w:rsidRPr="00197626">
        <w:rPr>
          <w:rFonts w:hAnsi="Times New Roman" w:ascii="Times New Roman"/>
          <w:szCs w:val="24"/>
        </w:rPr>
        <w:t>MB GRADITELJSTVO društvo s ograničenom odgovornošću za građenje i usluge, u stečaju, Ivanić Grad, Ulica slobode 1, OIB: 06274931692</w:t>
      </w:r>
      <w:r w:rsidR="00197626">
        <w:rPr>
          <w:rFonts w:hAnsi="Times New Roman" w:ascii="Times New Roman"/>
          <w:szCs w:val="24"/>
        </w:rPr>
        <w:t>, dana 12</w:t>
      </w:r>
      <w:r w:rsidR="004258AC" w:rsidRPr="004258AC">
        <w:rPr>
          <w:rFonts w:hAnsi="Times New Roman" w:ascii="Times New Roman"/>
          <w:szCs w:val="24"/>
        </w:rPr>
        <w:t xml:space="preserve">. </w:t>
      </w:r>
      <w:r w:rsidR="00197626">
        <w:rPr>
          <w:rFonts w:hAnsi="Times New Roman" w:ascii="Times New Roman"/>
          <w:szCs w:val="24"/>
        </w:rPr>
        <w:t>ožujka</w:t>
      </w:r>
      <w:r w:rsidR="004258AC">
        <w:rPr>
          <w:rFonts w:hAnsi="Times New Roman" w:ascii="Times New Roman"/>
          <w:szCs w:val="24"/>
        </w:rPr>
        <w:t xml:space="preserve"> 2018</w:t>
      </w:r>
      <w:r w:rsidR="004258AC" w:rsidRPr="004258AC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AF7E80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F7E80" w:rsidP="00197626" w:rsidR="0019762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Određuje se ročište za diobu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polučene prodajom </w:t>
      </w:r>
      <w:r w:rsidR="00743E3A">
        <w:rPr>
          <w:szCs w:val="24"/>
        </w:rPr>
        <w:t xml:space="preserve">imovine stečajnog dužnika  </w:t>
      </w:r>
      <w:r w:rsidR="00197626" w:rsidRPr="00197626">
        <w:rPr>
          <w:szCs w:val="24"/>
        </w:rPr>
        <w:t>MB GRADITELJSTVO društvo s ograničenom odgovornošću za građenje i usluge, u stečaju, Ivanić Grad, Ulica slobode 1, OIB: 06274931692</w:t>
      </w:r>
      <w:r w:rsidR="00197626">
        <w:rPr>
          <w:szCs w:val="24"/>
        </w:rPr>
        <w:t xml:space="preserve">, i to </w:t>
      </w:r>
      <w:r w:rsidR="00197626" w:rsidRPr="00197626">
        <w:rPr>
          <w:szCs w:val="24"/>
        </w:rPr>
        <w:t xml:space="preserve">za nekretninu upisanu u Općinskom sudu u Velikoj Gorici, zemljišnoknjižni odjel Ivanić Grad,i to: nekretnina upisana u z.k.ul. 2767 k.o. </w:t>
      </w:r>
      <w:proofErr w:type="spellStart"/>
      <w:r w:rsidR="00197626" w:rsidRPr="00197626">
        <w:rPr>
          <w:szCs w:val="24"/>
        </w:rPr>
        <w:t>Caginec</w:t>
      </w:r>
      <w:proofErr w:type="spellEnd"/>
      <w:r w:rsidR="00197626" w:rsidRPr="00197626">
        <w:rPr>
          <w:szCs w:val="24"/>
        </w:rPr>
        <w:t xml:space="preserve">, kat. </w:t>
      </w:r>
      <w:proofErr w:type="spellStart"/>
      <w:r w:rsidR="00197626" w:rsidRPr="00197626">
        <w:rPr>
          <w:szCs w:val="24"/>
        </w:rPr>
        <w:t>čes</w:t>
      </w:r>
      <w:proofErr w:type="spellEnd"/>
      <w:r w:rsidR="00197626" w:rsidRPr="00197626">
        <w:rPr>
          <w:szCs w:val="24"/>
        </w:rPr>
        <w:t>. br. 2215 – OR</w:t>
      </w:r>
      <w:r w:rsidR="00197626">
        <w:rPr>
          <w:szCs w:val="24"/>
        </w:rPr>
        <w:t xml:space="preserve">ANICA PURIŠKA, površine 2505 m2, </w:t>
      </w:r>
      <w:r w:rsidRPr="00197626">
        <w:rPr>
          <w:szCs w:val="24"/>
        </w:rPr>
        <w:t xml:space="preserve">a koje će se održati dana </w:t>
      </w:r>
      <w:r w:rsidR="00197626" w:rsidRPr="00197626">
        <w:rPr>
          <w:szCs w:val="24"/>
        </w:rPr>
        <w:t>1</w:t>
      </w:r>
      <w:r w:rsidR="00743E3A" w:rsidRPr="00197626">
        <w:rPr>
          <w:b/>
          <w:szCs w:val="24"/>
          <w:u w:val="single"/>
        </w:rPr>
        <w:t>7</w:t>
      </w:r>
      <w:r w:rsidR="00426D48" w:rsidRPr="00197626">
        <w:rPr>
          <w:b/>
          <w:szCs w:val="24"/>
          <w:u w:val="single"/>
        </w:rPr>
        <w:t xml:space="preserve">. </w:t>
      </w:r>
      <w:r w:rsidR="00197626" w:rsidRPr="00197626">
        <w:rPr>
          <w:b/>
          <w:szCs w:val="24"/>
          <w:u w:val="single"/>
        </w:rPr>
        <w:t>travnja</w:t>
      </w:r>
      <w:r w:rsidR="009B03C4" w:rsidRPr="00197626">
        <w:rPr>
          <w:b/>
          <w:szCs w:val="24"/>
          <w:u w:val="single"/>
        </w:rPr>
        <w:t xml:space="preserve"> 2018</w:t>
      </w:r>
      <w:r w:rsidRPr="00197626">
        <w:rPr>
          <w:b/>
          <w:szCs w:val="24"/>
          <w:u w:val="single"/>
        </w:rPr>
        <w:t xml:space="preserve">. u </w:t>
      </w:r>
      <w:r w:rsidR="00197626" w:rsidRPr="00197626">
        <w:rPr>
          <w:b/>
          <w:szCs w:val="24"/>
          <w:u w:val="single"/>
        </w:rPr>
        <w:t>09:30</w:t>
      </w:r>
      <w:r w:rsidRPr="00197626">
        <w:rPr>
          <w:b/>
          <w:szCs w:val="24"/>
          <w:u w:val="single"/>
        </w:rPr>
        <w:t xml:space="preserve"> sati</w:t>
      </w:r>
      <w:r w:rsidR="00197626">
        <w:rPr>
          <w:szCs w:val="24"/>
        </w:rPr>
        <w:t>, u</w:t>
      </w:r>
      <w:r w:rsidR="009B03C4" w:rsidRPr="00197626">
        <w:rPr>
          <w:szCs w:val="24"/>
        </w:rPr>
        <w:t xml:space="preserve"> Trgovačkom sudu u Zagrebu, </w:t>
      </w:r>
      <w:proofErr w:type="spellStart"/>
      <w:r w:rsidR="009B03C4" w:rsidRPr="00197626">
        <w:rPr>
          <w:szCs w:val="24"/>
        </w:rPr>
        <w:t>Amruševa</w:t>
      </w:r>
      <w:proofErr w:type="spellEnd"/>
      <w:r w:rsidR="009B03C4" w:rsidRPr="00197626">
        <w:rPr>
          <w:szCs w:val="24"/>
        </w:rPr>
        <w:t xml:space="preserve"> 2</w:t>
      </w:r>
      <w:r w:rsidRPr="00197626">
        <w:rPr>
          <w:szCs w:val="24"/>
        </w:rPr>
        <w:t>, soba br. 91/II (ulična zgrada).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F7E80" w:rsidP="00197626" w:rsidR="00197626">
      <w:pPr>
        <w:pStyle w:val="Tijeloteksta"/>
        <w:numPr>
          <w:ilvl w:val="0"/>
          <w:numId w:val="1"/>
        </w:numPr>
        <w:rPr>
          <w:szCs w:val="24"/>
        </w:rPr>
      </w:pPr>
      <w:r w:rsidRPr="00197626">
        <w:rPr>
          <w:szCs w:val="24"/>
        </w:rPr>
        <w:t xml:space="preserve">Pozivaju se na ročište </w:t>
      </w:r>
      <w:proofErr w:type="spellStart"/>
      <w:r w:rsidRPr="00197626">
        <w:rPr>
          <w:szCs w:val="24"/>
        </w:rPr>
        <w:t>razlučni</w:t>
      </w:r>
      <w:proofErr w:type="spellEnd"/>
      <w:r w:rsidRPr="00197626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197626">
        <w:rPr>
          <w:szCs w:val="24"/>
        </w:rPr>
        <w:t>kupovnine</w:t>
      </w:r>
      <w:proofErr w:type="spellEnd"/>
      <w:r w:rsidRPr="00197626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197626" w:rsidP="00197626" w:rsidR="00197626">
      <w:pPr>
        <w:pStyle w:val="Tijeloteksta"/>
        <w:ind w:left="780"/>
        <w:rPr>
          <w:szCs w:val="24"/>
        </w:rPr>
      </w:pPr>
    </w:p>
    <w:p w:rsidRDefault="00A65EFC" w:rsidP="00197626" w:rsidR="00AF7E80" w:rsidRPr="00197626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Ovo rješenje </w:t>
      </w:r>
      <w:r w:rsidR="00AF7E80" w:rsidRPr="00197626">
        <w:rPr>
          <w:szCs w:val="24"/>
        </w:rPr>
        <w:t>objavit će se na e-oglasnoj ploči ovog suda.</w:t>
      </w:r>
    </w:p>
    <w:p w:rsidRDefault="00AF7E80" w:rsidP="00AF7E80" w:rsidR="00AF7E80">
      <w:pPr>
        <w:tabs>
          <w:tab w:pos="633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97626" w:rsidP="00AF7E80" w:rsidR="00AF7E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12</w:t>
      </w:r>
      <w:r w:rsidR="00AF7E8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="009B03C4">
        <w:rPr>
          <w:rFonts w:hAnsi="Times New Roman" w:ascii="Times New Roman"/>
          <w:szCs w:val="24"/>
        </w:rPr>
        <w:t xml:space="preserve"> 2018</w:t>
      </w:r>
      <w:r w:rsidR="00AF7E80">
        <w:rPr>
          <w:rFonts w:hAnsi="Times New Roman" w:ascii="Times New Roman"/>
          <w:szCs w:val="24"/>
        </w:rPr>
        <w:t>.</w:t>
      </w:r>
    </w:p>
    <w:p w:rsidRDefault="00AF7E80" w:rsidP="00AF7E80" w:rsidR="00AF7E80">
      <w:pPr>
        <w:jc w:val="center"/>
        <w:rPr>
          <w:rFonts w:hAnsi="Times New Roman" w:ascii="Times New Roman"/>
          <w:b/>
          <w:szCs w:val="24"/>
        </w:rPr>
      </w:pPr>
    </w:p>
    <w:p w:rsidRDefault="009B03C4" w:rsidP="009B03C4" w:rsidR="00AF7E80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 U D A C</w:t>
      </w:r>
    </w:p>
    <w:p w:rsidRDefault="00AF7E80" w:rsidP="00AF7E80" w:rsidR="00AF7E80">
      <w:pPr>
        <w:ind w:firstLine="720" w:left="21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LUCIJA BUTIGAN</w:t>
      </w:r>
      <w:r w:rsidR="00444787">
        <w:rPr>
          <w:rFonts w:hAnsi="Times New Roman" w:ascii="Times New Roman"/>
          <w:szCs w:val="24"/>
        </w:rPr>
        <w:t>,v.r.</w:t>
      </w:r>
    </w:p>
    <w:p w:rsidRDefault="00AE7853" w:rsidP="00AF7E80" w:rsidR="00AE7853">
      <w:pPr>
        <w:rPr>
          <w:rFonts w:hAnsi="Times New Roman" w:ascii="Times New Roman"/>
          <w:szCs w:val="24"/>
        </w:rPr>
      </w:pPr>
    </w:p>
    <w:p w:rsidRDefault="00AE7853" w:rsidP="00AF7E80" w:rsidR="00AE7853">
      <w:pPr>
        <w:rPr>
          <w:rFonts w:hAnsi="Times New Roman" w:ascii="Times New Roman"/>
          <w:szCs w:val="24"/>
        </w:rPr>
      </w:pPr>
    </w:p>
    <w:p w:rsidRDefault="00AF7E80" w:rsidP="00AF7E80" w:rsidR="00AF7E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F7E80" w:rsidP="00AF7E80" w:rsidR="00AF7E80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 a u svezi s člankom 6. Stečajnog zakona).</w:t>
      </w:r>
    </w:p>
    <w:p w:rsidRDefault="00AF7E80" w:rsidP="00AF7E80" w:rsidR="00AF7E80">
      <w:pPr>
        <w:rPr>
          <w:rFonts w:hAnsi="Times New Roman" w:ascii="Times New Roman"/>
          <w:sz w:val="22"/>
          <w:szCs w:val="22"/>
        </w:rPr>
      </w:pPr>
    </w:p>
    <w:p w:rsidRDefault="00444787" w:rsidP="00444787" w:rsidR="00444787" w:rsidRPr="00444787">
      <w:pPr>
        <w:ind w:left="4248"/>
        <w:rPr>
          <w:rFonts w:hAnsi="Times New Roman" w:ascii="Times New Roman"/>
        </w:rPr>
      </w:pPr>
      <w:r w:rsidRPr="00444787">
        <w:rPr>
          <w:rFonts w:hAnsi="Times New Roman" w:ascii="Times New Roman"/>
        </w:rPr>
        <w:t xml:space="preserve">Za točnost </w:t>
      </w:r>
      <w:proofErr w:type="spellStart"/>
      <w:r w:rsidRPr="00444787">
        <w:rPr>
          <w:rFonts w:hAnsi="Times New Roman" w:ascii="Times New Roman"/>
        </w:rPr>
        <w:t>otpravka</w:t>
      </w:r>
      <w:proofErr w:type="spellEnd"/>
      <w:r w:rsidRPr="00444787">
        <w:rPr>
          <w:rFonts w:hAnsi="Times New Roman" w:ascii="Times New Roman"/>
        </w:rPr>
        <w:t>-ovlašteni službenik</w:t>
      </w:r>
    </w:p>
    <w:p w:rsidRDefault="00444787" w:rsidP="00444787" w:rsidR="00444787" w:rsidRPr="00444787">
      <w:pPr>
        <w:ind w:left="4248"/>
        <w:rPr>
          <w:rFonts w:hAnsi="Times New Roman" w:ascii="Times New Roman"/>
        </w:rPr>
      </w:pPr>
      <w:r w:rsidRPr="00444787">
        <w:rPr>
          <w:rFonts w:hAnsi="Times New Roman" w:ascii="Times New Roman"/>
        </w:rPr>
        <w:tab/>
        <w:t xml:space="preserve">   Monika Grbac</w:t>
      </w:r>
    </w:p>
    <w:p w:rsidRDefault="00743E3A" w:rsidP="00444787" w:rsidR="00743E3A">
      <w:pPr>
        <w:pStyle w:val="Odlomakpopisa"/>
        <w:rPr>
          <w:rFonts w:hAnsi="Times New Roman" w:ascii="Times New Roman"/>
          <w:szCs w:val="24"/>
        </w:rPr>
      </w:pPr>
    </w:p>
    <w:p w:rsidRDefault="00E33188" w:rsidR="00E33188"/>
    <w:sectPr w:rsidSect="009B03C4" w:rsidR="00E33188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D6536"/>
    <w:multiLevelType w:val="hybridMultilevel"/>
    <w:tmpl w:val="29EE08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AF"/>
    <w:rsid w:val="00197626"/>
    <w:rsid w:val="0040445B"/>
    <w:rsid w:val="004239A1"/>
    <w:rsid w:val="004258AC"/>
    <w:rsid w:val="00426D48"/>
    <w:rsid w:val="00444787"/>
    <w:rsid w:val="0046001D"/>
    <w:rsid w:val="00537BAF"/>
    <w:rsid w:val="00743E3A"/>
    <w:rsid w:val="00936D94"/>
    <w:rsid w:val="009B03C4"/>
    <w:rsid w:val="00A65EFC"/>
    <w:rsid w:val="00AE7853"/>
    <w:rsid w:val="00AF7E80"/>
    <w:rsid w:val="00BE3772"/>
    <w:rsid w:val="00D5075E"/>
    <w:rsid w:val="00D66CD5"/>
    <w:rsid w:val="00E33188"/>
    <w:rsid w:val="00ED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E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F7E8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F7E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AF7E8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E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F7E80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F7E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AF7E8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7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E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26D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1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
dosuda čeka p</izvorni_sadrzaj>
    <derivirana_varijabla naziv="DomainObject.Predmet.PrimjedbaSuca_1">veza
40.St-276/11-odbačen
dosuda čeka p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Galić; Anto Babić</izvorni_sadrzaj>
    <derivirana_varijabla naziv="DomainObject.Predmet.StrankaFormated_1">  FINA; Antonija Galić; Anto Babić</derivirana_varijabla>
  </DomainObject.Predmet.StrankaFormated>
  <DomainObject.Predmet.StrankaFormatedOIB>
    <izvorni_sadrzaj>  FINA, OIB 85821130368; Antonija Galić, OIB 64334764434; Anto Babić</izvorni_sadrzaj>
    <derivirana_varijabla naziv="DomainObject.Predmet.StrankaFormatedOIB_1">  FINA, OIB 85821130368; Antonija Galić, OIB 64334764434; Anto Babić</derivirana_varijabla>
  </DomainObject.Predmet.StrankaFormatedOIB>
  <DomainObject.Predmet.StrankaFormatedWithAdress>
    <izvorni_sadrzaj> FINA, Ul. grada Vukovara 70, 10000 Zagreb; Antonija Galić, Budmanijeva 5, 10000 Zagreb; Anto Babić, Bjelovarska 52b, 10360 Sesvete</izvorni_sadrzaj>
    <derivirana_varijabla naziv="DomainObject.Predmet.StrankaFormatedWithAdress_1"> FINA, Ul. grada Vukovara 70, 10000 Zagreb; Antonija Galić, Budmanijeva 5, 10000 Zagreb; Anto Babić, Bjelovarska 52b, 10360 Sesvete</derivirana_varijabla>
  </DomainObject.Predmet.StrankaFormatedWithAdress>
  <DomainObject.Predmet.StrankaFormatedWithAdressOIB>
    <izvorni_sadrzaj> FINA, OIB 85821130368, Ul. grada Vukovara 70, 10000 Zagreb; Antonija Galić, OIB 64334764434, Budmanijeva 5, 10000 Zagreb; Anto Babić, Bjelovarska 52b, 10360 Sesvete</izvorni_sadrzaj>
    <derivirana_varijabla naziv="DomainObject.Predmet.StrankaFormatedWithAdressOIB_1"> FINA, OIB 85821130368, Ul. grada Vukovara 70, 10000 Zagreb; Antonija Galić, OIB 64334764434, Budmanijeva 5, 10000 Zagreb; Anto Babić, Bjelovarska 52b, 10360 Sesvete</derivirana_varijabla>
  </DomainObject.Predmet.StrankaFormatedWithAdressOIB>
  <DomainObject.Predmet.StrankaWithAdress>
    <izvorni_sadrzaj>FINA Ul. grada Vukovara 70,10000 Zagreb,Antonija Galić Budmanijeva 5,10000 Zagreb,Anto Babić Bjelovarska 52b,10360 Sesvete</izvorni_sadrzaj>
    <derivirana_varijabla naziv="DomainObject.Predmet.StrankaWithAdress_1">FINA Ul. grada Vukovara 70,10000 Zagreb,Antonija Galić Budmanijeva 5,10000 Zagreb,Anto Babić Bjelovarska 52b,10360 Sesvete</derivirana_varijabla>
  </DomainObject.Predmet.StrankaWithAdress>
  <DomainObject.Predmet.StrankaWithAdressOIB>
    <izvorni_sadrzaj>FINA, OIB 85821130368, Ul. grada Vukovara 70,10000 Zagreb,Antonija Galić, OIB 64334764434, Budmanijeva 5,10000 Zagreb,Anto Babić, Bjelovarska 52b,10360 Sesvete</izvorni_sadrzaj>
    <derivirana_varijabla naziv="DomainObject.Predmet.StrankaWithAdressOIB_1">FINA, OIB 85821130368, Ul. grada Vukovara 70,10000 Zagreb,Antonija Galić, OIB 64334764434, Budmanijeva 5,10000 Zagreb,Anto Babić, Bjelovarska 52b,10360 Sesvete</derivirana_varijabla>
  </DomainObject.Predmet.StrankaWithAdressOIB>
  <DomainObject.Predmet.StrankaNazivFormated>
    <izvorni_sadrzaj>FINA,Antonija Galić,Anto Babić</izvorni_sadrzaj>
    <derivirana_varijabla naziv="DomainObject.Predmet.StrankaNazivFormated_1">FINA,Antonija Galić,Anto Babić</derivirana_varijabla>
  </DomainObject.Predmet.StrankaNazivFormated>
  <DomainObject.Predmet.StrankaNazivFormatedOIB>
    <izvorni_sadrzaj>FINA, OIB 85821130368,Antonija Galić, OIB 64334764434,Anto Babić</izvorni_sadrzaj>
    <derivirana_varijabla naziv="DomainObject.Predmet.StrankaNazivFormatedOIB_1">FINA, OIB 85821130368,Antonija Galić, OIB 64334764434,Anto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Antonija Galić</item>
      <item>Anto Babić</item>
    </izvorni_sadrzaj>
    <derivirana_varijabla naziv="DomainObject.Predmet.StrankaListFormated_1">
      <item>FINA</item>
      <item>Antonija Galić</item>
      <item>Anto Babić</item>
    </derivirana_varijabla>
  </DomainObject.Predmet.StrankaListFormated>
  <DomainObject.Predmet.StrankaListFormatedOIB>
    <izvorni_sadrzaj>
      <item>FINA, OIB 85821130368</item>
      <item>Antonija Galić, OIB 64334764434</item>
      <item>Anto Babić</item>
    </izvorni_sadrzaj>
    <derivirana_varijabla naziv="DomainObject.Predmet.StrankaListFormatedOIB_1">
      <item>FINA, OIB 85821130368</item>
      <item>Antonija Galić, OIB 64334764434</item>
      <item>Anto Babić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  <item>Anto Babić, Bjelovarska 52b, 10360 Sesvete</item>
    </izvorni_sadrzaj>
    <derivirana_varijabla naziv="DomainObject.Predmet.StrankaListFormatedWithAdress_1">
      <item>FINA, Ul. grada Vukovara 70, 10000 Zagreb</item>
      <item>Antonija Galić, Budmanijeva 5, 10000 Zagreb</item>
      <item>Anto Babić, Bjelovarska 52b, 10360 Sesvete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  <item>Anto Babić, Bjelovarska 52b, 10360 Sesvete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  <item>Anto Babić, Bjelovarska 52b, 10360 Sesvete</item>
    </derivirana_varijabla>
  </DomainObject.Predmet.StrankaListFormatedWithAdressOIB>
  <DomainObject.Predmet.StrankaListNazivFormated>
    <izvorni_sadrzaj>
      <item>FINA</item>
      <item>Antonija Galić</item>
      <item>Anto Babić</item>
    </izvorni_sadrzaj>
    <derivirana_varijabla naziv="DomainObject.Predmet.StrankaListNazivFormated_1">
      <item>FINA</item>
      <item>Antonija Galić</item>
      <item>Anto Babić</item>
    </derivirana_varijabla>
  </DomainObject.Predmet.StrankaListNazivFormated>
  <DomainObject.Predmet.StrankaListNazivFormatedOIB>
    <izvorni_sadrzaj>
      <item>FINA, OIB 85821130368</item>
      <item>Antonija Galić, OIB 64334764434</item>
      <item>Anto Babić</item>
    </izvorni_sadrzaj>
    <derivirana_varijabla naziv="DomainObject.Predmet.StrankaListNazivFormatedOIB_1">
      <item>FINA, OIB 85821130368</item>
      <item>Antonija Galić, OIB 64334764434</item>
      <item>Anto Babić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Hrvatske bratske zajednice 1, 10410 Velika Gorica</item>
      <item>RH, MIN. FINANCIJA, POREZNA UPRAVA VELIKA GORICA, Trg kralja Tomislava 34,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Hrvatske bratske zajednice 1, 10410 Velika Gorica</item>
      <item>RH, MIN. FINANCIJA, POREZNA UPRAVA VELIKA GORICA, Trg kralja Tomislava 34,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derivirana_varijabla>
  </DomainObject.Predmet.OstaliListFormatedWithAdressOIB>
  <DomainObject.Predmet.OstaliListNazivFormated>
    <izvorni_sadrzaj>
      <item>IGOR BILANDŽIĆ</item>
      <item>JASNA MATIČEVIĆ, odvjetnica</item>
      <item>ŽDO Velika Gorica</item>
      <item>RH, MIN. FINANCIJA, POREZNA UPRAVA VELIKA GORICA</item>
    </izvorni_sadrzaj>
    <derivirana_varijabla naziv="DomainObject.Predmet.OstaliListNazivFormated_1">
      <item>IGOR BILANDŽIĆ</item>
      <item>JASNA MATIČEVIĆ, odvjetnica</item>
      <item>ŽDO Velika Gorica</item>
      <item>RH, MIN. FINANCIJA, POREZNA UPRAVA VELIKA GORICA</item>
    </derivirana_varijabla>
  </DomainObject.Predmet.OstaliListNazivFormated>
  <DomainObject.Predmet.OstaliListNazivFormatedOIB>
    <izvorni_sadrzaj>
      <item>IGOR BILANDŽIĆ, OIB 89800133851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NazivFormatedOIB_1">
      <item>IGOR BILANDŽIĆ, OIB 89800133851</item>
      <item>JASNA MATIČEVIĆ, odvjetnica</item>
      <item>ŽDO Velika Gorica, OIB 96292040276</item>
      <item>RH, MIN. FINANCIJA, POREZNA UPRAVA VELIKA GORICA,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FINA</item>
      <item>Antonija Galić</item>
      <item>Anto Babić</item>
      <item>IGOR BILANDŽIĆ</item>
      <item>JASNA MATIČEVIĆ, odvjetnica</item>
      <item>ŽDO Velika Gorica</item>
      <item>RH, MIN. FINANCIJA, POREZNA UPRAVA VELIKA GORICA</item>
    </izvorni_sadrzaj>
    <derivirana_varijabla naziv="DomainObject.Predmet.SudioniciListNaziv_1">
      <item>MB GRADITELJSTVO društvo s ograničenom odgovornošću za građenje i usluge</item>
      <item>FINA</item>
      <item>Antonija Galić</item>
      <item>Anto Babić</item>
      <item>IGOR BILANDŽIĆ</item>
      <item>JASNA MATIČEVIĆ, odvjetnica</item>
      <item>ŽDO Velika Gorica</item>
      <item>RH, MIN. FINANCIJA, POREZNA UPRAVA VELIKA GORICA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FINA, OIB 85821130368, Ul. grada Vukovara 70,10000 Zagreb</item>
      <item>Antonija Galić, OIB 64334764434, Budmanijeva 5,10000 Zagreb</item>
      <item>Anto Babić, Bjelovarska 52b,10360 Sesvete</item>
      <item>IGOR BILANDŽIĆ, OIB 89800133851, Josipa Badalića 8/A,Deanovec</item>
      <item>JASNA MATIČEVIĆ, odvjetnica, Horvaćanska 168,10000 Zagreb</item>
      <item>ŽDO Velika Gorica, OIB 96292040276, Hrvatske bratske zajednice 1,10410 Velika Gorica</item>
      <item>RH, MIN. FINANCIJA, POREZNA UPRAVA VELIKA GORICA, OIB 18683136487, Trg kralja Tomislava 34,10410 Velika Gorica</item>
    </izvorni_sadrzaj>
    <derivirana_varijabla naziv="DomainObject.Predmet.SudioniciListAdressOIB_1">
      <item>MB GRADITELJSTVO društvo s ograničenom odgovornošću za građenje i usluge, OIB 06274931692, Ivanić Grad, Ulica slobode 1,</item>
      <item>FINA, OIB 85821130368, Ul. grada Vukovara 70,10000 Zagreb</item>
      <item>Antonija Galić, OIB 64334764434, Budmanijeva 5,10000 Zagreb</item>
      <item>Anto Babić, Bjelovarska 52b,10360 Sesvete</item>
      <item>IGOR BILANDŽIĆ, OIB 89800133851, Josipa Badalića 8/A,Deanovec</item>
      <item>JASNA MATIČEVIĆ, odvjetnica, Horvaćanska 168,10000 Zagreb</item>
      <item>ŽDO Velika Gorica, OIB 96292040276, Hrvatske bratske zajednice 1,10410 Velika Gorica</item>
      <item>RH, MIN. FINANCIJA, POREZNA UPRAVA VELIKA GORICA, OIB 18683136487, Trg kralja Tomislava 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85821130368</item>
      <item>, OIB 64334764434</item>
      <item>, OIB null</item>
      <item>, OIB 89800133851</item>
      <item>, OIB null</item>
      <item>, OIB 96292040276</item>
      <item>, OIB 18683136487</item>
    </izvorni_sadrzaj>
    <derivirana_varijabla naziv="DomainObject.Predmet.SudioniciListNazivOIB_1">
      <item>, OIB 06274931692</item>
      <item>, OIB 85821130368</item>
      <item>, OIB 64334764434</item>
      <item>, OIB null</item>
      <item>, OIB 89800133851</item>
      <item>, OIB null</item>
      <item>, OIB 96292040276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1503</properties:Characters>
  <properties:Lines>48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2018-03-12T13:26:00Z</dcterms:created>
  <dc:creator>Valentina Kranjčić</dc:creator>
  <cp:lastModifiedBy>Monika Grbac</cp:lastModifiedBy>
  <cp:lastPrinted>2018-03-12T13:29:00Z</cp:lastPrinted>
  <dcterms:modified xmlns:xsi="http://www.w3.org/2001/XMLSchema-instance" xsi:type="dcterms:W3CDTF">2018-03-12T13:32:00Z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(st-556-13 MB.docx)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