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397c" w14:paraId="e08397c" w:rsidRDefault="004B0C6C" w:rsidP="00F455CE" w:rsidR="00F455CE">
      <w:pPr>
        <w:jc w:val="right"/>
        <w15:collapsed w:val="false"/>
      </w:pPr>
      <w:bookmarkStart w:name="_GoBack" w:id="0"/>
      <w:bookmarkEnd w:id="0"/>
      <w:r>
        <w:t>Poslovni broj</w:t>
      </w:r>
      <w:r w:rsidR="0002422E">
        <w:t>: 1 St-</w:t>
      </w:r>
      <w:r w:rsidR="00E14D6A">
        <w:t>5</w:t>
      </w:r>
      <w:r w:rsidR="00271D07">
        <w:t>/2018</w:t>
      </w:r>
      <w:r w:rsidR="00371FDE">
        <w:t>-</w:t>
      </w:r>
      <w:r w:rsidR="0017396F">
        <w:t>1</w:t>
      </w:r>
      <w:r w:rsidR="00940C48">
        <w:t>75</w:t>
      </w:r>
    </w:p>
    <w:p w:rsidRDefault="00F455CE" w:rsidP="00F455CE" w:rsidR="00F455CE"/>
    <w:p w:rsidRDefault="00F455CE" w:rsidP="00F455CE" w:rsidR="00F455CE"/>
    <w:p w:rsidRDefault="00F455CE" w:rsidP="00F455CE" w:rsidR="00F455CE"/>
    <w:p w:rsidRDefault="00FA674D" w:rsidP="00FA674D" w:rsidR="00FA674D" w:rsidRPr="006E2E98">
      <w:pPr>
        <w:pStyle w:val="Naslov6"/>
        <w:ind w:right="6804"/>
        <w:rPr>
          <w:rFonts w:cs="Times New Roman" w:hAnsi="Times New Roman" w:ascii="Times New Roman"/>
          <w:b w:val="false"/>
          <w:sz w:val="24"/>
        </w:rPr>
      </w:pPr>
      <w:r w:rsidRPr="006E2E98">
        <w:rPr>
          <w:rFonts w:cs="Times New Roman" w:hAnsi="Times New Roman" w:ascii="Times New Roman"/>
          <w:b w:val="false"/>
          <w:sz w:val="24"/>
        </w:rPr>
        <w:t xml:space="preserve">Republika  </w:t>
      </w:r>
      <w:r>
        <w:rPr>
          <w:rFonts w:cs="Times New Roman" w:hAnsi="Times New Roman" w:ascii="Times New Roman"/>
          <w:b w:val="false"/>
          <w:sz w:val="24"/>
        </w:rPr>
        <w:t>H</w:t>
      </w:r>
      <w:r w:rsidRPr="006E2E98">
        <w:rPr>
          <w:rFonts w:cs="Times New Roman" w:hAnsi="Times New Roman" w:ascii="Times New Roman"/>
          <w:b w:val="false"/>
          <w:sz w:val="24"/>
        </w:rPr>
        <w:t>rvatska</w:t>
      </w:r>
    </w:p>
    <w:p w:rsidRDefault="00FA674D" w:rsidP="00FA674D" w:rsidR="00FA674D" w:rsidRPr="006E2E98">
      <w:pPr>
        <w:ind w:right="6662"/>
        <w:jc w:val="center"/>
        <w:rPr>
          <w:bCs/>
        </w:rPr>
      </w:pPr>
      <w:r>
        <w:rPr>
          <w:bCs/>
        </w:rPr>
        <w:t>Trgovački sud u Z</w:t>
      </w:r>
      <w:r w:rsidRPr="006E2E98">
        <w:rPr>
          <w:bCs/>
        </w:rPr>
        <w:t>adru</w:t>
      </w:r>
    </w:p>
    <w:p w:rsidRDefault="00FA674D" w:rsidP="00FA674D" w:rsidR="00FA674D">
      <w:pPr>
        <w:tabs>
          <w:tab w:pos="2410" w:val="left"/>
        </w:tabs>
        <w:ind w:right="6662"/>
        <w:jc w:val="center"/>
        <w:rPr>
          <w:bCs/>
        </w:rPr>
      </w:pPr>
      <w:r w:rsidRPr="006E2E98">
        <w:rPr>
          <w:bCs/>
        </w:rPr>
        <w:t>Dr. Franje Tuđmana 35</w:t>
      </w:r>
    </w:p>
    <w:p w:rsidRDefault="00FA674D" w:rsidP="00FA674D" w:rsidR="00FA674D" w:rsidRPr="006E2E98">
      <w:pPr>
        <w:tabs>
          <w:tab w:pos="2410" w:val="left"/>
        </w:tabs>
        <w:ind w:right="6662"/>
        <w:jc w:val="center"/>
        <w:rPr>
          <w:bCs/>
        </w:rPr>
      </w:pPr>
      <w:r>
        <w:t>23000 Zadar</w:t>
      </w:r>
    </w:p>
    <w:p w:rsidRDefault="00F455CE" w:rsidP="00F455CE" w:rsidR="00F455CE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F455CE" w:rsidP="00F455CE" w:rsidR="00F455CE"/>
    <w:p w:rsidRDefault="00F455CE" w:rsidP="00F455CE" w:rsidR="00F455CE">
      <w:pPr>
        <w:jc w:val="center"/>
      </w:pPr>
      <w:r>
        <w:t xml:space="preserve">R E P U B L I K A   H R V A T S K A </w:t>
      </w:r>
    </w:p>
    <w:p w:rsidRDefault="00F455CE" w:rsidP="00F455CE" w:rsidR="00F455CE">
      <w:pPr>
        <w:jc w:val="center"/>
      </w:pPr>
    </w:p>
    <w:p w:rsidRDefault="00F455CE" w:rsidP="00F455CE" w:rsidR="00F455CE">
      <w:pPr>
        <w:jc w:val="center"/>
        <w:rPr>
          <w:sz w:val="22"/>
          <w:szCs w:val="22"/>
        </w:rPr>
      </w:pPr>
      <w:r>
        <w:t>Z A K L J U Č A K</w:t>
      </w:r>
    </w:p>
    <w:p w:rsidRDefault="00F455CE" w:rsidP="00F455CE" w:rsidR="00F455CE">
      <w:pPr>
        <w:rPr>
          <w:rFonts w:eastAsia="Calibri"/>
          <w:lang w:eastAsia="en-US"/>
        </w:rPr>
      </w:pPr>
    </w:p>
    <w:p w:rsidRDefault="00F455CE" w:rsidP="00F455CE" w:rsidR="00F455CE">
      <w:pPr>
        <w:jc w:val="both"/>
      </w:pPr>
      <w:r>
        <w:tab/>
        <w:t xml:space="preserve">Trgovački sud u Zadru, po </w:t>
      </w:r>
      <w:r w:rsidR="00E833DB">
        <w:t>sutkinji</w:t>
      </w:r>
      <w:r>
        <w:t xml:space="preserve"> Ardeni Bajlo, u stečajnom postupku nad stečajnim dužnikom </w:t>
      </w:r>
      <w:r w:rsidR="00E14D6A" w:rsidRPr="00A05E6A">
        <w:t>SAGA d.o.o., Šibenik, Velimira Škorpika 23, OIB: 58359521839</w:t>
      </w:r>
      <w:r w:rsidR="00316149">
        <w:t xml:space="preserve">, </w:t>
      </w:r>
      <w:r w:rsidR="00D222BC">
        <w:t xml:space="preserve"> koga zastupa stečajn</w:t>
      </w:r>
      <w:r w:rsidR="00E14D6A">
        <w:t>a</w:t>
      </w:r>
      <w:r w:rsidR="00316149" w:rsidRPr="002C2297">
        <w:t xml:space="preserve"> upravitelj</w:t>
      </w:r>
      <w:r w:rsidR="00E14D6A">
        <w:t>ica</w:t>
      </w:r>
      <w:r w:rsidR="008A7BD4">
        <w:t xml:space="preserve"> </w:t>
      </w:r>
      <w:r w:rsidR="00E14D6A">
        <w:t>Snježana Drenški</w:t>
      </w:r>
      <w:r w:rsidR="00D802CF">
        <w:t>,</w:t>
      </w:r>
      <w:r>
        <w:t xml:space="preserve"> dana </w:t>
      </w:r>
      <w:r w:rsidR="00940C48">
        <w:t>7</w:t>
      </w:r>
      <w:r w:rsidR="00ED2B2D">
        <w:t xml:space="preserve">. </w:t>
      </w:r>
      <w:r w:rsidR="003674D1">
        <w:t>siječnja 2019</w:t>
      </w:r>
      <w:r w:rsidR="003549EB">
        <w:t>.,</w:t>
      </w:r>
    </w:p>
    <w:p w:rsidRDefault="00F455CE" w:rsidP="00F455CE" w:rsidR="00F455CE">
      <w:pPr>
        <w:jc w:val="both"/>
        <w:rPr>
          <w:sz w:val="22"/>
          <w:szCs w:val="22"/>
        </w:rPr>
      </w:pPr>
    </w:p>
    <w:p w:rsidRDefault="00FA674D" w:rsidP="00FA674D" w:rsidR="00FA674D">
      <w:pPr>
        <w:jc w:val="center"/>
      </w:pPr>
      <w:r>
        <w:t>z a k l j u č i o    j e</w:t>
      </w:r>
    </w:p>
    <w:p w:rsidRDefault="00FA674D" w:rsidP="00FA674D" w:rsidR="00FA674D">
      <w:pPr>
        <w:rPr>
          <w:b/>
        </w:rPr>
      </w:pPr>
    </w:p>
    <w:p w:rsidRDefault="00FA674D" w:rsidP="00FA674D" w:rsidR="00FA674D">
      <w:pPr>
        <w:ind w:firstLine="708"/>
        <w:jc w:val="both"/>
      </w:pPr>
      <w:r>
        <w:t>Ročište radi izjašnjavanja o vrijednosti nekretnina stečajnog dužnika i to:</w:t>
      </w:r>
    </w:p>
    <w:p w:rsidRDefault="00FA674D" w:rsidP="009B3121" w:rsidR="00FA674D">
      <w:pPr>
        <w:jc w:val="both"/>
      </w:pPr>
    </w:p>
    <w:p w:rsidRDefault="00FD0D18" w:rsidP="001D7CD3" w:rsidR="00EB0B75">
      <w:pPr>
        <w:pStyle w:val="Odlomakpopisa"/>
        <w:numPr>
          <w:ilvl w:val="0"/>
          <w:numId w:val="30"/>
        </w:numPr>
        <w:jc w:val="both"/>
      </w:pPr>
      <w:r>
        <w:t xml:space="preserve">½ </w:t>
      </w:r>
      <w:r w:rsidRPr="006F1FF1">
        <w:t xml:space="preserve">kat. čest. </w:t>
      </w:r>
      <w:r>
        <w:t>3600/2</w:t>
      </w:r>
      <w:r w:rsidRPr="006F1FF1">
        <w:t xml:space="preserve"> k.o. </w:t>
      </w:r>
      <w:r>
        <w:t>Šibenik</w:t>
      </w:r>
      <w:r w:rsidRPr="006F1FF1">
        <w:t xml:space="preserve">, zk. ul. </w:t>
      </w:r>
      <w:r>
        <w:t xml:space="preserve">2575, </w:t>
      </w:r>
      <w:r w:rsidRPr="004338D6">
        <w:t xml:space="preserve">površine </w:t>
      </w:r>
      <w:r>
        <w:t>90</w:t>
      </w:r>
      <w:r w:rsidRPr="004338D6">
        <w:t xml:space="preserve"> m2</w:t>
      </w:r>
      <w:r>
        <w:t>, u naravi prolaz</w:t>
      </w:r>
    </w:p>
    <w:p w:rsidRDefault="008F19F8" w:rsidP="00416E97" w:rsidR="008F19F8">
      <w:pPr>
        <w:pStyle w:val="Odlomakpopisa"/>
        <w:ind w:left="1080"/>
        <w:jc w:val="both"/>
      </w:pPr>
    </w:p>
    <w:p w:rsidRDefault="00FA674D" w:rsidP="00CB50D3" w:rsidR="00FA674D">
      <w:pPr>
        <w:jc w:val="both"/>
      </w:pPr>
      <w:r>
        <w:t>održat će se dana</w:t>
      </w:r>
    </w:p>
    <w:p w:rsidRDefault="00FA674D" w:rsidP="00FA674D" w:rsidR="00FA674D">
      <w:pPr>
        <w:jc w:val="center"/>
        <w:rPr>
          <w:b/>
          <w:u w:val="single"/>
        </w:rPr>
      </w:pPr>
    </w:p>
    <w:p w:rsidRDefault="00E20321" w:rsidP="00FA674D" w:rsidR="00FA674D" w:rsidRPr="00E833DB">
      <w:pPr>
        <w:jc w:val="center"/>
        <w:rPr>
          <w:u w:val="single"/>
        </w:rPr>
      </w:pPr>
      <w:r>
        <w:rPr>
          <w:b/>
          <w:u w:val="single"/>
        </w:rPr>
        <w:t>22</w:t>
      </w:r>
      <w:r w:rsidR="00FA674D">
        <w:rPr>
          <w:b/>
          <w:u w:val="single"/>
        </w:rPr>
        <w:t xml:space="preserve">. </w:t>
      </w:r>
      <w:r>
        <w:rPr>
          <w:b/>
          <w:u w:val="single"/>
        </w:rPr>
        <w:t>siječnja 2019</w:t>
      </w:r>
      <w:r w:rsidR="00FA674D">
        <w:rPr>
          <w:b/>
          <w:u w:val="single"/>
        </w:rPr>
        <w:t xml:space="preserve">. u </w:t>
      </w:r>
      <w:r w:rsidR="007664BF">
        <w:rPr>
          <w:b/>
          <w:u w:val="single"/>
        </w:rPr>
        <w:t>13</w:t>
      </w:r>
      <w:r w:rsidR="002C658E">
        <w:rPr>
          <w:b/>
          <w:u w:val="single"/>
        </w:rPr>
        <w:t>,</w:t>
      </w:r>
      <w:r w:rsidR="00940C48">
        <w:rPr>
          <w:b/>
          <w:u w:val="single"/>
        </w:rPr>
        <w:t>1</w:t>
      </w:r>
      <w:r w:rsidR="00FD0D18">
        <w:rPr>
          <w:b/>
          <w:u w:val="single"/>
        </w:rPr>
        <w:t>0</w:t>
      </w:r>
      <w:r w:rsidR="00FA674D" w:rsidRPr="00E833DB">
        <w:rPr>
          <w:b/>
          <w:u w:val="single"/>
        </w:rPr>
        <w:t xml:space="preserve"> sati</w:t>
      </w:r>
    </w:p>
    <w:p w:rsidRDefault="00FA674D" w:rsidP="00FA674D" w:rsidR="00FA674D">
      <w:pPr>
        <w:jc w:val="center"/>
      </w:pPr>
    </w:p>
    <w:p w:rsidRDefault="00FA674D" w:rsidP="00FA674D" w:rsidR="00FA674D">
      <w:pPr>
        <w:jc w:val="both"/>
      </w:pPr>
      <w:r>
        <w:t>u prostorijama ovog suda u Zadru, Dr. Franje Tuđmana 35, sudnica 26/I.</w:t>
      </w:r>
    </w:p>
    <w:p w:rsidRDefault="00FA674D" w:rsidP="00FA674D" w:rsidR="00FA674D">
      <w:pPr>
        <w:jc w:val="both"/>
      </w:pPr>
    </w:p>
    <w:p w:rsidRDefault="005F52E7" w:rsidP="00FA674D" w:rsidR="00FA674D">
      <w:pPr>
        <w:jc w:val="center"/>
      </w:pPr>
      <w:r>
        <w:t xml:space="preserve">U Zadru, </w:t>
      </w:r>
      <w:r w:rsidR="00940C48">
        <w:t>7</w:t>
      </w:r>
      <w:r w:rsidR="00FA674D">
        <w:t xml:space="preserve">. </w:t>
      </w:r>
      <w:r w:rsidR="003674D1">
        <w:t>siječnja 2019</w:t>
      </w:r>
      <w:r w:rsidR="00FA674D">
        <w:t xml:space="preserve">. </w:t>
      </w:r>
    </w:p>
    <w:p w:rsidRDefault="00FA674D" w:rsidP="00FA674D" w:rsidR="00FA674D">
      <w:pPr>
        <w:jc w:val="both"/>
      </w:pPr>
    </w:p>
    <w:p w:rsidRDefault="007C3A85" w:rsidP="007C3A85" w:rsidR="007C3A85" w:rsidRPr="007D37BA"/>
    <w:p w:rsidRDefault="000877C1" w:rsidP="00426019" w:rsidR="007C3A85" w:rsidRPr="007D37BA">
      <w:r>
        <w:t>Za točnost otpravka – ovlašteni službenik</w:t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5F30D6">
        <w:tab/>
      </w:r>
      <w:r w:rsidR="007C3A85">
        <w:t>Sutkinja</w:t>
      </w:r>
    </w:p>
    <w:p w:rsidRDefault="000877C1" w:rsidP="00426019" w:rsidR="007C3A85" w:rsidRPr="007D37BA">
      <w:r>
        <w:t>Ante Rubelj</w:t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426019">
        <w:tab/>
      </w:r>
      <w:r w:rsidR="00EB3505">
        <w:tab/>
      </w:r>
      <w:r w:rsidR="005F30D6">
        <w:tab/>
      </w:r>
      <w:r w:rsidR="007C3A85" w:rsidRPr="007D37BA">
        <w:t>Ardena Bajlo</w:t>
      </w:r>
      <w:r>
        <w:t>, v.r.</w:t>
      </w:r>
    </w:p>
    <w:p w:rsidRDefault="007C3A85" w:rsidP="007C3A85" w:rsidR="007C3A85" w:rsidRPr="007D37BA"/>
    <w:p w:rsidRDefault="00FA674D" w:rsidP="007C3A85" w:rsidR="007C3A85" w:rsidRPr="007D37BA">
      <w:r>
        <w:t>Pouka o pravnom lijeku:</w:t>
      </w:r>
    </w:p>
    <w:p w:rsidRDefault="007C3A85" w:rsidP="007C3A85" w:rsidR="007C3A85">
      <w:r w:rsidRPr="007D37BA">
        <w:t>Protiv ovog rješenja nije dopuštena žalba (čl. 42. Stečajnog zakona).</w:t>
      </w:r>
    </w:p>
    <w:p w:rsidRDefault="007C3A85" w:rsidP="007C3A85" w:rsidR="007C3A85" w:rsidRPr="007D37BA"/>
    <w:p w:rsidRDefault="007C3A85" w:rsidP="007C3A85" w:rsidR="007C3A85" w:rsidRPr="007D37BA">
      <w:r w:rsidRPr="007D37BA">
        <w:t xml:space="preserve">Dostaviti : </w:t>
      </w:r>
    </w:p>
    <w:p w:rsidRDefault="007C3A85" w:rsidP="007C3A85" w:rsidR="007C3A85">
      <w:pPr>
        <w:numPr>
          <w:ilvl w:val="0"/>
          <w:numId w:val="2"/>
        </w:numPr>
      </w:pPr>
      <w:r>
        <w:t>stečajnom</w:t>
      </w:r>
      <w:r w:rsidRPr="007D37BA">
        <w:t xml:space="preserve"> up</w:t>
      </w:r>
      <w:r>
        <w:t>ravitelju</w:t>
      </w:r>
      <w:r w:rsidR="00416E97">
        <w:t xml:space="preserve"> </w:t>
      </w:r>
      <w:r w:rsidR="00416E97" w:rsidRPr="00EB0B75">
        <w:t xml:space="preserve">putem </w:t>
      </w:r>
      <w:r w:rsidR="00E20321" w:rsidRPr="00EB0B75">
        <w:t>e-oglasne ploče</w:t>
      </w:r>
    </w:p>
    <w:p w:rsidRDefault="007C3A85" w:rsidP="007C3A85" w:rsidR="007C3A85" w:rsidRPr="007D37BA">
      <w:pPr>
        <w:numPr>
          <w:ilvl w:val="0"/>
          <w:numId w:val="2"/>
        </w:numPr>
      </w:pPr>
      <w:r>
        <w:t>e-</w:t>
      </w:r>
      <w:r w:rsidRPr="007D37BA">
        <w:t>oglasna ploča</w:t>
      </w:r>
    </w:p>
    <w:p w:rsidRDefault="007C3A85" w:rsidP="007C3A85" w:rsidR="007C3A85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p w:rsidRDefault="00B15099" w:rsidP="00F455CE" w:rsidR="00B15099"/>
    <w:sectPr w:rsidSect="00380924" w:rsidR="00B15099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753E0"/>
    <w:multiLevelType w:val="hybridMultilevel"/>
    <w:tmpl w:val="1136AB0E"/>
    <w:lvl w:tplc="284C5714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BDF107F"/>
    <w:multiLevelType w:val="hybridMultilevel"/>
    <w:tmpl w:val="1D8E3238"/>
    <w:lvl w:tplc="20EC58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54335C"/>
    <w:multiLevelType w:val="hybridMultilevel"/>
    <w:tmpl w:val="2BE0878E"/>
    <w:lvl w:tplc="6386770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0FF2EBB"/>
    <w:multiLevelType w:val="hybridMultilevel"/>
    <w:tmpl w:val="A48AC022"/>
    <w:lvl w:tplc="E7A6583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160E580D"/>
    <w:multiLevelType w:val="hybridMultilevel"/>
    <w:tmpl w:val="D1D8D072"/>
    <w:lvl w:tplc="A998A7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92B34BF"/>
    <w:multiLevelType w:val="hybridMultilevel"/>
    <w:tmpl w:val="C8E0B27E"/>
    <w:lvl w:tplc="9E4AE662" w:ilvl="0">
      <w:start w:val="1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1A6D065F"/>
    <w:multiLevelType w:val="hybridMultilevel"/>
    <w:tmpl w:val="97E6D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9">
    <w:nsid w:val="1F6E6730"/>
    <w:multiLevelType w:val="hybridMultilevel"/>
    <w:tmpl w:val="18B4352A"/>
    <w:lvl w:tplc="B83671B2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2">
    <w:nsid w:val="240350BA"/>
    <w:multiLevelType w:val="hybridMultilevel"/>
    <w:tmpl w:val="877C1656"/>
    <w:lvl w:tplc="2816373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3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4">
    <w:nsid w:val="284511B4"/>
    <w:multiLevelType w:val="hybridMultilevel"/>
    <w:tmpl w:val="3A589216"/>
    <w:lvl w:tplc="94481858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2E9B1BE3"/>
    <w:multiLevelType w:val="hybridMultilevel"/>
    <w:tmpl w:val="EB501CC0"/>
    <w:lvl w:tplc="1CE03B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376F5BC0"/>
    <w:multiLevelType w:val="hybridMultilevel"/>
    <w:tmpl w:val="92E28604"/>
    <w:lvl w:tplc="24F2BD3E" w:ilvl="0">
      <w:start w:val="1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31540D2"/>
    <w:multiLevelType w:val="hybridMultilevel"/>
    <w:tmpl w:val="3B767310"/>
    <w:lvl w:tplc="92A416F0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2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57AD5060"/>
    <w:multiLevelType w:val="hybridMultilevel"/>
    <w:tmpl w:val="A1C0C6B2"/>
    <w:lvl w:tplc="CB8A15A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4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5">
    <w:nsid w:val="691A4F7A"/>
    <w:multiLevelType w:val="hybridMultilevel"/>
    <w:tmpl w:val="90325CF4"/>
    <w:lvl w:tplc="D346A654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6DD96B37"/>
    <w:multiLevelType w:val="hybridMultilevel"/>
    <w:tmpl w:val="20CCAFA0"/>
    <w:lvl w:tplc="10E43EF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FED1AAD"/>
    <w:multiLevelType w:val="hybridMultilevel"/>
    <w:tmpl w:val="BB460DA4"/>
    <w:lvl w:tplc="D202581C" w:ilvl="0">
      <w:start w:val="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8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DFC7D56"/>
    <w:multiLevelType w:val="hybridMultilevel"/>
    <w:tmpl w:val="E46A4E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</w:num>
  <w:num w:numId="3">
    <w:abstractNumId w:val="1"/>
  </w:num>
  <w:num w:numId="4">
    <w:abstractNumId w:val="8"/>
  </w:num>
  <w:num w:numId="5">
    <w:abstractNumId w:val="13"/>
  </w:num>
  <w:num w:numId="6">
    <w:abstractNumId w:val="27"/>
  </w:num>
  <w:num w:numId="7">
    <w:abstractNumId w:val="9"/>
  </w:num>
  <w:num w:numId="8">
    <w:abstractNumId w:val="10"/>
  </w:num>
  <w:num w:numId="9">
    <w:abstractNumId w:val="29"/>
  </w:num>
  <w:num w:numId="10">
    <w:abstractNumId w:val="7"/>
  </w:num>
  <w:num w:numId="11">
    <w:abstractNumId w:val="21"/>
  </w:num>
  <w:num w:numId="12">
    <w:abstractNumId w:val="28"/>
  </w:num>
  <w:num w:numId="13">
    <w:abstractNumId w:val="26"/>
  </w:num>
  <w:num w:numId="14">
    <w:abstractNumId w:val="25"/>
  </w:num>
  <w:num w:numId="15">
    <w:abstractNumId w:val="15"/>
  </w:num>
  <w:num w:numId="16">
    <w:abstractNumId w:val="4"/>
  </w:num>
  <w:num w:numId="17">
    <w:abstractNumId w:val="20"/>
  </w:num>
  <w:num w:numId="18">
    <w:abstractNumId w:val="11"/>
  </w:num>
  <w:num w:numId="19">
    <w:abstractNumId w:val="16"/>
  </w:num>
  <w:num w:numId="20">
    <w:abstractNumId w:val="6"/>
  </w:num>
  <w:num w:numId="21">
    <w:abstractNumId w:val="22"/>
  </w:num>
  <w:num w:numId="22">
    <w:abstractNumId w:val="5"/>
  </w:num>
  <w:num w:numId="23">
    <w:abstractNumId w:val="14"/>
  </w:num>
  <w:num w:numId="24">
    <w:abstractNumId w:val="0"/>
  </w:num>
  <w:num w:numId="25">
    <w:abstractNumId w:val="19"/>
  </w:num>
  <w:num w:numId="26">
    <w:abstractNumId w:val="2"/>
  </w:num>
  <w:num w:numId="27">
    <w:abstractNumId w:val="3"/>
  </w:num>
  <w:num w:numId="28">
    <w:abstractNumId w:val="17"/>
  </w:num>
  <w:num w:numId="29">
    <w:abstractNumId w:val="23"/>
  </w:num>
  <w:num w:numId="30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2C54"/>
    <w:rsid w:val="00013720"/>
    <w:rsid w:val="00016E7D"/>
    <w:rsid w:val="00017224"/>
    <w:rsid w:val="00024210"/>
    <w:rsid w:val="0002422E"/>
    <w:rsid w:val="00031F76"/>
    <w:rsid w:val="00046AB6"/>
    <w:rsid w:val="00054260"/>
    <w:rsid w:val="000877C1"/>
    <w:rsid w:val="00094CB1"/>
    <w:rsid w:val="000A0BEB"/>
    <w:rsid w:val="000A70B5"/>
    <w:rsid w:val="000B0697"/>
    <w:rsid w:val="000B1708"/>
    <w:rsid w:val="000B56A6"/>
    <w:rsid w:val="000D07E5"/>
    <w:rsid w:val="000E1FB1"/>
    <w:rsid w:val="001073C3"/>
    <w:rsid w:val="00107D00"/>
    <w:rsid w:val="00130BFB"/>
    <w:rsid w:val="00131E40"/>
    <w:rsid w:val="00147102"/>
    <w:rsid w:val="00172436"/>
    <w:rsid w:val="0017396F"/>
    <w:rsid w:val="00181682"/>
    <w:rsid w:val="00182AA0"/>
    <w:rsid w:val="001D7CD3"/>
    <w:rsid w:val="001F7388"/>
    <w:rsid w:val="00246FEA"/>
    <w:rsid w:val="00271D07"/>
    <w:rsid w:val="00282E78"/>
    <w:rsid w:val="00292860"/>
    <w:rsid w:val="002B2CB0"/>
    <w:rsid w:val="002B68B6"/>
    <w:rsid w:val="002C658E"/>
    <w:rsid w:val="002E196A"/>
    <w:rsid w:val="002E3F6D"/>
    <w:rsid w:val="002E5E7A"/>
    <w:rsid w:val="00303FF2"/>
    <w:rsid w:val="00314C09"/>
    <w:rsid w:val="00316149"/>
    <w:rsid w:val="00320CCC"/>
    <w:rsid w:val="00350C80"/>
    <w:rsid w:val="003547F3"/>
    <w:rsid w:val="003549EB"/>
    <w:rsid w:val="0035517A"/>
    <w:rsid w:val="003674D1"/>
    <w:rsid w:val="00371FDE"/>
    <w:rsid w:val="00380924"/>
    <w:rsid w:val="003A2066"/>
    <w:rsid w:val="003A6993"/>
    <w:rsid w:val="003B7F17"/>
    <w:rsid w:val="003C5E26"/>
    <w:rsid w:val="003E3221"/>
    <w:rsid w:val="003F7DFC"/>
    <w:rsid w:val="00416E97"/>
    <w:rsid w:val="00426019"/>
    <w:rsid w:val="0042718C"/>
    <w:rsid w:val="004362AC"/>
    <w:rsid w:val="0044511B"/>
    <w:rsid w:val="00450339"/>
    <w:rsid w:val="00471C89"/>
    <w:rsid w:val="0047406D"/>
    <w:rsid w:val="004968EB"/>
    <w:rsid w:val="004A5836"/>
    <w:rsid w:val="004A6F4F"/>
    <w:rsid w:val="004B0C6C"/>
    <w:rsid w:val="004E0373"/>
    <w:rsid w:val="004E296D"/>
    <w:rsid w:val="004F3DB7"/>
    <w:rsid w:val="00500779"/>
    <w:rsid w:val="00535482"/>
    <w:rsid w:val="005513B6"/>
    <w:rsid w:val="005615F3"/>
    <w:rsid w:val="005643F8"/>
    <w:rsid w:val="005678C9"/>
    <w:rsid w:val="005D3681"/>
    <w:rsid w:val="005E1C64"/>
    <w:rsid w:val="005F027D"/>
    <w:rsid w:val="005F30D6"/>
    <w:rsid w:val="005F52E7"/>
    <w:rsid w:val="00616543"/>
    <w:rsid w:val="00617AEF"/>
    <w:rsid w:val="00635636"/>
    <w:rsid w:val="00635F38"/>
    <w:rsid w:val="00685A91"/>
    <w:rsid w:val="00685C98"/>
    <w:rsid w:val="006A3B77"/>
    <w:rsid w:val="006C1EA4"/>
    <w:rsid w:val="006D2948"/>
    <w:rsid w:val="007035A9"/>
    <w:rsid w:val="00716B4C"/>
    <w:rsid w:val="007209B4"/>
    <w:rsid w:val="00725790"/>
    <w:rsid w:val="00751B9E"/>
    <w:rsid w:val="007539B7"/>
    <w:rsid w:val="0076194D"/>
    <w:rsid w:val="007664BF"/>
    <w:rsid w:val="007847FA"/>
    <w:rsid w:val="007961BE"/>
    <w:rsid w:val="007B479A"/>
    <w:rsid w:val="007C3A85"/>
    <w:rsid w:val="007D005F"/>
    <w:rsid w:val="007D37BA"/>
    <w:rsid w:val="007E206A"/>
    <w:rsid w:val="007E4A12"/>
    <w:rsid w:val="008040CD"/>
    <w:rsid w:val="00810468"/>
    <w:rsid w:val="00833B90"/>
    <w:rsid w:val="00860C24"/>
    <w:rsid w:val="008670E6"/>
    <w:rsid w:val="008723DD"/>
    <w:rsid w:val="008842E7"/>
    <w:rsid w:val="00890AF8"/>
    <w:rsid w:val="00897088"/>
    <w:rsid w:val="008A2843"/>
    <w:rsid w:val="008A7BD4"/>
    <w:rsid w:val="008F19F8"/>
    <w:rsid w:val="008F5C16"/>
    <w:rsid w:val="00903E75"/>
    <w:rsid w:val="00913A50"/>
    <w:rsid w:val="00924688"/>
    <w:rsid w:val="00926224"/>
    <w:rsid w:val="00935B4A"/>
    <w:rsid w:val="00940C48"/>
    <w:rsid w:val="0094118D"/>
    <w:rsid w:val="009468CE"/>
    <w:rsid w:val="00954AA8"/>
    <w:rsid w:val="00972B7B"/>
    <w:rsid w:val="00982A70"/>
    <w:rsid w:val="009B3121"/>
    <w:rsid w:val="009C36BA"/>
    <w:rsid w:val="009C51E1"/>
    <w:rsid w:val="009D56F5"/>
    <w:rsid w:val="009E77C6"/>
    <w:rsid w:val="009E77E8"/>
    <w:rsid w:val="00A05A1F"/>
    <w:rsid w:val="00A46C9F"/>
    <w:rsid w:val="00A60C0F"/>
    <w:rsid w:val="00A733A7"/>
    <w:rsid w:val="00A90D64"/>
    <w:rsid w:val="00A9193B"/>
    <w:rsid w:val="00AA63DC"/>
    <w:rsid w:val="00AC640F"/>
    <w:rsid w:val="00AD59E4"/>
    <w:rsid w:val="00B01CEC"/>
    <w:rsid w:val="00B0518E"/>
    <w:rsid w:val="00B06C21"/>
    <w:rsid w:val="00B116CF"/>
    <w:rsid w:val="00B13DF8"/>
    <w:rsid w:val="00B15099"/>
    <w:rsid w:val="00B346B3"/>
    <w:rsid w:val="00B3534C"/>
    <w:rsid w:val="00B9709A"/>
    <w:rsid w:val="00BB3200"/>
    <w:rsid w:val="00BC22A4"/>
    <w:rsid w:val="00BC7E1F"/>
    <w:rsid w:val="00BF2B0C"/>
    <w:rsid w:val="00BF75F0"/>
    <w:rsid w:val="00C055E9"/>
    <w:rsid w:val="00C12769"/>
    <w:rsid w:val="00C176C1"/>
    <w:rsid w:val="00C37639"/>
    <w:rsid w:val="00C46DB5"/>
    <w:rsid w:val="00C631D2"/>
    <w:rsid w:val="00C715E7"/>
    <w:rsid w:val="00C71C24"/>
    <w:rsid w:val="00C80DB6"/>
    <w:rsid w:val="00C836D6"/>
    <w:rsid w:val="00CB02F4"/>
    <w:rsid w:val="00CB253E"/>
    <w:rsid w:val="00CB50D3"/>
    <w:rsid w:val="00CD562B"/>
    <w:rsid w:val="00CD76F4"/>
    <w:rsid w:val="00CE006E"/>
    <w:rsid w:val="00CE35C9"/>
    <w:rsid w:val="00D04810"/>
    <w:rsid w:val="00D21589"/>
    <w:rsid w:val="00D222BC"/>
    <w:rsid w:val="00D24055"/>
    <w:rsid w:val="00D32DA8"/>
    <w:rsid w:val="00D43242"/>
    <w:rsid w:val="00D6593C"/>
    <w:rsid w:val="00D802CF"/>
    <w:rsid w:val="00D94062"/>
    <w:rsid w:val="00DC4F3A"/>
    <w:rsid w:val="00DC7198"/>
    <w:rsid w:val="00DF04FF"/>
    <w:rsid w:val="00DF2187"/>
    <w:rsid w:val="00E046B5"/>
    <w:rsid w:val="00E14D6A"/>
    <w:rsid w:val="00E20321"/>
    <w:rsid w:val="00E41849"/>
    <w:rsid w:val="00E60365"/>
    <w:rsid w:val="00E7009E"/>
    <w:rsid w:val="00E82DF1"/>
    <w:rsid w:val="00E833DB"/>
    <w:rsid w:val="00EB0B75"/>
    <w:rsid w:val="00EB3505"/>
    <w:rsid w:val="00ED2B2D"/>
    <w:rsid w:val="00ED4CA0"/>
    <w:rsid w:val="00F053F4"/>
    <w:rsid w:val="00F1024E"/>
    <w:rsid w:val="00F336E7"/>
    <w:rsid w:val="00F33B10"/>
    <w:rsid w:val="00F455CE"/>
    <w:rsid w:val="00F71D8E"/>
    <w:rsid w:val="00F8597D"/>
    <w:rsid w:val="00F875E4"/>
    <w:rsid w:val="00F87ACC"/>
    <w:rsid w:val="00F90058"/>
    <w:rsid w:val="00FA271A"/>
    <w:rsid w:val="00FA6082"/>
    <w:rsid w:val="00FA674D"/>
    <w:rsid w:val="00FD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FA674D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7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77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77C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77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77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FA674D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FA674D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77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77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77C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77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77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0549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775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č.p.</izvorni_sadrzaj>
    <derivirana_varijabla naziv="DomainObject.Predmet.PrimjedbaSuca_1">č.p.</derivirana_varijabla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turizam; FARGO CAPITAL PARTNERS d.o.o. za savjetovanje u vezi s poslovanjem i upravljanjem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33709553730; FARGO CAPITAL PARTNERS d.o.o. za savjetovanje u vezi s poslovanjem i upravljanjem, OIB 89669400890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Šibenik; FARGO CAPITAL PARTNERS d.o.o. za savjetovanje u vezi s poslovanjem i upravljanjem, Vinogradska cesta 94/c, 10000 Zagreb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Šibenik; FARGO CAPITAL PARTNERS d.o.o. za savjetovanje u vezi s poslovanjem i upravljanjem, OIB 89669400890, Vinogradska cesta 94/c, 10000 Zagreb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Šibenik,FARGO CAPITAL PARTNERS d.o.o. za savjetovanje u vezi s poslovanjem i upravljanjem Vinogradska cesta 94/c,10000 Zagreb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Šibenik,FARGO CAPITAL PARTNERS d.o.o. za savjetovanje u vezi s poslovanjem i upravljanjem, OIB 89669400890, Vinogradska cesta 94/c,10000 Zagreb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turizam,FARGO CAPITAL PARTNERS d.o.o. za savjetovanje u vezi s poslovanjem i upravljanjem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33709553730,FARGO CAPITAL PARTNERS d.o.o. za savjetovanje u vezi s poslovanjem i upravljanjem, OIB 89669400890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  <item>FARGO CAPITAL PARTNERS d.o.o. za savjetovanje u vezi s poslovanjem i upravljanjem, Vinogradska cesta 94/c, 10000 Zagreb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  <item>FARGO CAPITAL PARTNERS d.o.o. za savjetovanje u vezi s poslovanjem i upravljanjem, OIB 89669400890, Vinogradska cesta 94/c, 10000 Zagreb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  <item>FARGO CAPITAL PARTNERS d.o.o. za savjetovanje u vezi s poslovanjem i upravljanjem, OIB 89669400890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  <item>Županijsko državno odvjetništvo Šibenik</item>
    </izvorni_sadrzaj>
    <derivirana_varijabla naziv="DomainObject.Predmet.OstaliListFormated_1">
      <item>Krešimir Rajčić</item>
      <item>Vinko Jurković</item>
      <item>Županijsko državno odvjetništvo Šibenik</item>
    </derivirana_varijabla>
  </DomainObject.Predmet.OstaliListFormated>
  <DomainObject.Predmet.OstaliList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FormatedOIB_1">
      <item>Krešimir Rajčić, OIB 58218031263</item>
      <item>Vinko Jurković, OIB 41761963226</item>
      <item>Županijsko državno odvjetništvo Šibenik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  <item>Županijsko državno odvjetništvo Šibenik</item>
    </izvorni_sadrzaj>
    <derivirana_varijabla naziv="DomainObject.Predmet.OstaliListFormatedWithAdress_1">
      <item>Krešimir Rajčić, Ražinska 81, 22000 Šibenik</item>
      <item>Vinko Jurković, Bana Ivana Mažuranića 25, 22000 Šibenik</item>
      <item>Županijsko državno odvjetništvo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  <item>Županijsko državno odvjetništvo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  <item>Županijsko državno odvjetništvo Šibenik</item>
    </derivirana_varijabla>
  </DomainObject.Predmet.OstaliListFormatedWithAdressOIB>
  <DomainObject.Predmet.OstaliListNazivFormated>
    <izvorni_sadrzaj>
      <item>Krešimir Rajčić</item>
      <item>Vinko Jurković</item>
      <item>Županijsko državno odvjetništvo Šibenik</item>
    </izvorni_sadrzaj>
    <derivirana_varijabla naziv="DomainObject.Predmet.OstaliListNazivFormated_1">
      <item>Krešimir Rajčić</item>
      <item>Vinko Jurković</item>
      <item>Županijsko državno odvjetništvo Šibenik</item>
    </derivirana_varijabla>
  </DomainObject.Predmet.OstaliListNazivFormated>
  <DomainObject.Predmet.OstaliListNazivFormatedOIB>
    <izvorni_sadrzaj>
      <item>Krešimir Rajčić, OIB 58218031263</item>
      <item>Vinko Jurković, OIB 41761963226</item>
      <item>Županijsko državno odvjetništvo Šibenik</item>
    </izvorni_sadrzaj>
    <derivirana_varijabla naziv="DomainObject.Predmet.OstaliListNazivFormatedOIB_1">
      <item>Krešimir Rajčić, OIB 58218031263</item>
      <item>Vinko Jurković, OIB 41761963226</item>
      <item>Županijsko državno odvjetništvo Šibenik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  <item>FARGO CAPITAL PARTNERS d.o.o. za savjetovanje u vezi s poslovanjem i upravljanjem</item>
      <item>Županijsko državno odvjetništvo Šibenik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  <item>FARGO CAPITAL PARTNERS d.o.o. za savjetovanje u vezi s poslovanjem i upravljanjem, OIB 89669400890, Vinogradska cesta 94/c,10000 Zagreb</item>
      <item>Županijsko državno odvjetništvo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  <item>, OIB 89669400890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siječnja 2019.</izvorni_sadrzaj>
    <derivirana_varijabla naziv="DomainObject.PredzadnjaOdlukaIzPredmeta.DatumDonosenjaOdluke_1">7. siječnja 2019.</derivirana_varijabla>
  </DomainObject.PredzadnjaOdlukaIzPredmeta.DatumDonosenjaOdluke>
  <DomainObject.PredzadnjaOdlukaIzPredmeta.Oznaka>
    <izvorni_sadrzaj>St-5/2018-173</izvorni_sadrzaj>
    <derivirana_varijabla naziv="DomainObject.PredzadnjaOdlukaIzPredmeta.Oznaka_1">St-5/2018-173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177</properties:Words>
  <properties:Characters>802</properties:Characters>
  <properties:Lines>43</properties:Lines>
  <properties:Paragraphs>23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2019-01-03T07:32:00Z</dcterms:created>
  <dc:creator>Korisnik</dc:creator>
  <cp:lastModifiedBy>Ante Rubelj</cp:lastModifiedBy>
  <cp:lastPrinted>2017-03-24T09:02:00Z</cp:lastPrinted>
  <dcterms:modified xmlns:xsi="http://www.w3.org/2001/XMLSchema-instance" xsi:type="dcterms:W3CDTF">2019-01-08T13:09:00Z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(1st-5-18-180 ročište radi utvrđivanja vrijednosti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