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cbb27" w14:paraId="29cbb27"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2E3B60" w:rsidP="002E3B60" w:rsidR="002E3B60" w:rsidRPr="002E3B60">
      <w:pPr>
        <w:jc w:val="both"/>
        <w:rPr>
          <w:sz w:val="24"/>
          <w:szCs w:val="24"/>
        </w:rPr>
      </w:pPr>
      <w:r w:rsidRPr="002E3B60">
        <w:rPr>
          <w:sz w:val="24"/>
          <w:szCs w:val="24"/>
        </w:rPr>
        <w:t xml:space="preserve">Trgovački sud u Zagrebu, po sucu Nikoli Ribariću, u stečajnom predmetu u povodu zahtjeva FINANCIJSKE AGENCIJE, za provedbu stečajnog postupka nad dužnikom  </w:t>
      </w:r>
    </w:p>
    <w:p w:rsidRDefault="002E3B60" w:rsidP="002E3B60" w:rsidR="00DD22D9" w:rsidRPr="00BB5BC5">
      <w:pPr>
        <w:jc w:val="both"/>
        <w:rPr>
          <w:sz w:val="24"/>
          <w:szCs w:val="24"/>
        </w:rPr>
      </w:pPr>
      <w:r w:rsidRPr="002E3B60">
        <w:rPr>
          <w:sz w:val="24"/>
          <w:szCs w:val="24"/>
        </w:rPr>
        <w:t>Kudikamo d.o.o, Zagreb (Grad Zagreb), Ludbreška 31, OIB: 43289829474, dana 17. ožujka 2017.</w:t>
      </w: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01521F" w:rsidP="0001521F" w:rsidR="0001521F" w:rsidRPr="0001521F">
      <w:pPr>
        <w:jc w:val="both"/>
        <w:textAlignment w:val="auto"/>
        <w:rPr>
          <w:sz w:val="24"/>
          <w:szCs w:val="24"/>
        </w:rPr>
      </w:pPr>
    </w:p>
    <w:p w:rsidRDefault="0001521F" w:rsidP="0001521F" w:rsidR="0001521F" w:rsidRPr="0001521F">
      <w:pPr>
        <w:jc w:val="both"/>
        <w:textAlignment w:val="auto"/>
        <w:rPr>
          <w:sz w:val="24"/>
          <w:szCs w:val="24"/>
        </w:rPr>
      </w:pPr>
      <w:r w:rsidRPr="0001521F">
        <w:rPr>
          <w:sz w:val="24"/>
          <w:szCs w:val="24"/>
        </w:rPr>
        <w:t xml:space="preserve">Tomislava Barbir, OIB: 83222176089 </w:t>
      </w:r>
    </w:p>
    <w:p w:rsidRDefault="0001521F" w:rsidP="00DD22D9" w:rsidR="002E3B60">
      <w:pPr>
        <w:jc w:val="both"/>
        <w:textAlignment w:val="auto"/>
        <w:rPr>
          <w:sz w:val="24"/>
          <w:szCs w:val="24"/>
        </w:rPr>
      </w:pPr>
      <w:r w:rsidRPr="0001521F">
        <w:rPr>
          <w:sz w:val="24"/>
          <w:szCs w:val="24"/>
        </w:rPr>
        <w:t xml:space="preserve">Zagreb, Ludbreška 31 </w:t>
      </w:r>
    </w:p>
    <w:p w:rsidRDefault="0001521F" w:rsidP="00DD22D9" w:rsidR="0001521F"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2E3B60">
        <w:rPr>
          <w:color w:val="000000"/>
          <w:sz w:val="24"/>
          <w:szCs w:val="24"/>
        </w:rPr>
        <w:t>561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1521F" w:rsidRPr="0001521F">
        <w:rPr>
          <w:sz w:val="24"/>
          <w:szCs w:val="24"/>
        </w:rPr>
        <w:t>83222176089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2E3B60">
        <w:rPr>
          <w:sz w:val="24"/>
          <w:szCs w:val="24"/>
        </w:rPr>
        <w:t>561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A61D7" w:rsidP="00E91121" w:rsidR="004A61D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A61D7" w:rsidP="00E91121" w:rsidR="004A61D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61D7" w:rsidP="00E91121" w:rsidR="004A61D7">
      <w:pPr>
        <w:pStyle w:val="Podnaslov"/>
        <w:ind w:firstLine="720" w:left="4320"/>
        <w:rPr>
          <w:rFonts w:hAnsi="Times New Roman" w:ascii="Times New Roman"/>
          <w:b w:val="false"/>
          <w:color w:val="auto"/>
          <w:szCs w:val="24"/>
        </w:rPr>
      </w:pPr>
    </w:p>
    <w:p w:rsidRDefault="004A61D7" w:rsidP="004A61D7" w:rsidR="004A61D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61D7" w:rsidP="00E91121" w:rsidR="004A61D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p w:rsidRDefault="004A61D7" w:rsidP="00C81056" w:rsidR="004A61D7">
      <w:pPr>
        <w:jc w:val="both"/>
        <w:rPr>
          <w:color w:val="000000"/>
          <w:sz w:val="24"/>
          <w:szCs w:val="24"/>
        </w:rPr>
      </w:pPr>
    </w:p>
    <w:sectPr w:rsidSect="00DE7044" w:rsidR="004A61D7">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5212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5212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2E3B60">
      <w:rPr>
        <w:sz w:val="24"/>
      </w:rPr>
      <w:t>561</w:t>
    </w:r>
    <w:r w:rsidR="00DE7044">
      <w:rPr>
        <w:sz w:val="24"/>
      </w:rPr>
      <w:t>/2016</w:t>
    </w:r>
    <w:r w:rsidR="004A61D7">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52120"/>
    <w:rsid w:val="003C288F"/>
    <w:rsid w:val="004108D6"/>
    <w:rsid w:val="004A61D7"/>
    <w:rsid w:val="00732034"/>
    <w:rsid w:val="008028CF"/>
    <w:rsid w:val="0089624E"/>
    <w:rsid w:val="008D156B"/>
    <w:rsid w:val="00A827DC"/>
    <w:rsid w:val="00AE694D"/>
    <w:rsid w:val="00BB5BC5"/>
    <w:rsid w:val="00C81056"/>
    <w:rsid w:val="00C83371"/>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52120"/>
    <w:rPr>
      <w:color w:val="808080"/>
      <w:bdr w:space="0" w:sz="0" w:color="auto" w:val="none"/>
      <w:shd w:fill="auto" w:color="auto" w:val="clear"/>
    </w:rPr>
  </w:style>
  <w:style w:customStyle="true" w:styleId="eSPISCCParagraphDefaultFont" w:type="character">
    <w:name w:val="eSPIS_CC_Paragraph Default Font"/>
    <w:basedOn w:val="Zadanifontodlomka"/>
    <w:rsid w:val="0035212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5212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5212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5212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52120"/>
    <w:rPr>
      <w:color w:val="808080"/>
      <w:bdr w:color="auto" w:space="0" w:sz="0" w:val="none"/>
      <w:shd w:color="auto" w:fill="auto" w:val="clear"/>
    </w:rPr>
  </w:style>
  <w:style w:customStyle="1" w:styleId="eSPISCCParagraphDefaultFont" w:type="character">
    <w:name w:val="eSPIS_CC_Paragraph Default Font"/>
    <w:basedOn w:val="Zadanifontodlomka"/>
    <w:rsid w:val="0035212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5212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5212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5212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Kudikamo d.o.o.</izvorni_sadrzaj>
    <derivirana_varijabla naziv="DomainObject.Predmet.ProtustrankaFormated_1">  Kudikamo d.o.o.</derivirana_varijabla>
  </DomainObject.Predmet.ProtustrankaFormated>
  <DomainObject.Predmet.ProtustrankaFormatedOIB>
    <izvorni_sadrzaj>  Kudikamo d.o.o., OIB 43289829474</izvorni_sadrzaj>
    <derivirana_varijabla naziv="DomainObject.Predmet.ProtustrankaFormatedOIB_1">  Kudikamo d.o.o., OIB 43289829474</derivirana_varijabla>
  </DomainObject.Predmet.ProtustrankaFormatedOIB>
  <DomainObject.Predmet.ProtustrankaFormatedWithAdress>
    <izvorni_sadrzaj> Kudikamo d.o.o., Ludbreška 31, 10000 Zagreb</izvorni_sadrzaj>
    <derivirana_varijabla naziv="DomainObject.Predmet.ProtustrankaFormatedWithAdress_1"> Kudikamo d.o.o., Ludbreška 31, 10000 Zagreb</derivirana_varijabla>
  </DomainObject.Predmet.ProtustrankaFormatedWithAdress>
  <DomainObject.Predmet.ProtustrankaFormatedWithAdressOIB>
    <izvorni_sadrzaj> Kudikamo d.o.o., OIB 43289829474, Ludbreška 31, 10000 Zagreb</izvorni_sadrzaj>
    <derivirana_varijabla naziv="DomainObject.Predmet.ProtustrankaFormatedWithAdressOIB_1"> Kudikamo d.o.o., OIB 43289829474, Ludbreška 31, 10000 Zagreb</derivirana_varijabla>
  </DomainObject.Predmet.ProtustrankaFormatedWithAdressOIB>
  <DomainObject.Predmet.ProtustrankaWithAdress>
    <izvorni_sadrzaj>Kudikamo d.o.o. Ludbreška 31, 10000 Zagreb</izvorni_sadrzaj>
    <derivirana_varijabla naziv="DomainObject.Predmet.ProtustrankaWithAdress_1">Kudikamo d.o.o. Ludbreška 31, 10000 Zagreb</derivirana_varijabla>
  </DomainObject.Predmet.ProtustrankaWithAdress>
  <DomainObject.Predmet.ProtustrankaWithAdressOIB>
    <izvorni_sadrzaj>Kudikamo d.o.o., OIB 43289829474, Ludbreška 31, 10000 Zagreb</izvorni_sadrzaj>
    <derivirana_varijabla naziv="DomainObject.Predmet.ProtustrankaWithAdressOIB_1">Kudikamo d.o.o., OIB 43289829474, Ludbreška 31, 10000 Zagreb</derivirana_varijabla>
  </DomainObject.Predmet.ProtustrankaWithAdressOIB>
  <DomainObject.Predmet.ProtustrankaNazivFormated>
    <izvorni_sadrzaj>Kudikamo d.o.o.</izvorni_sadrzaj>
    <derivirana_varijabla naziv="DomainObject.Predmet.ProtustrankaNazivFormated_1">Kudikamo d.o.o.</derivirana_varijabla>
  </DomainObject.Predmet.ProtustrankaNazivFormated>
  <DomainObject.Predmet.ProtustrankaNazivFormatedOIB>
    <izvorni_sadrzaj>Kudikamo d.o.o., OIB 43289829474</izvorni_sadrzaj>
    <derivirana_varijabla naziv="DomainObject.Predmet.ProtustrankaNazivFormatedOIB_1">Kudikamo d.o.o., OIB 43289829474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Kudikamo d.o.o.</item>
    </izvorni_sadrzaj>
    <derivirana_varijabla naziv="DomainObject.Predmet.ProtuStrankaListFormated_1">
      <item>Kudikamo d.o.o.</item>
    </derivirana_varijabla>
  </DomainObject.Predmet.ProtuStrankaListFormated>
  <DomainObject.Predmet.ProtuStrankaListFormatedOIB>
    <izvorni_sadrzaj>
      <item>Kudikamo d.o.o., OIB 43289829474</item>
    </izvorni_sadrzaj>
    <derivirana_varijabla naziv="DomainObject.Predmet.ProtuStrankaListFormatedOIB_1">
      <item>Kudikamo d.o.o., OIB 43289829474</item>
    </derivirana_varijabla>
  </DomainObject.Predmet.ProtuStrankaListFormatedOIB>
  <DomainObject.Predmet.ProtuStrankaListFormatedWithAdress>
    <izvorni_sadrzaj>
      <item>Kudikamo d.o.o., Ludbreška 31, 10000 Zagreb</item>
    </izvorni_sadrzaj>
    <derivirana_varijabla naziv="DomainObject.Predmet.ProtuStrankaListFormatedWithAdress_1">
      <item>Kudikamo d.o.o., Ludbreška 31, 10000 Zagreb</item>
    </derivirana_varijabla>
  </DomainObject.Predmet.ProtuStrankaListFormatedWithAdress>
  <DomainObject.Predmet.ProtuStrankaListFormatedWithAdressOIB>
    <izvorni_sadrzaj>
      <item>Kudikamo d.o.o., OIB 43289829474, Ludbreška 31, 10000 Zagreb</item>
    </izvorni_sadrzaj>
    <derivirana_varijabla naziv="DomainObject.Predmet.ProtuStrankaListFormatedWithAdressOIB_1">
      <item>Kudikamo d.o.o., OIB 43289829474, Ludbreška 31, 10000 Zagreb</item>
    </derivirana_varijabla>
  </DomainObject.Predmet.ProtuStrankaListFormatedWithAdressOIB>
  <DomainObject.Predmet.ProtuStrankaListNazivFormated>
    <izvorni_sadrzaj>
      <item>Kudikamo d.o.o.</item>
    </izvorni_sadrzaj>
    <derivirana_varijabla naziv="DomainObject.Predmet.ProtuStrankaListNazivFormated_1">
      <item>Kudikamo d.o.o.</item>
    </derivirana_varijabla>
  </DomainObject.Predmet.ProtuStrankaListNazivFormated>
  <DomainObject.Predmet.ProtuStrankaListNazivFormatedOIB>
    <izvorni_sadrzaj>
      <item>Kudikamo d.o.o., OIB 43289829474</item>
    </izvorni_sadrzaj>
    <derivirana_varijabla naziv="DomainObject.Predmet.ProtuStrankaListNazivFormatedOIB_1">
      <item>Kudikamo d.o.o., OIB 43289829474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Kudikamo d.o.o.</izvorni_sadrzaj>
    <derivirana_varijabla naziv="DomainObject.Predmet.ProtustrankaIDrugi_1">Kudikamo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Kudikamo d.o.o., OIB 43289829474, Ludbreška 31, 10000 Zagreb</izvorni_sadrzaj>
    <derivirana_varijabla naziv="DomainObject.Predmet.ProtustrankaIDrugiAdressOIB_1">Kudikamo d.o.o., OIB 43289829474, Ludbreška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Kudikamo d.o.o.</item>
    </izvorni_sadrzaj>
    <derivirana_varijabla naziv="DomainObject.Predmet.SudioniciListNaziv_1">
      <item>FINA Regionalni centar Zagreb</item>
      <item>Kudikamo d.o.o.</item>
    </derivirana_varijabla>
  </DomainObject.Predmet.SudioniciListNaziv>
  <DomainObject.Predmet.SudioniciListAdressOIB>
    <izvorni_sadrzaj>
      <item>FINA Regionalni centar Zagreb, OIB 85821130368, Trg svibanjskih žrtava 1995. br. 1,10000 Zagreb</item>
      <item>Kudikamo d.o.o., OIB 43289829474, Ludbreška 31,10000 Zagreb</item>
    </izvorni_sadrzaj>
    <derivirana_varijabla naziv="DomainObject.Predmet.SudioniciListAdressOIB_1">
      <item>FINA Regionalni centar Zagreb, OIB 85821130368, Trg svibanjskih žrtava 1995. br. 1,10000 Zagreb</item>
      <item>Kudikamo d.o.o., OIB 43289829474, Ludbreška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43289829474</item>
    </izvorni_sadrzaj>
    <derivirana_varijabla naziv="DomainObject.Predmet.SudioniciListNazivOIB_1">
      <item>, OIB 85821130368</item>
      <item>, OIB 43289829474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4355</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2017-03-17T09:03:00Z</dcterms:created>
  <dc:creator>Nikola Ribarić</dc:creator>
  <cp:lastModifiedBy>Jadranka Zelić</cp:lastModifiedBy>
  <cp:lastPrinted>2017-03-22T08:12:00Z</cp:lastPrinted>
  <dcterms:modified xmlns:xsi="http://www.w3.org/2001/XMLSchema-instance" xsi:type="dcterms:W3CDTF">2017-03-22T08:17:00Z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