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a128" w14:paraId="a23a128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CD5A36">
        <w:rPr>
          <w:rFonts w:hAnsi="Times New Roman" w:ascii="Times New Roman"/>
        </w:rPr>
        <w:t>8</w:t>
      </w:r>
      <w:r w:rsidR="00353A34">
        <w:rPr>
          <w:rFonts w:hAnsi="Times New Roman" w:ascii="Times New Roman"/>
        </w:rPr>
        <w:t>674</w:t>
      </w:r>
      <w:r>
        <w:rPr>
          <w:rFonts w:hAnsi="Times New Roman" w:ascii="Times New Roman"/>
        </w:rPr>
        <w:t>/2015</w:t>
      </w:r>
      <w:r w:rsidR="00E925C8">
        <w:rPr>
          <w:rFonts w:hAnsi="Times New Roman" w:ascii="Times New Roman"/>
        </w:rPr>
        <w:t>-10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53A34" w:rsidP="00353A34" w:rsidR="00353A34" w:rsidRPr="00353A34">
      <w:pPr>
        <w:jc w:val="both"/>
        <w:rPr>
          <w:rFonts w:hAnsi="Times New Roman" w:ascii="Times New Roman"/>
          <w:lang w:val="hr-HR"/>
        </w:rPr>
      </w:pPr>
      <w:r w:rsidRPr="00353A34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GEMMA NIGRA d.o.o., Zagreb (Grad Zagreb), Bolnička cesta 105/c, OIB: 80273115003, dana 1</w:t>
      </w:r>
      <w:r>
        <w:rPr>
          <w:rFonts w:hAnsi="Times New Roman" w:ascii="Times New Roman"/>
          <w:lang w:val="hr-HR"/>
        </w:rPr>
        <w:t>6</w:t>
      </w:r>
      <w:r w:rsidRPr="00353A34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svibnja</w:t>
      </w:r>
      <w:r w:rsidRPr="00353A34">
        <w:rPr>
          <w:rFonts w:hAnsi="Times New Roman" w:ascii="Times New Roman"/>
          <w:lang w:val="hr-HR"/>
        </w:rPr>
        <w:t xml:space="preserve"> 2016. godine</w:t>
      </w:r>
    </w:p>
    <w:p w:rsidRDefault="00CD5A36" w:rsidP="00AA4DBF" w:rsidR="00CD5A36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353A34" w:rsidRPr="00353A34">
        <w:rPr>
          <w:rFonts w:hAnsi="Times New Roman" w:ascii="Times New Roman"/>
        </w:rPr>
        <w:t>GEMMA NIGRA d.o.o., Zagreb (Grad Zagreb), Bolnička cesta 105/c, OIB: 80273115003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63D8B" w:rsidR="00A63D8B" w:rsidRPr="00A63D8B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686E9B">
        <w:rPr>
          <w:rFonts w:hAnsi="Times New Roman" w:ascii="Times New Roman"/>
          <w:szCs w:val="24"/>
        </w:rPr>
        <w:t xml:space="preserve">MARIJAN DRLJANOVČAN, ANTUNA MIHANOVIĆA 131, MIHOLJANEC, OIB: </w:t>
      </w:r>
      <w:r w:rsidR="0048273D" w:rsidRPr="0048273D">
        <w:rPr>
          <w:rFonts w:hAnsi="Times New Roman" w:ascii="Times New Roman"/>
          <w:szCs w:val="24"/>
          <w:lang w:val="hr-HR"/>
        </w:rPr>
        <w:t>49708160625</w:t>
      </w:r>
      <w:r w:rsidR="00686E9B">
        <w:rPr>
          <w:rFonts w:hAnsi="Times New Roman" w:ascii="Times New Roman"/>
          <w:szCs w:val="24"/>
        </w:rPr>
        <w:t>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353A34" w:rsidRPr="00353A34">
        <w:rPr>
          <w:rFonts w:hAnsi="Times New Roman" w:ascii="Times New Roman"/>
          <w:lang w:val="hr-HR"/>
        </w:rPr>
        <w:t>GEMMA NIGRA d.o.o., Zagreb (Grad Zagreb), Bolnička cesta 105/c, OIB: 80273115003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53A34">
        <w:rPr>
          <w:rFonts w:hAnsi="Times New Roman" w:ascii="Times New Roman"/>
          <w:lang w:val="hr-HR"/>
        </w:rPr>
        <w:t>76.992,05 kuna</w:t>
      </w:r>
      <w:r w:rsidR="00353A34" w:rsidRPr="00A15EE7">
        <w:rPr>
          <w:rFonts w:hAnsi="Times New Roman" w:ascii="Times New Roman"/>
          <w:lang w:val="hr-HR"/>
        </w:rPr>
        <w:t xml:space="preserve"> na dan 1.9.2015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 w:rsidR="00D4000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D40004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925C8" w:rsidP="00E91121" w:rsidR="00E925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925C8" w:rsidP="00E91121" w:rsidR="00E925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25C8" w:rsidP="00E91121" w:rsidR="00E925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925C8" w:rsidP="00E91121" w:rsidR="00E925C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925C8" w:rsidP="00E91121" w:rsidR="00E925C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925C8" w:rsidP="00E91121" w:rsidR="00E925C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09A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CD5A36">
      <w:rPr>
        <w:rFonts w:hAnsi="Times New Roman" w:ascii="Times New Roman"/>
        <w:lang w:val="hr-HR"/>
      </w:rPr>
      <w:t>8</w:t>
    </w:r>
    <w:r w:rsidR="00353A34">
      <w:rPr>
        <w:rFonts w:hAnsi="Times New Roman" w:ascii="Times New Roman"/>
        <w:lang w:val="hr-HR"/>
      </w:rPr>
      <w:t>674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9A5" w:rsidP="00840E3D" w:rsidR="00840E3D">
    <w:pPr>
      <w:pStyle w:val="Zaglavlje"/>
      <w:rPr>
        <w:rFonts w:hAnsi="Times New Roman" w:ascii="Times New Roman"/>
        <w:lang w:val="hr-HR"/>
      </w:rPr>
    </w:pPr>
  </w:p>
  <w:p w:rsidRDefault="004909A5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7769"/>
    <w:rsid w:val="00074178"/>
    <w:rsid w:val="00181162"/>
    <w:rsid w:val="0018212E"/>
    <w:rsid w:val="001E0AD0"/>
    <w:rsid w:val="001F33BC"/>
    <w:rsid w:val="00217C60"/>
    <w:rsid w:val="00287A20"/>
    <w:rsid w:val="00353A34"/>
    <w:rsid w:val="00367434"/>
    <w:rsid w:val="003742ED"/>
    <w:rsid w:val="00384433"/>
    <w:rsid w:val="00403035"/>
    <w:rsid w:val="004351E1"/>
    <w:rsid w:val="00461D1E"/>
    <w:rsid w:val="0048273D"/>
    <w:rsid w:val="004874DA"/>
    <w:rsid w:val="004909A5"/>
    <w:rsid w:val="004B3248"/>
    <w:rsid w:val="00567821"/>
    <w:rsid w:val="005C2720"/>
    <w:rsid w:val="005E6DDF"/>
    <w:rsid w:val="00686E9B"/>
    <w:rsid w:val="00693E44"/>
    <w:rsid w:val="00737210"/>
    <w:rsid w:val="00770B13"/>
    <w:rsid w:val="00771118"/>
    <w:rsid w:val="00772BCE"/>
    <w:rsid w:val="00791143"/>
    <w:rsid w:val="00820848"/>
    <w:rsid w:val="008A40ED"/>
    <w:rsid w:val="009B1AB7"/>
    <w:rsid w:val="009E11B2"/>
    <w:rsid w:val="009F0D91"/>
    <w:rsid w:val="00A63D8B"/>
    <w:rsid w:val="00AA4DBF"/>
    <w:rsid w:val="00AA5ACF"/>
    <w:rsid w:val="00B30EDF"/>
    <w:rsid w:val="00B41490"/>
    <w:rsid w:val="00B4521F"/>
    <w:rsid w:val="00C82E77"/>
    <w:rsid w:val="00C84192"/>
    <w:rsid w:val="00CD5A36"/>
    <w:rsid w:val="00CE7AC4"/>
    <w:rsid w:val="00D40004"/>
    <w:rsid w:val="00DE3651"/>
    <w:rsid w:val="00DE4A13"/>
    <w:rsid w:val="00DE4E0B"/>
    <w:rsid w:val="00DE7FDB"/>
    <w:rsid w:val="00DF08C9"/>
    <w:rsid w:val="00E2099E"/>
    <w:rsid w:val="00E925C8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9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9A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9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9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9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9A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9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9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8674</izvorni_sadrzaj>
    <derivirana_varijabla naziv="DomainObject.Predmet.Broj_1">8674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St-8674/2015</izvorni_sadrzaj>
    <derivirana_varijabla naziv="DomainObject.Predmet.OznakaBroj_1">St-8674/2015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GEMMA NIGRA d.o.o.</izvorni_sadrzaj>
    <derivirana_varijabla naziv="DomainObject.Predmet.ProtustrankaFormated_1">  GEMMA NIGRA d.o.o.</derivirana_varijabla>
  </DomainObject.Predmet.ProtustrankaFormated>
  <DomainObject.Predmet.ProtustrankaFormatedOIB>
    <izvorni_sadrzaj>  GEMMA NIGRA d.o.o., OIB 80273115003</izvorni_sadrzaj>
    <derivirana_varijabla naziv="DomainObject.Predmet.ProtustrankaFormatedOIB_1">  GEMMA NIGRA d.o.o., OIB 80273115003</derivirana_varijabla>
  </DomainObject.Predmet.ProtustrankaFormatedOIB>
  <DomainObject.Predmet.ProtustrankaFormatedWithAdress>
    <izvorni_sadrzaj> GEMMA NIGRA d.o.o., Bolnička cesta 105/c, 10000 Zagreb</izvorni_sadrzaj>
    <derivirana_varijabla naziv="DomainObject.Predmet.ProtustrankaFormatedWithAdress_1"> GEMMA NIGRA d.o.o., Bolnička cesta 105/c, 10000 Zagreb</derivirana_varijabla>
  </DomainObject.Predmet.ProtustrankaFormatedWithAdress>
  <DomainObject.Predmet.ProtustrankaFormatedWithAdressOIB>
    <izvorni_sadrzaj> GEMMA NIGRA d.o.o., OIB 80273115003, Bolnička cesta 105/c, 10000 Zagreb</izvorni_sadrzaj>
    <derivirana_varijabla naziv="DomainObject.Predmet.ProtustrankaFormatedWithAdressOIB_1"> GEMMA NIGRA d.o.o., OIB 80273115003, Bolnička cesta 105/c, 10000 Zagreb</derivirana_varijabla>
  </DomainObject.Predmet.ProtustrankaFormatedWithAdressOIB>
  <DomainObject.Predmet.ProtustrankaWithAdress>
    <izvorni_sadrzaj>GEMMA NIGRA d.o.o. Bolnička cesta 105/c, 10000 Zagreb</izvorni_sadrzaj>
    <derivirana_varijabla naziv="DomainObject.Predmet.ProtustrankaWithAdress_1">GEMMA NIGRA d.o.o. Bolnička cesta 105/c, 10000 Zagreb</derivirana_varijabla>
  </DomainObject.Predmet.ProtustrankaWithAdress>
  <DomainObject.Predmet.ProtustrankaWithAdressOIB>
    <izvorni_sadrzaj>GEMMA NIGRA d.o.o., OIB 80273115003, Bolnička cesta 105/c, 10000 Zagreb</izvorni_sadrzaj>
    <derivirana_varijabla naziv="DomainObject.Predmet.ProtustrankaWithAdressOIB_1">GEMMA NIGRA d.o.o., OIB 80273115003, Bolnička cesta 105/c, 10000 Zagreb</derivirana_varijabla>
  </DomainObject.Predmet.ProtustrankaWithAdressOIB>
  <DomainObject.Predmet.ProtustrankaNazivFormated>
    <izvorni_sadrzaj>GEMMA NIGRA d.o.o.</izvorni_sadrzaj>
    <derivirana_varijabla naziv="DomainObject.Predmet.ProtustrankaNazivFormated_1">GEMMA NIGRA d.o.o.</derivirana_varijabla>
  </DomainObject.Predmet.ProtustrankaNazivFormated>
  <DomainObject.Predmet.ProtustrankaNazivFormatedOIB>
    <izvorni_sadrzaj>GEMMA NIGRA d.o.o., OIB 80273115003</izvorni_sadrzaj>
    <derivirana_varijabla naziv="DomainObject.Predmet.ProtustrankaNazivFormatedOIB_1">GEMMA NIGRA d.o.o., OIB 80273115003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GEMMA NIGRA d.o.o.</item>
    </izvorni_sadrzaj>
    <derivirana_varijabla naziv="DomainObject.Predmet.ProtuStrankaListFormated_1">
      <item>GEMMA NIGRA d.o.o.</item>
    </derivirana_varijabla>
  </DomainObject.Predmet.ProtuStrankaListFormated>
  <DomainObject.Predmet.ProtuStrankaListFormatedOIB>
    <izvorni_sadrzaj>
      <item>GEMMA NIGRA d.o.o., OIB 80273115003</item>
    </izvorni_sadrzaj>
    <derivirana_varijabla naziv="DomainObject.Predmet.ProtuStrankaListFormatedOIB_1">
      <item>GEMMA NIGRA d.o.o., OIB 80273115003</item>
    </derivirana_varijabla>
  </DomainObject.Predmet.ProtuStrankaListFormatedOIB>
  <DomainObject.Predmet.ProtuStrankaListFormatedWithAdress>
    <izvorni_sadrzaj>
      <item>GEMMA NIGRA d.o.o., Bolnička cesta 105/c, 10000 Zagreb</item>
    </izvorni_sadrzaj>
    <derivirana_varijabla naziv="DomainObject.Predmet.ProtuStrankaListFormatedWithAdress_1">
      <item>GEMMA NIGRA d.o.o., Bolnička cesta 105/c, 10000 Zagreb</item>
    </derivirana_varijabla>
  </DomainObject.Predmet.ProtuStrankaListFormatedWithAdress>
  <DomainObject.Predmet.ProtuStrankaListFormatedWithAdressOIB>
    <izvorni_sadrzaj>
      <item>GEMMA NIGRA d.o.o., OIB 80273115003, Bolnička cesta 105/c, 10000 Zagreb</item>
    </izvorni_sadrzaj>
    <derivirana_varijabla naziv="DomainObject.Predmet.ProtuStrankaListFormatedWithAdressOIB_1">
      <item>GEMMA NIGRA d.o.o., OIB 80273115003, Bolnička cesta 105/c, 10000 Zagreb</item>
    </derivirana_varijabla>
  </DomainObject.Predmet.ProtuStrankaListFormatedWithAdressOIB>
  <DomainObject.Predmet.ProtuStrankaListNazivFormated>
    <izvorni_sadrzaj>
      <item>GEMMA NIGRA d.o.o.</item>
    </izvorni_sadrzaj>
    <derivirana_varijabla naziv="DomainObject.Predmet.ProtuStrankaListNazivFormated_1">
      <item>GEMMA NIGRA d.o.o.</item>
    </derivirana_varijabla>
  </DomainObject.Predmet.ProtuStrankaListNazivFormated>
  <DomainObject.Predmet.ProtuStrankaListNazivFormatedOIB>
    <izvorni_sadrzaj>
      <item>GEMMA NIGRA d.o.o., OIB 80273115003</item>
    </izvorni_sadrzaj>
    <derivirana_varijabla naziv="DomainObject.Predmet.ProtuStrankaListNazivFormatedOIB_1">
      <item>GEMMA NIGRA d.o.o., OIB 80273115003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GEMMA NIGRA d.o.o.</izvorni_sadrzaj>
    <derivirana_varijabla naziv="DomainObject.Predmet.ProtustrankaIDrugi_1">GEMMA NIGRA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GEMMA NIGRA d.o.o., OIB 80273115003, Bolnička cesta 105/c, 10000 Zagreb</izvorni_sadrzaj>
    <derivirana_varijabla naziv="DomainObject.Predmet.ProtustrankaIDrugiAdressOIB_1">GEMMA NIGRA d.o.o., OIB 80273115003, Bolnička cesta 105/c,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GEMMA NIGRA d.o.o.</item>
      <item>FINA Regionalni centar Zagreb</item>
      <item>HRVATSKI ZAVOD ZA MIROVINSKO OSIGURANJE</item>
      <item>Financijska agencija</item>
    </izvorni_sadrzaj>
    <derivirana_varijabla naziv="DomainObject.Predmet.SudioniciListNaziv_1">
      <item>GEMMA NIGRA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GEMMA NIGRA d.o.o., OIB 80273115003, Bolnička cesta 105/c,10000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GEMMA NIGRA d.o.o., OIB 80273115003, Bolnička cesta 105/c,10000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80273115003</item>
      <item>, OIB 85821130368</item>
      <item>, OIB 84397956623</item>
      <item>, OIB 85821130368</item>
    </izvorni_sadrzaj>
    <derivirana_varijabla naziv="DomainObject.Predmet.SudioniciListNazivOIB_1">
      <item>, OIB 80273115003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572</properties:Words>
  <properties:Characters>3125</properties:Characters>
  <properties:Lines>101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2016-05-16T12:19:00Z</dcterms:created>
  <dc:creator>Nikola Ribarić</dc:creator>
  <cp:lastModifiedBy>Jadranka Zelić</cp:lastModifiedBy>
  <cp:lastPrinted>2016-05-16T12:38:00Z</cp:lastPrinted>
  <dcterms:modified xmlns:xsi="http://www.w3.org/2001/XMLSchema-instance" xsi:type="dcterms:W3CDTF">2016-05-16T12:39:00Z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