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1f2fe" w14:paraId="9f1f2f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B80925" w:rsidR="006C7E17" w:rsidRPr="00E974B3">
            <w:pPr>
              <w:pStyle w:val="Naslov2"/>
              <w:jc w:val="left"/>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BD4896">
        <w:rPr>
          <w:sz w:val="24"/>
          <w:szCs w:val="24"/>
        </w:rPr>
        <w:t>402</w:t>
      </w:r>
      <w:r w:rsidR="00450676" w:rsidRPr="00E974B3">
        <w:rPr>
          <w:sz w:val="24"/>
          <w:szCs w:val="24"/>
        </w:rPr>
        <w:t>/1</w:t>
      </w:r>
      <w:r w:rsidR="00BD4896">
        <w:rPr>
          <w:sz w:val="24"/>
          <w:szCs w:val="24"/>
        </w:rPr>
        <w:t>7</w:t>
      </w:r>
      <w:r w:rsidR="00476E8D" w:rsidRPr="00E974B3">
        <w:rPr>
          <w:sz w:val="24"/>
          <w:szCs w:val="24"/>
        </w:rPr>
        <w:t xml:space="preserve"> </w:t>
      </w:r>
    </w:p>
    <w:p w:rsidRDefault="00D21C6F" w:rsidP="007E24F5" w:rsidR="00D21C6F" w:rsidRPr="00310646">
      <w:pPr>
        <w:jc w:val="center"/>
        <w:rPr>
          <w:sz w:val="24"/>
          <w:szCs w:val="24"/>
        </w:rPr>
      </w:pPr>
      <w:r>
        <w:rPr>
          <w:sz w:val="24"/>
          <w:szCs w:val="24"/>
        </w:rPr>
        <w:t>REPUBLIKA HRVATSKA</w:t>
      </w:r>
    </w:p>
    <w:p w:rsidRDefault="00E03EA3" w:rsidP="00E03EA3" w:rsidR="006F7455" w:rsidRPr="00E03EA3">
      <w:pPr>
        <w:jc w:val="center"/>
        <w:rPr>
          <w:sz w:val="24"/>
          <w:szCs w:val="24"/>
        </w:rPr>
      </w:pPr>
      <w:r w:rsidRPr="00E03EA3">
        <w:rPr>
          <w:sz w:val="24"/>
          <w:szCs w:val="24"/>
        </w:rPr>
        <w:t>Z A K LJ U Č A K</w:t>
      </w:r>
    </w:p>
    <w:p w:rsidRDefault="006F7455" w:rsidP="00B844BF" w:rsidR="00F53100" w:rsidRPr="00E974B3">
      <w:pPr>
        <w:jc w:val="both"/>
        <w:rPr>
          <w:sz w:val="24"/>
          <w:szCs w:val="24"/>
        </w:rPr>
      </w:pPr>
      <w:r w:rsidRPr="00E974B3">
        <w:rPr>
          <w:sz w:val="24"/>
          <w:szCs w:val="24"/>
        </w:rPr>
        <w:tab/>
      </w:r>
    </w:p>
    <w:p w:rsidRDefault="00BD4896" w:rsidP="00A25E9B" w:rsidR="00CC43BC" w:rsidRPr="00E974B3">
      <w:pPr>
        <w:ind w:firstLine="720"/>
        <w:jc w:val="both"/>
        <w:rPr>
          <w:sz w:val="24"/>
          <w:szCs w:val="24"/>
        </w:rPr>
      </w:pPr>
      <w:r w:rsidRPr="00BD4896">
        <w:rPr>
          <w:sz w:val="24"/>
          <w:szCs w:val="24"/>
        </w:rPr>
        <w:t>Trgovački sud u Zagrebu, po sucu Gordanu Zubaku, u</w:t>
      </w:r>
      <w:r w:rsidRPr="00BD4896">
        <w:rPr>
          <w:sz w:val="24"/>
          <w:szCs w:val="24"/>
          <w:lang w:val="pt-BR"/>
        </w:rPr>
        <w:t xml:space="preserve"> stečajnom postupku u povodu prijedloga predlagatelja REPUBLIKE HRVATSKE, MINISTARSTVA FINANCIJA, POREZNE UPRAVE, OIB: 18683136487, koju zastupa Županijsko državno odvjetništvo u Zagrebu, za otvaranje stečajnog postupka nad dužnikom NAŠI I VAŠI d.o.o., Zagreb, Starčevićev trg 7, OIB: 95489925250</w:t>
      </w:r>
      <w:r w:rsidR="007669AF">
        <w:rPr>
          <w:sz w:val="24"/>
          <w:szCs w:val="24"/>
          <w:lang w:val="pt-BR"/>
        </w:rPr>
        <w:t xml:space="preserve">, </w:t>
      </w:r>
      <w:r w:rsidR="00B80925">
        <w:rPr>
          <w:sz w:val="24"/>
          <w:szCs w:val="24"/>
          <w:lang w:val="pt-BR"/>
        </w:rPr>
        <w:t>26</w:t>
      </w:r>
      <w:r>
        <w:rPr>
          <w:sz w:val="24"/>
          <w:szCs w:val="24"/>
          <w:lang w:val="pt-BR"/>
        </w:rPr>
        <w:t>. travnja 2017</w:t>
      </w:r>
      <w:r w:rsidR="0098563E" w:rsidRPr="00E974B3">
        <w:rPr>
          <w:sz w:val="24"/>
          <w:szCs w:val="24"/>
          <w:lang w:val="pt-BR"/>
        </w:rPr>
        <w:t>.</w:t>
      </w:r>
      <w:r w:rsidR="00F53100" w:rsidRPr="00E974B3">
        <w:rPr>
          <w:sz w:val="24"/>
          <w:szCs w:val="24"/>
        </w:rPr>
        <w:t>,</w:t>
      </w:r>
    </w:p>
    <w:p w:rsidRDefault="007B593F" w:rsidP="00E03EA3" w:rsidR="007B593F" w:rsidRPr="00375FFC">
      <w:pP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BD4896">
        <w:rPr>
          <w:sz w:val="24"/>
          <w:szCs w:val="24"/>
        </w:rPr>
        <w:t xml:space="preserve">Borisu Toiću iz Vranovače, Vranovača 68/4, OIB: </w:t>
      </w:r>
      <w:r w:rsidR="00BD4896" w:rsidRPr="00BD4896">
        <w:rPr>
          <w:sz w:val="24"/>
          <w:szCs w:val="24"/>
        </w:rPr>
        <w:t>22363202243</w:t>
      </w:r>
      <w:r w:rsidR="00E03EA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D4896" w:rsidP="007B593F" w:rsidR="007B593F" w:rsidRPr="00E974B3">
      <w:pPr>
        <w:ind w:left="1003"/>
        <w:jc w:val="both"/>
        <w:rPr>
          <w:sz w:val="24"/>
          <w:szCs w:val="24"/>
        </w:rPr>
      </w:pPr>
      <w:r>
        <w:rPr>
          <w:sz w:val="24"/>
          <w:szCs w:val="24"/>
        </w:rPr>
        <w:t>23. svibanj 2017</w:t>
      </w:r>
      <w:r w:rsidR="000F32D6" w:rsidRPr="00E974B3">
        <w:rPr>
          <w:sz w:val="24"/>
          <w:szCs w:val="24"/>
        </w:rPr>
        <w:t xml:space="preserve">. u </w:t>
      </w:r>
      <w:r>
        <w:rPr>
          <w:sz w:val="24"/>
          <w:szCs w:val="24"/>
        </w:rPr>
        <w:t>9.30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Pr>
          <w:sz w:val="24"/>
          <w:szCs w:val="24"/>
        </w:rPr>
        <w:t>rebu, Petrinjska 8, soba broj 84</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lastRenderedPageBreak/>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036DB2" w:rsidP="007B593F" w:rsidR="00036DB2">
      <w:pPr>
        <w:ind w:firstLine="283" w:left="720"/>
        <w:jc w:val="both"/>
        <w:rPr>
          <w:sz w:val="24"/>
          <w:szCs w:val="24"/>
        </w:rPr>
      </w:pPr>
      <w:r>
        <w:rPr>
          <w:sz w:val="24"/>
          <w:szCs w:val="24"/>
        </w:rPr>
        <w:t>- pravna osoba ovlaštena za obavljanje poslova platnog prometa za dužnika.</w:t>
      </w:r>
    </w:p>
    <w:p w:rsidRDefault="00B80925" w:rsidP="007B593F" w:rsidR="00B80925">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D4896" w:rsidR="00BD4896">
      <w:pPr>
        <w:jc w:val="both"/>
        <w:rPr>
          <w:sz w:val="24"/>
          <w:szCs w:val="24"/>
        </w:rPr>
      </w:pPr>
      <w:r w:rsidRPr="00E974B3">
        <w:rPr>
          <w:sz w:val="24"/>
          <w:szCs w:val="24"/>
        </w:rPr>
        <w:tab/>
      </w:r>
      <w:r w:rsidR="00BD4896" w:rsidRPr="00BD4896">
        <w:rPr>
          <w:sz w:val="24"/>
          <w:szCs w:val="24"/>
        </w:rPr>
        <w:t xml:space="preserve">Financijska agencija podnijela je, na temelju odredbe čl. 444. st. 1. Stečajnog zakona (“Narodne novine” broj 71/15, dalje: SZ), zahtjev za provedbu skraćenog stečajnog postupka nad dužnikom </w:t>
      </w:r>
      <w:r w:rsidR="00BD4896">
        <w:rPr>
          <w:sz w:val="24"/>
          <w:szCs w:val="24"/>
          <w:lang w:val="pt-BR"/>
        </w:rPr>
        <w:t>NAŠI I VAŠI</w:t>
      </w:r>
      <w:r w:rsidR="00BD4896" w:rsidRPr="00BD4896">
        <w:rPr>
          <w:sz w:val="24"/>
          <w:szCs w:val="24"/>
          <w:lang w:val="pt-BR"/>
        </w:rPr>
        <w:t xml:space="preserve"> d.o.o., Zagreb</w:t>
      </w:r>
      <w:r w:rsidR="00BD4896" w:rsidRPr="00BD4896">
        <w:rPr>
          <w:sz w:val="24"/>
          <w:szCs w:val="24"/>
        </w:rPr>
        <w:t>.</w:t>
      </w:r>
    </w:p>
    <w:p w:rsidRDefault="00BD4896" w:rsidP="00BD4896" w:rsidR="00BD4896">
      <w:pPr>
        <w:jc w:val="both"/>
        <w:rPr>
          <w:sz w:val="24"/>
          <w:szCs w:val="24"/>
        </w:rPr>
      </w:pPr>
    </w:p>
    <w:p w:rsidRDefault="00BD4896" w:rsidP="00BD4896" w:rsidR="006309D3" w:rsidRPr="00E974B3">
      <w:pPr>
        <w:ind w:firstLine="720"/>
        <w:jc w:val="both"/>
        <w:rPr>
          <w:sz w:val="24"/>
          <w:szCs w:val="24"/>
        </w:rPr>
      </w:pPr>
      <w:r w:rsidRPr="00BD4896">
        <w:rPr>
          <w:sz w:val="24"/>
          <w:szCs w:val="24"/>
          <w:lang w:val="en-GB"/>
        </w:rPr>
        <w:t>Republika Hrvatska,  Ministarstvo financija, Porezna uprava, d</w:t>
      </w:r>
      <w:r>
        <w:rPr>
          <w:sz w:val="24"/>
          <w:szCs w:val="24"/>
          <w:lang w:val="en-GB"/>
        </w:rPr>
        <w:t xml:space="preserve">ostavila je </w:t>
      </w:r>
      <w:r w:rsidRPr="00BD4896">
        <w:rPr>
          <w:sz w:val="24"/>
          <w:szCs w:val="24"/>
          <w:lang w:val="en-GB"/>
        </w:rPr>
        <w:t xml:space="preserve">obrazac kojim je, kao vjerovnik, predložila nad dužnikom otvoriti stečajni postupak. </w:t>
      </w:r>
      <w:r>
        <w:rPr>
          <w:sz w:val="24"/>
          <w:szCs w:val="24"/>
        </w:rPr>
        <w:t xml:space="preserve"> </w:t>
      </w:r>
      <w:r w:rsidRPr="00BD4896">
        <w:rPr>
          <w:sz w:val="24"/>
          <w:szCs w:val="24"/>
        </w:rPr>
        <w:t>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Trgovački sud u Zagrebu je na temelju odredbe čl. 433. SZ-a rješenjem obustavio skraćeni stečajni postupak, a, potom je, ovaj sud odgovarajućom primjenom općih odredbi stečajnoga postupka u smislu čl. 115. SZ-a donio rješenje o pokretanju prethodnoga postupka (točka I. izreke). Naime, odredbom čl. 115. st. 1. SZ-a propisano je da sud na temelju prijedloga za otvaranje stečajnoga postupka donosi rješenje o pokretanju prethodnoga postupka radi utvrđivanja pretpostavki za otvaranje stečajnoga postupka (prethodni postupak).</w:t>
      </w:r>
    </w:p>
    <w:p w:rsidRDefault="00BD4896" w:rsidP="00483785" w:rsidR="00BD4896">
      <w:pPr>
        <w:ind w:firstLine="720"/>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E03EA3" w:rsidR="00E03EA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E0291B">
        <w:rPr>
          <w:sz w:val="24"/>
          <w:szCs w:val="24"/>
        </w:rPr>
        <w:t xml:space="preserve"> u potpunosti</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03EA3" w:rsidP="00E03EA3" w:rsidR="00E03EA3">
      <w:pPr>
        <w:ind w:firstLine="720"/>
        <w:jc w:val="both"/>
        <w:rPr>
          <w:sz w:val="24"/>
          <w:szCs w:val="24"/>
        </w:rPr>
      </w:pPr>
    </w:p>
    <w:p w:rsidRDefault="00E03EA3" w:rsidP="008C51D3" w:rsidR="00F3761C" w:rsidRPr="00E974B3">
      <w:pPr>
        <w:ind w:firstLine="720"/>
        <w:jc w:val="both"/>
        <w:rPr>
          <w:sz w:val="24"/>
          <w:szCs w:val="24"/>
        </w:rPr>
      </w:pPr>
      <w:r>
        <w:rPr>
          <w:sz w:val="24"/>
          <w:szCs w:val="24"/>
        </w:rPr>
        <w:t>S</w:t>
      </w:r>
      <w:r w:rsidR="008771CC" w:rsidRPr="00E974B3">
        <w:rPr>
          <w:sz w:val="24"/>
          <w:szCs w:val="24"/>
        </w:rPr>
        <w:t>ud je temelju čl. 123. st. 1. SZ-a zakazao</w:t>
      </w:r>
      <w:r w:rsidR="00E0291B">
        <w:rPr>
          <w:sz w:val="24"/>
          <w:szCs w:val="24"/>
        </w:rPr>
        <w:t xml:space="preserve"> novo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80925">
        <w:rPr>
          <w:sz w:val="24"/>
          <w:szCs w:val="24"/>
        </w:rPr>
        <w:t>26</w:t>
      </w:r>
      <w:r w:rsidR="00BD4896">
        <w:rPr>
          <w:sz w:val="24"/>
          <w:szCs w:val="24"/>
        </w:rPr>
        <w:t>. travnja</w:t>
      </w:r>
      <w:r w:rsidR="00016C56" w:rsidRPr="00E974B3">
        <w:rPr>
          <w:sz w:val="24"/>
          <w:szCs w:val="24"/>
        </w:rPr>
        <w:t xml:space="preserve"> 201</w:t>
      </w:r>
      <w:r w:rsidR="00BD4896">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B80925" w:rsidP="008C51D3" w:rsidR="00B80925">
      <w:pPr>
        <w:pStyle w:val="Tijeloteksta"/>
        <w:ind w:firstLine="612" w:left="5760"/>
        <w:jc w:val="right"/>
        <w:rPr>
          <w:rFonts w:cs="Times New Roman" w:hAnsi="Times New Roman" w:ascii="Times New Roman"/>
          <w:sz w:val="24"/>
        </w:rPr>
      </w:pPr>
    </w:p>
    <w:p w:rsidRDefault="006C7E17" w:rsidP="008C51D3" w:rsidR="00D21C6F" w:rsidRPr="008C51D3">
      <w:pPr>
        <w:pStyle w:val="Tijeloteksta"/>
        <w:ind w:firstLine="612" w:left="5760"/>
        <w:jc w:val="right"/>
        <w:rPr>
          <w:rFonts w:cs="Times New Roman" w:hAnsi="Times New Roman" w:ascii="Times New Roman"/>
        </w:rPr>
      </w:pPr>
      <w:r w:rsidRPr="008C51D3">
        <w:rPr>
          <w:rFonts w:cs="Times New Roman" w:hAnsi="Times New Roman" w:ascii="Times New Roman"/>
          <w:sz w:val="24"/>
        </w:rPr>
        <w:lastRenderedPageBreak/>
        <w:tab/>
      </w:r>
      <w:r w:rsidR="00D21C6F" w:rsidRPr="008C51D3">
        <w:rPr>
          <w:rFonts w:cs="Times New Roman" w:hAnsi="Times New Roman" w:ascii="Times New Roman"/>
        </w:rPr>
        <w:t xml:space="preserve"> SUDAC:</w:t>
      </w:r>
    </w:p>
    <w:p w:rsidRDefault="00D21C6F" w:rsidP="008C51D3" w:rsidR="00876285" w:rsidRPr="008C51D3">
      <w:pPr>
        <w:pStyle w:val="Podnaslov"/>
        <w:ind w:firstLine="720" w:left="4320"/>
        <w:jc w:val="right"/>
        <w:rPr>
          <w:rFonts w:hAnsi="Times New Roman" w:ascii="Times New Roman"/>
          <w:b w:val="false"/>
          <w:color w:val="auto"/>
          <w:szCs w:val="24"/>
        </w:rPr>
      </w:pPr>
      <w:r w:rsidRPr="008C51D3">
        <w:rPr>
          <w:rFonts w:hAnsi="Times New Roman" w:ascii="Times New Roman"/>
          <w:b w:val="false"/>
          <w:color w:val="auto"/>
          <w:szCs w:val="24"/>
        </w:rPr>
        <w:t xml:space="preserve">                      Gordan Zubak</w:t>
      </w:r>
      <w:r w:rsidR="00AB2107">
        <w:rPr>
          <w:rFonts w:hAnsi="Times New Roman" w:ascii="Times New Roman"/>
          <w:b w:val="false"/>
          <w:color w:val="auto"/>
          <w:szCs w:val="24"/>
        </w:rPr>
        <w:t>,v.r.</w:t>
      </w:r>
    </w:p>
    <w:p w:rsidRDefault="00184E9C" w:rsidR="00184E9C">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B01169" w:rsidR="00D21C6F">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w:t>
      </w:r>
      <w:r w:rsidR="00E0291B">
        <w:rPr>
          <w:sz w:val="24"/>
          <w:szCs w:val="24"/>
        </w:rPr>
        <w:t xml:space="preserve"> </w:t>
      </w:r>
      <w:r w:rsidRPr="00E974B3">
        <w:rPr>
          <w:sz w:val="24"/>
          <w:szCs w:val="24"/>
        </w:rPr>
        <w:t>SZ-a)</w:t>
      </w:r>
    </w:p>
    <w:p w:rsidRDefault="00B80925" w:rsidR="00B80925">
      <w:pPr>
        <w:jc w:val="both"/>
        <w:rPr>
          <w:sz w:val="24"/>
          <w:szCs w:val="24"/>
        </w:rPr>
      </w:pPr>
    </w:p>
    <w:p w:rsidRDefault="00B80925" w:rsidR="00B80925">
      <w:pPr>
        <w:jc w:val="both"/>
        <w:rPr>
          <w:sz w:val="24"/>
          <w:szCs w:val="24"/>
        </w:rPr>
      </w:pPr>
    </w:p>
    <w:p w:rsidRDefault="00AB2107" w:rsidP="002C6293" w:rsidR="00AB2107">
      <w:pPr>
        <w:jc w:val="both"/>
        <w:rPr>
          <w:sz w:val="24"/>
          <w:szCs w:val="24"/>
        </w:rPr>
      </w:pPr>
      <w:r>
        <w:rPr>
          <w:sz w:val="24"/>
          <w:szCs w:val="24"/>
        </w:rPr>
        <w:t>Za točnost otpravka - ovlašteni službenik:</w:t>
      </w:r>
    </w:p>
    <w:p w:rsidRDefault="00AB2107" w:rsidP="002C6293" w:rsidR="00AB2107">
      <w:pPr>
        <w:jc w:val="both"/>
        <w:rPr>
          <w:sz w:val="24"/>
          <w:szCs w:val="24"/>
        </w:rPr>
      </w:pPr>
      <w:r>
        <w:rPr>
          <w:sz w:val="24"/>
          <w:szCs w:val="24"/>
        </w:rPr>
        <w:t xml:space="preserve">               Katica Franjić</w:t>
      </w:r>
    </w:p>
    <w:p w:rsidRDefault="00131E99" w:rsidP="00764A7F" w:rsidR="00131E99" w:rsidRPr="008C51D3">
      <w:pPr>
        <w:jc w:val="both"/>
        <w:rPr>
          <w:color w:themeColor="background1" w:val="FFFFFF"/>
          <w:sz w:val="24"/>
          <w:szCs w:val="24"/>
        </w:rPr>
      </w:pPr>
    </w:p>
    <w:p w:rsidRDefault="00B32E61" w:rsidP="00B32E61" w:rsidR="00B32E61" w:rsidRPr="008C51D3">
      <w:pPr>
        <w:numPr>
          <w:ilvl w:val="0"/>
          <w:numId w:val="2"/>
        </w:numPr>
        <w:jc w:val="both"/>
        <w:rPr>
          <w:color w:themeColor="background1" w:val="FFFFFF"/>
          <w:sz w:val="24"/>
          <w:szCs w:val="24"/>
        </w:rPr>
      </w:pPr>
    </w:p>
    <w:sectPr w:rsidSect="00B80925" w:rsidR="00B32E61" w:rsidRPr="008C51D3">
      <w:headerReference w:type="default" r:id="rId11"/>
      <w:pgSz w:h="16838" w:w="11906"/>
      <w:pgMar w:gutter="0" w:footer="720" w:header="720" w:left="1797" w:bottom="1560"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8C51D3">
    <w:pPr>
      <w:pStyle w:val="Zaglavlje"/>
      <w:framePr w:y="1" w:xAlign="center" w:vAnchor="text" w:hAnchor="margin" w:wrap="auto"/>
      <w:rPr>
        <w:rStyle w:val="Brojstranice"/>
        <w:sz w:val="24"/>
      </w:rPr>
    </w:pPr>
    <w:r w:rsidRPr="008C51D3">
      <w:rPr>
        <w:rStyle w:val="Brojstranice"/>
        <w:sz w:val="24"/>
      </w:rPr>
      <w:fldChar w:fldCharType="begin"/>
    </w:r>
    <w:r w:rsidR="004D2841" w:rsidRPr="008C51D3">
      <w:rPr>
        <w:rStyle w:val="Brojstranice"/>
        <w:sz w:val="24"/>
      </w:rPr>
      <w:instrText xml:space="preserve">PAGE  </w:instrText>
    </w:r>
    <w:r w:rsidRPr="008C51D3">
      <w:rPr>
        <w:rStyle w:val="Brojstranice"/>
        <w:sz w:val="24"/>
      </w:rPr>
      <w:fldChar w:fldCharType="separate"/>
    </w:r>
    <w:r w:rsidR="00AB2107">
      <w:rPr>
        <w:rStyle w:val="Brojstranice"/>
        <w:noProof/>
        <w:sz w:val="24"/>
      </w:rPr>
      <w:t>3</w:t>
    </w:r>
    <w:r w:rsidRPr="008C51D3">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BD4896">
      <w:rPr>
        <w:sz w:val="24"/>
        <w:szCs w:val="24"/>
      </w:rPr>
      <w:t>St-402/17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84E9C"/>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727BFD"/>
    <w:rsid w:val="0075681B"/>
    <w:rsid w:val="0075688D"/>
    <w:rsid w:val="00764A7F"/>
    <w:rsid w:val="007669AF"/>
    <w:rsid w:val="007B593F"/>
    <w:rsid w:val="007E3C54"/>
    <w:rsid w:val="008366A0"/>
    <w:rsid w:val="0085270F"/>
    <w:rsid w:val="00866751"/>
    <w:rsid w:val="00871C1F"/>
    <w:rsid w:val="00876285"/>
    <w:rsid w:val="008771CC"/>
    <w:rsid w:val="008964F3"/>
    <w:rsid w:val="008C2738"/>
    <w:rsid w:val="008C51D3"/>
    <w:rsid w:val="008D5B26"/>
    <w:rsid w:val="008E6A96"/>
    <w:rsid w:val="009026BB"/>
    <w:rsid w:val="009128F5"/>
    <w:rsid w:val="00922268"/>
    <w:rsid w:val="00923121"/>
    <w:rsid w:val="00940EE1"/>
    <w:rsid w:val="00941567"/>
    <w:rsid w:val="009850B8"/>
    <w:rsid w:val="0098563E"/>
    <w:rsid w:val="00992FCB"/>
    <w:rsid w:val="009B5D8A"/>
    <w:rsid w:val="009F37C0"/>
    <w:rsid w:val="00A110D0"/>
    <w:rsid w:val="00A15AB7"/>
    <w:rsid w:val="00A25E9B"/>
    <w:rsid w:val="00A435C7"/>
    <w:rsid w:val="00A43E3A"/>
    <w:rsid w:val="00A44A71"/>
    <w:rsid w:val="00A6313F"/>
    <w:rsid w:val="00A80EB3"/>
    <w:rsid w:val="00A828C1"/>
    <w:rsid w:val="00A8341B"/>
    <w:rsid w:val="00A90C82"/>
    <w:rsid w:val="00AB2107"/>
    <w:rsid w:val="00AD3398"/>
    <w:rsid w:val="00AD3A0D"/>
    <w:rsid w:val="00AF4C01"/>
    <w:rsid w:val="00B00EB0"/>
    <w:rsid w:val="00B01169"/>
    <w:rsid w:val="00B32E61"/>
    <w:rsid w:val="00B35218"/>
    <w:rsid w:val="00B4780B"/>
    <w:rsid w:val="00B80925"/>
    <w:rsid w:val="00B844BF"/>
    <w:rsid w:val="00B8469C"/>
    <w:rsid w:val="00B93B9A"/>
    <w:rsid w:val="00BC4571"/>
    <w:rsid w:val="00BD4896"/>
    <w:rsid w:val="00C03ACA"/>
    <w:rsid w:val="00C356A1"/>
    <w:rsid w:val="00C40383"/>
    <w:rsid w:val="00C51C6E"/>
    <w:rsid w:val="00C52D37"/>
    <w:rsid w:val="00CA5100"/>
    <w:rsid w:val="00CC43BC"/>
    <w:rsid w:val="00CC7D07"/>
    <w:rsid w:val="00CD1553"/>
    <w:rsid w:val="00CD201B"/>
    <w:rsid w:val="00CE3890"/>
    <w:rsid w:val="00CE3B7D"/>
    <w:rsid w:val="00CE4F52"/>
    <w:rsid w:val="00D10A4F"/>
    <w:rsid w:val="00D21C6F"/>
    <w:rsid w:val="00D31451"/>
    <w:rsid w:val="00D448E9"/>
    <w:rsid w:val="00D60187"/>
    <w:rsid w:val="00D60476"/>
    <w:rsid w:val="00D959BC"/>
    <w:rsid w:val="00D964DB"/>
    <w:rsid w:val="00DA5FA3"/>
    <w:rsid w:val="00DA76EE"/>
    <w:rsid w:val="00DC72C4"/>
    <w:rsid w:val="00DD0F68"/>
    <w:rsid w:val="00DD67BA"/>
    <w:rsid w:val="00DE1976"/>
    <w:rsid w:val="00DE479D"/>
    <w:rsid w:val="00E0291B"/>
    <w:rsid w:val="00E03EA3"/>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link w:val="TijelotekstaChar"/>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D21C6F"/>
    <w:rPr>
      <w:rFonts w:hAnsi="Tahoma" w:ascii="Tahoma"/>
      <w:b/>
      <w:color w:val="0000FF"/>
      <w:sz w:val="24"/>
    </w:rPr>
  </w:style>
  <w:style w:customStyle="true" w:styleId="TijelotekstaChar" w:type="character">
    <w:name w:val="Tijelo teksta Char"/>
    <w:basedOn w:val="Zadanifontodlomka"/>
    <w:link w:val="Tijeloteksta"/>
    <w:rsid w:val="00D21C6F"/>
    <w:rPr>
      <w:rFonts w:cs="Arial" w:hAnsi="Arial" w:ascii="Arial"/>
      <w:sz w:val="22"/>
      <w:szCs w:val="24"/>
    </w:rPr>
  </w:style>
  <w:style w:styleId="Tekstrezerviranogmjesta" w:type="character">
    <w:name w:val="Placeholder Text"/>
    <w:basedOn w:val="Zadanifontodlomka"/>
    <w:uiPriority w:val="99"/>
    <w:semiHidden/>
    <w:rsid w:val="00AB2107"/>
    <w:rPr>
      <w:color w:val="808080"/>
      <w:bdr w:space="0" w:sz="0" w:color="auto" w:val="none"/>
      <w:shd w:fill="auto" w:color="auto" w:val="clear"/>
    </w:rPr>
  </w:style>
  <w:style w:customStyle="true" w:styleId="eSPISCCParagraphDefaultFont" w:type="character">
    <w:name w:val="eSPIS_CC_Paragraph Default Font"/>
    <w:basedOn w:val="Zadanifontodlomka"/>
    <w:rsid w:val="00AB21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2107"/>
    <w:rPr>
      <w:bdr w:space="0" w:sz="0" w:color="auto" w:val="none"/>
      <w:shd w:fill="FFFFCC" w:color="auto" w:val="clear"/>
      <w:lang w:val="hr-HR"/>
    </w:rPr>
  </w:style>
  <w:style w:customStyle="true" w:styleId="PozadinaSvijetloCrvena" w:type="character">
    <w:name w:val="Pozadina_SvijetloCrvena"/>
    <w:basedOn w:val="eSPISCCParagraphDefaultFont"/>
    <w:rsid w:val="00AB21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21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link w:val="TijelotekstaChar"/>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Podnaslov" w:type="paragraph">
    <w:name w:val="Subtitle"/>
    <w:basedOn w:val="Normal"/>
    <w:link w:val="PodnaslovChar"/>
    <w:qFormat/>
    <w:rsid w:val="00D21C6F"/>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D21C6F"/>
    <w:rPr>
      <w:rFonts w:ascii="Tahoma" w:hAnsi="Tahoma"/>
      <w:b/>
      <w:color w:val="0000FF"/>
      <w:sz w:val="24"/>
    </w:rPr>
  </w:style>
  <w:style w:customStyle="1" w:styleId="TijelotekstaChar" w:type="character">
    <w:name w:val="Tijelo teksta Char"/>
    <w:basedOn w:val="Zadanifontodlomka"/>
    <w:link w:val="Tijeloteksta"/>
    <w:rsid w:val="00D21C6F"/>
    <w:rPr>
      <w:rFonts w:ascii="Arial" w:cs="Arial" w:hAnsi="Arial"/>
      <w:sz w:val="22"/>
      <w:szCs w:val="24"/>
    </w:rPr>
  </w:style>
  <w:style w:styleId="Tekstrezerviranogmjesta" w:type="character">
    <w:name w:val="Placeholder Text"/>
    <w:basedOn w:val="Zadanifontodlomka"/>
    <w:uiPriority w:val="99"/>
    <w:semiHidden/>
    <w:rsid w:val="00AB2107"/>
    <w:rPr>
      <w:color w:val="808080"/>
      <w:bdr w:color="auto" w:space="0" w:sz="0" w:val="none"/>
      <w:shd w:color="auto" w:fill="auto" w:val="clear"/>
    </w:rPr>
  </w:style>
  <w:style w:customStyle="1" w:styleId="eSPISCCParagraphDefaultFont" w:type="character">
    <w:name w:val="eSPIS_CC_Paragraph Default Font"/>
    <w:basedOn w:val="Zadanifontodlomka"/>
    <w:rsid w:val="00AB21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2107"/>
    <w:rPr>
      <w:bdr w:color="auto" w:space="0" w:sz="0" w:val="none"/>
      <w:shd w:color="auto" w:fill="FFFFCC" w:val="clear"/>
      <w:lang w:val="hr-HR"/>
    </w:rPr>
  </w:style>
  <w:style w:customStyle="1" w:styleId="PozadinaSvijetloCrvena" w:type="character">
    <w:name w:val="Pozadina_SvijetloCrvena"/>
    <w:basedOn w:val="eSPISCCParagraphDefaultFont"/>
    <w:rsid w:val="00AB21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21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novo ročište i
poziv zz - dostava  izvješća</izvorni_sadrzaj>
    <derivirana_varijabla naziv="DomainObject.Primjedba_1">novo ročište i
poziv zz - dostava  izvješća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St-402/2017</izvorni_sadrzaj>
    <derivirana_varijabla naziv="DomainObject.Predmet.OznakaBroj_1">St-402/2017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NAŠI I VAŠI d.o.o. zastupanog po punomoćniku Boris Toić</izvorni_sadrzaj>
    <derivirana_varijabla naziv="DomainObject.Predmet.ProtustrankaFormated_1">  NAŠI I VAŠI d.o.o. zastupanog po punomoćniku Boris Toić</derivirana_varijabla>
  </DomainObject.Predmet.ProtustrankaFormated>
  <DomainObject.Predmet.ProtustrankaFormatedOIB>
    <izvorni_sadrzaj>  NAŠI I VAŠI d.o.o., OIB 95489925250 zastupanog po punomoćniku Boris Toić</izvorni_sadrzaj>
    <derivirana_varijabla naziv="DomainObject.Predmet.ProtustrankaFormatedOIB_1">  NAŠI I VAŠI d.o.o., OIB 95489925250 zastupanog po punomoćniku Boris Toić</derivirana_varijabla>
  </DomainObject.Predmet.ProtustrankaFormatedOIB>
  <DomainObject.Predmet.ProtustrankaFormatedWithAdress>
    <izvorni_sadrzaj> NAŠI I VAŠI d.o.o., Starčevićev trg 7, 10000 Zagreb zastupanog po punomoćniku Boris Toić</izvorni_sadrzaj>
    <derivirana_varijabla naziv="DomainObject.Predmet.ProtustrankaFormatedWithAdress_1"> NAŠI I VAŠI d.o.o., Starčevićev trg 7, 10000 Zagreb zastupanog po punomoćniku Boris Toić</derivirana_varijabla>
  </DomainObject.Predmet.ProtustrankaFormatedWithAdress>
  <DomainObject.Predmet.ProtustrankaFormatedWithAdressOIB>
    <izvorni_sadrzaj> NAŠI I VAŠI d.o.o., OIB 95489925250, Starčevićev trg 7, 10000 Zagreb zastupanog po punomoćniku Boris Toić</izvorni_sadrzaj>
    <derivirana_varijabla naziv="DomainObject.Predmet.ProtustrankaFormatedWithAdressOIB_1"> NAŠI I VAŠI d.o.o., OIB 95489925250, Starčevićev trg 7, 10000 Zagreb zastupanog po punomoćniku Boris Toić</derivirana_varijabla>
  </DomainObject.Predmet.ProtustrankaFormatedWithAdressOIB>
  <DomainObject.Predmet.ProtustrankaWithAdress>
    <izvorni_sadrzaj>NAŠI I VAŠI d.o.o. Starčevićev trg 7, 10000 Zagreb</izvorni_sadrzaj>
    <derivirana_varijabla naziv="DomainObject.Predmet.ProtustrankaWithAdress_1">NAŠI I VAŠI d.o.o. Starčevićev trg 7, 10000 Zagreb</derivirana_varijabla>
  </DomainObject.Predmet.ProtustrankaWithAdress>
  <DomainObject.Predmet.ProtustrankaWithAdressOIB>
    <izvorni_sadrzaj>NAŠI I VAŠI d.o.o., OIB 95489925250, Starčevićev trg 7, 10000 Zagreb</izvorni_sadrzaj>
    <derivirana_varijabla naziv="DomainObject.Predmet.ProtustrankaWithAdressOIB_1">NAŠI I VAŠI d.o.o., OIB 95489925250, Starčevićev trg 7, 10000 Zagreb</derivirana_varijabla>
  </DomainObject.Predmet.ProtustrankaWithAdressOIB>
  <DomainObject.Predmet.ProtustrankaNazivFormated>
    <izvorni_sadrzaj>NAŠI I VAŠI d.o.o.</izvorni_sadrzaj>
    <derivirana_varijabla naziv="DomainObject.Predmet.ProtustrankaNazivFormated_1">NAŠI I VAŠI d.o.o.</derivirana_varijabla>
  </DomainObject.Predmet.ProtustrankaNazivFormated>
  <DomainObject.Predmet.ProtustrankaNazivFormatedOIB>
    <izvorni_sadrzaj>NAŠI I VAŠI d.o.o., OIB 95489925250</izvorni_sadrzaj>
    <derivirana_varijabla naziv="DomainObject.Predmet.ProtustrankaNazivFormatedOIB_1">NAŠI I VAŠI d.o.o., OIB 95489925250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NAŠI I VAŠI d.o.o. zastupanog po punomoćniku Boris Toić</item>
    </izvorni_sadrzaj>
    <derivirana_varijabla naziv="DomainObject.Predmet.ProtuStrankaListFormated_1">
      <item>NAŠI I VAŠI d.o.o. zastupanog po punomoćniku Boris Toić</item>
    </derivirana_varijabla>
  </DomainObject.Predmet.ProtuStrankaListFormated>
  <DomainObject.Predmet.ProtuStrankaListFormatedOIB>
    <izvorni_sadrzaj>
      <item>NAŠI I VAŠI d.o.o., OIB 95489925250 zastupanog po punomoćniku Boris Toić</item>
    </izvorni_sadrzaj>
    <derivirana_varijabla naziv="DomainObject.Predmet.ProtuStrankaListFormatedOIB_1">
      <item>NAŠI I VAŠI d.o.o., OIB 95489925250 zastupanog po punomoćniku Boris Toić</item>
    </derivirana_varijabla>
  </DomainObject.Predmet.ProtuStrankaListFormatedOIB>
  <DomainObject.Predmet.ProtuStrankaListFormatedWithAdress>
    <izvorni_sadrzaj>
      <item>NAŠI I VAŠI d.o.o., Starčevićev trg 7, 10000 Zagreb zastupanog po punomoćniku Boris Toić</item>
    </izvorni_sadrzaj>
    <derivirana_varijabla naziv="DomainObject.Predmet.ProtuStrankaListFormatedWithAdress_1">
      <item>NAŠI I VAŠI d.o.o., Starčevićev trg 7, 10000 Zagreb zastupanog po punomoćniku Boris Toić</item>
    </derivirana_varijabla>
  </DomainObject.Predmet.ProtuStrankaListFormatedWithAdress>
  <DomainObject.Predmet.ProtuStrankaListFormatedWithAdressOIB>
    <izvorni_sadrzaj>
      <item>NAŠI I VAŠI d.o.o., OIB 95489925250, Starčevićev trg 7, 10000 Zagreb zastupanog po punomoćniku Boris Toić</item>
    </izvorni_sadrzaj>
    <derivirana_varijabla naziv="DomainObject.Predmet.ProtuStrankaListFormatedWithAdressOIB_1">
      <item>NAŠI I VAŠI d.o.o., OIB 95489925250, Starčevićev trg 7, 10000 Zagreb zastupanog po punomoćniku Boris Toić</item>
    </derivirana_varijabla>
  </DomainObject.Predmet.ProtuStrankaListFormatedWithAdressOIB>
  <DomainObject.Predmet.ProtuStrankaListNazivFormated>
    <izvorni_sadrzaj>
      <item>NAŠI I VAŠI d.o.o.</item>
    </izvorni_sadrzaj>
    <derivirana_varijabla naziv="DomainObject.Predmet.ProtuStrankaListNazivFormated_1">
      <item>NAŠI I VAŠI d.o.o.</item>
    </derivirana_varijabla>
  </DomainObject.Predmet.ProtuStrankaListNazivFormated>
  <DomainObject.Predmet.ProtuStrankaListNazivFormatedOIB>
    <izvorni_sadrzaj>
      <item>NAŠI I VAŠI d.o.o., OIB 95489925250</item>
    </izvorni_sadrzaj>
    <derivirana_varijabla naziv="DomainObject.Predmet.ProtuStrankaListNazivFormatedOIB_1">
      <item>NAŠI I VAŠI d.o.o., OIB 95489925250</item>
    </derivirana_varijabla>
  </DomainObject.Predmet.ProtuStrankaListNazivFormatedOIB>
  <DomainObject.Predmet.OstaliListFormated>
    <izvorni_sadrzaj>
      <item>Boris Toić punomoćnik sudionika u postupku NAŠI I VAŠI d.o.o.</item>
      <item>ŽDO u Zagrebu punomoćnik sudionika u postupku RH MF Porezna uprava Zagreb</item>
    </izvorni_sadrzaj>
    <derivirana_varijabla naziv="DomainObject.Predmet.OstaliListFormated_1">
      <item>Boris Toić punomoćnik sudionika u postupku NAŠI I VAŠI d.o.o.</item>
      <item>ŽDO u Zagrebu punomoćnik sudionika u postupku RH MF Porezna uprava Zagreb</item>
    </derivirana_varijabla>
  </DomainObject.Predmet.OstaliListFormated>
  <DomainObject.Predmet.OstaliListFormatedOIB>
    <izvorni_sadrzaj>
      <item>Boris Toić, OIB 22363202243 punomoćnik sudionika u postupku NAŠI I VAŠI d.o.o.</item>
      <item>ŽDO u Zagrebu, OIB 16488001145 punomoćnik sudionika u postupku RH MF Porezna uprava Zagreb</item>
    </izvorni_sadrzaj>
    <derivirana_varijabla naziv="DomainObject.Predmet.OstaliListFormatedOIB_1">
      <item>Boris Toić, OIB 22363202243 punomoćnik sudionika u postupku NAŠI I VAŠI d.o.o.</item>
      <item>ŽDO u Zagrebu, OIB 16488001145 punomoćnik sudionika u postupku RH MF Porezna uprava Zagreb</item>
    </derivirana_varijabla>
  </DomainObject.Predmet.OstaliListFormatedOIB>
  <DomainObject.Predmet.OstaliListFormatedWithAdress>
    <izvorni_sadrzaj>
      <item>Boris Toić, Vranovača 68/4, 53230 Vranovača punomoćnik sudionika u postupku NAŠI I VAŠI d.o.o.</item>
      <item>ŽDO u Zagrebu, Savska cesta 41, 10000 Zagreb punomoćnik sudionika u postupku RH MF Porezna uprava Zagreb</item>
    </izvorni_sadrzaj>
    <derivirana_varijabla naziv="DomainObject.Predmet.OstaliListFormatedWithAdress_1">
      <item>Boris Toić, Vranovača 68/4, 53230 Vranovača punomoćnik sudionika u postupku NAŠI I VAŠI d.o.o.</item>
      <item>ŽDO u Zagrebu, Savska cesta 41, 10000 Zagreb punomoćnik sudionika u postupku RH MF Porezna uprava Zagreb</item>
    </derivirana_varijabla>
  </DomainObject.Predmet.OstaliListFormatedWithAdress>
  <DomainObject.Predmet.OstaliListFormatedWithAdressOIB>
    <izvorni_sadrzaj>
      <item>Boris Toić, OIB 22363202243, Vranovača 68/4, 53230 Vranovača punomoćnik sudionika u postupku NAŠI I VAŠI d.o.o.</item>
      <item>ŽDO u Zagrebu, OIB 16488001145, Savska cesta 41, 10000 Zagreb punomoćnik sudionika u postupku RH MF Porezna uprava Zagreb</item>
    </izvorni_sadrzaj>
    <derivirana_varijabla naziv="DomainObject.Predmet.OstaliListFormatedWithAdressOIB_1">
      <item>Boris Toić, OIB 22363202243, Vranovača 68/4, 53230 Vranovača punomoćnik sudionika u postupku NAŠI I VAŠI d.o.o.</item>
      <item>ŽDO u Zagrebu, OIB 16488001145, Savska cesta 41, 10000 Zagreb punomoćnik sudionika u postupku RH MF Porezna uprava Zagreb</item>
    </derivirana_varijabla>
  </DomainObject.Predmet.OstaliListFormatedWithAdressOIB>
  <DomainObject.Predmet.OstaliListNazivFormated>
    <izvorni_sadrzaj>
      <item>Boris Toić</item>
      <item>ŽDO u Zagrebu</item>
    </izvorni_sadrzaj>
    <derivirana_varijabla naziv="DomainObject.Predmet.OstaliListNazivFormated_1">
      <item>Boris Toić</item>
      <item>ŽDO u Zagrebu</item>
    </derivirana_varijabla>
  </DomainObject.Predmet.OstaliListNazivFormated>
  <DomainObject.Predmet.OstaliListNazivFormatedOIB>
    <izvorni_sadrzaj>
      <item>Boris Toić, OIB 22363202243</item>
      <item>ŽDO u Zagrebu, OIB 16488001145</item>
    </izvorni_sadrzaj>
    <derivirana_varijabla naziv="DomainObject.Predmet.OstaliListNazivFormatedOIB_1">
      <item>Boris Toić, OIB 22363202243</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NAŠI I VAŠI d.o.o.</izvorni_sadrzaj>
    <derivirana_varijabla naziv="DomainObject.Predmet.ProtustrankaIDrugi_1">NAŠI I VAŠI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NAŠI I VAŠI d.o.o., OIB 95489925250, Starčevićev trg 7, 10000 Zagreb</izvorni_sadrzaj>
    <derivirana_varijabla naziv="DomainObject.Predmet.ProtustrankaIDrugiAdressOIB_1">NAŠI I VAŠI d.o.o., OIB 95489925250, Starčevićev trg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NAŠI I VAŠI d.o.o.</item>
      <item>FINA Regionalni centar Zagreb</item>
      <item>Boris Toić</item>
      <item>RH MF Porezna uprava Zagreb</item>
      <item>ŽDO u Zagrebu</item>
    </izvorni_sadrzaj>
    <derivirana_varijabla naziv="DomainObject.Predmet.SudioniciListNaziv_1">
      <item>NAŠI I VAŠI d.o.o.</item>
      <item>FINA Regionalni centar Zagreb</item>
      <item>Boris Toić</item>
      <item>RH MF Porezna uprava Zagreb</item>
      <item>ŽDO u Zagrebu</item>
    </derivirana_varijabla>
  </DomainObject.Predmet.SudioniciListNaziv>
  <DomainObject.Predmet.SudioniciListAdressOIB>
    <izvorni_sadrzaj>
      <item>NAŠI I VAŠI d.o.o., OIB 95489925250, Starčevićev trg 7,10000 Zagreb</item>
      <item>FINA Regionalni centar Zagreb, OIB 85821130368, Trg svibanjskih žrtava 1995. br. 1,10000 Zagreb</item>
      <item>Boris Toić, OIB 22363202243, Vranovača 68/4,53230 Vranovača</item>
      <item>RH MF Porezna uprava Zagreb, OIB 18683136487</item>
      <item>ŽDO u Zagrebu, OIB 16488001145, Savska cesta 41,10000 Zagreb</item>
    </izvorni_sadrzaj>
    <derivirana_varijabla naziv="DomainObject.Predmet.SudioniciListAdressOIB_1">
      <item>NAŠI I VAŠI d.o.o., OIB 95489925250, Starčevićev trg 7,10000 Zagreb</item>
      <item>FINA Regionalni centar Zagreb, OIB 85821130368, Trg svibanjskih žrtava 1995. br. 1,10000 Zagreb</item>
      <item>Boris Toić, OIB 22363202243, Vranovača 68/4,53230 Vranovača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95489925250</item>
      <item>, OIB 85821130368</item>
      <item>, OIB 22363202243</item>
      <item>, OIB 18683136487</item>
      <item>, OIB 16488001145</item>
    </izvorni_sadrzaj>
    <derivirana_varijabla naziv="DomainObject.Predmet.SudioniciListNazivOIB_1">
      <item>, OIB 95489925250</item>
      <item>, OIB 85821130368</item>
      <item>, OIB 22363202243</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6C46BF-C148-4F83-AFEF-BD3FF1A2D6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808</properties:Words>
  <properties:Characters>4469</properties:Characters>
  <properties:Lines>105</properties:Lines>
  <properties:Paragraphs>34</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2017-04-21T12:54:00Z</dcterms:created>
  <dc:creator>Unknown</dc:creator>
  <cp:lastModifiedBy>Katica Franjić</cp:lastModifiedBy>
  <cp:lastPrinted>2017-04-26T11:07:00Z</cp:lastPrinted>
  <dcterms:modified xmlns:xsi="http://www.w3.org/2001/XMLSchema-instance" xsi:type="dcterms:W3CDTF">2017-04-26T11:10:00Z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