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67af" w14:paraId="5a467af"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4F47BC">
        <w:t>172</w:t>
      </w:r>
      <w:r w:rsidR="00B35566">
        <w:t>5</w:t>
      </w:r>
      <w:r w:rsidRPr="00C6349D">
        <w:t>/1</w:t>
      </w:r>
      <w:r w:rsidR="004F47BC">
        <w:t>6</w:t>
      </w:r>
      <w:r w:rsidRPr="00C6349D">
        <w:t>-</w:t>
      </w:r>
      <w:r w:rsidR="009B0A51">
        <w:t>1</w:t>
      </w:r>
      <w:r w:rsidR="004F47BC">
        <w:t>6</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FA0F2D" w:rsidR="00FA0F2D" w:rsidRPr="00503134">
      <w:pPr>
        <w:jc w:val="both"/>
        <w:rPr>
          <w:lang w:val="hr-HR"/>
        </w:rPr>
      </w:pPr>
      <w:r>
        <w:rPr>
          <w:lang w:val="hr-HR"/>
        </w:rPr>
        <w:tab/>
      </w:r>
      <w:r w:rsidR="004F47BC" w:rsidRPr="004F47BC">
        <w:rPr>
          <w:lang w:val="hr-HR"/>
        </w:rPr>
        <w:t xml:space="preserve">Trgovački sud u Osijeku, po sucu mr. sc. Tihomiru Kovačeviću, kao stečajnom sucu, povodom prijedloga FINANCIJSKE AGENCIJE ZAGREB, Regionalni centar Osijek, L. Jagera 3, OIB 85821130368 za otvaranje stečajnog postupka nad dužnikom GIZMA j.d.o.o. za trgovinu i usluge, Otok, Josipa Jurja Strossmayera 206/F, MBS 030124360, OIB: 42774739417, dana </w:t>
      </w:r>
      <w:r w:rsidR="004F47BC">
        <w:rPr>
          <w:lang w:val="hr-HR"/>
        </w:rPr>
        <w:t>24</w:t>
      </w:r>
      <w:r w:rsidR="004F47BC" w:rsidRPr="004F47BC">
        <w:rPr>
          <w:lang w:val="hr-HR"/>
        </w:rPr>
        <w:t xml:space="preserve">. </w:t>
      </w:r>
      <w:r w:rsidR="004F47BC">
        <w:rPr>
          <w:lang w:val="hr-HR"/>
        </w:rPr>
        <w:t>svibnja</w:t>
      </w:r>
      <w:r w:rsidR="004F47BC" w:rsidRPr="004F47BC">
        <w:rPr>
          <w:lang w:val="hr-HR"/>
        </w:rPr>
        <w:t xml:space="preserve"> 2018.</w:t>
      </w:r>
    </w:p>
    <w:p w:rsidRDefault="009B0A51" w:rsidP="009B0A51" w:rsidR="009B0A51" w:rsidRPr="00503134">
      <w:pPr>
        <w:jc w:val="both"/>
        <w:rPr>
          <w:lang w:val="hr-HR"/>
        </w:rPr>
      </w:pPr>
    </w:p>
    <w:p w:rsidRDefault="00F50805" w:rsidP="00F50805" w:rsidR="00F50805"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2A222B" w:rsidP="002A222B" w:rsidR="002A222B" w:rsidRPr="00503134">
      <w:pPr>
        <w:jc w:val="both"/>
        <w:rPr>
          <w:bCs/>
          <w:lang w:val="hr-HR"/>
        </w:rPr>
      </w:pPr>
    </w:p>
    <w:p w:rsidRDefault="002A222B" w:rsidP="004F47BC" w:rsidR="002A222B">
      <w:pPr>
        <w:pStyle w:val="Odlomakpopisa"/>
        <w:numPr>
          <w:ilvl w:val="0"/>
          <w:numId w:val="4"/>
        </w:numPr>
        <w:jc w:val="both"/>
        <w:rPr>
          <w:bCs/>
          <w:lang w:val="hr-HR"/>
        </w:rPr>
      </w:pPr>
      <w:r w:rsidRPr="000748FA">
        <w:rPr>
          <w:bCs/>
          <w:lang w:val="hr-HR"/>
        </w:rPr>
        <w:t xml:space="preserve">OBUSTAVLJA SE stečajni postupak nad dužnikom </w:t>
      </w:r>
      <w:r w:rsidR="004F47BC" w:rsidRPr="004F47BC">
        <w:rPr>
          <w:lang w:val="hr-HR"/>
        </w:rPr>
        <w:t>GIZMA j.d.o.o. za trgovinu i usluge, Otok, Josipa Jurja Strossmayera 206/F, MBS 030124360, OIB: 42774739417</w:t>
      </w:r>
      <w:r w:rsidR="001573F4">
        <w:rPr>
          <w:lang w:val="hr-HR"/>
        </w:rPr>
        <w:t>.</w:t>
      </w:r>
    </w:p>
    <w:p w:rsidRDefault="008B0F02" w:rsidP="008B0F02" w:rsidR="008B0F02">
      <w:pPr>
        <w:pStyle w:val="Odlomakpopisa"/>
        <w:ind w:left="1440"/>
        <w:jc w:val="both"/>
        <w:rPr>
          <w:bCs/>
          <w:lang w:val="hr-HR"/>
        </w:rPr>
      </w:pPr>
    </w:p>
    <w:p w:rsidRDefault="00183BFC" w:rsidP="005268D2" w:rsidR="001573F4">
      <w:pPr>
        <w:pStyle w:val="Odlomakpopisa"/>
        <w:numPr>
          <w:ilvl w:val="0"/>
          <w:numId w:val="4"/>
        </w:numPr>
        <w:jc w:val="both"/>
        <w:rPr>
          <w:bCs/>
          <w:lang w:val="hr-HR"/>
        </w:rPr>
      </w:pPr>
      <w:r>
        <w:rPr>
          <w:bCs/>
          <w:lang w:val="hr-HR"/>
        </w:rPr>
        <w:t xml:space="preserve">Nalaže se dužniku da u roku 8 dana naknadi troškove postupka u iznosu od 3.500,00 kn uplatom na žiro-račun privremenog stečajnog upravitelja </w:t>
      </w:r>
      <w:r>
        <w:t>Marijana Božić, Osijek, Sjenjak 50</w:t>
      </w:r>
      <w:r w:rsidRPr="00DE72D6">
        <w:t xml:space="preserve">, OIB </w:t>
      </w:r>
      <w:r>
        <w:t>73513875321, broj HR 0625000093105337582.</w:t>
      </w:r>
    </w:p>
    <w:p w:rsidRDefault="001573F4" w:rsidP="001573F4" w:rsidR="001573F4" w:rsidRPr="001573F4">
      <w:pPr>
        <w:pStyle w:val="Odlomakpopisa"/>
        <w:rPr>
          <w:bCs/>
          <w:lang w:val="hr-HR"/>
        </w:rPr>
      </w:pPr>
    </w:p>
    <w:p w:rsidRDefault="008B0F02" w:rsidP="005268D2" w:rsidR="001573F4" w:rsidRPr="001573F4">
      <w:pPr>
        <w:pStyle w:val="Odlomakpopisa"/>
        <w:numPr>
          <w:ilvl w:val="0"/>
          <w:numId w:val="4"/>
        </w:numPr>
        <w:jc w:val="both"/>
        <w:rPr>
          <w:bCs/>
          <w:lang w:val="hr-HR"/>
        </w:rPr>
      </w:pPr>
      <w:r>
        <w:rPr>
          <w:bCs/>
          <w:lang w:val="hr-HR"/>
        </w:rPr>
        <w:t>Nalaže se registru Trgovačkog suda u Osijeku, u sudski registar upisati brisanje privremen</w:t>
      </w:r>
      <w:r w:rsidR="005268D2">
        <w:rPr>
          <w:bCs/>
          <w:lang w:val="hr-HR"/>
        </w:rPr>
        <w:t>e</w:t>
      </w:r>
      <w:r>
        <w:rPr>
          <w:bCs/>
          <w:lang w:val="hr-HR"/>
        </w:rPr>
        <w:t xml:space="preserve"> stečajn</w:t>
      </w:r>
      <w:r w:rsidR="005268D2">
        <w:rPr>
          <w:bCs/>
          <w:lang w:val="hr-HR"/>
        </w:rPr>
        <w:t>e</w:t>
      </w:r>
      <w:r>
        <w:rPr>
          <w:bCs/>
          <w:lang w:val="hr-HR"/>
        </w:rPr>
        <w:t xml:space="preserve"> upravitelj</w:t>
      </w:r>
      <w:r w:rsidR="005268D2">
        <w:rPr>
          <w:bCs/>
          <w:lang w:val="hr-HR"/>
        </w:rPr>
        <w:t>ice</w:t>
      </w:r>
      <w:r>
        <w:rPr>
          <w:bCs/>
          <w:lang w:val="hr-HR"/>
        </w:rPr>
        <w:t xml:space="preserve"> </w:t>
      </w:r>
      <w:r w:rsidR="001573F4">
        <w:t>Marijana Božić, Osijek, Sjenjak 50</w:t>
      </w:r>
      <w:r w:rsidR="001573F4" w:rsidRPr="00DE72D6">
        <w:t xml:space="preserve">, OIB </w:t>
      </w:r>
      <w:r w:rsidR="001573F4">
        <w:t>73513875321</w:t>
      </w:r>
    </w:p>
    <w:p w:rsidRDefault="008B0F02" w:rsidP="001573F4" w:rsidR="008B0F02" w:rsidRPr="000748FA">
      <w:pPr>
        <w:pStyle w:val="Odlomakpopisa"/>
        <w:ind w:left="1440"/>
        <w:jc w:val="both"/>
        <w:rPr>
          <w:bCs/>
          <w:lang w:val="hr-HR"/>
        </w:rPr>
      </w:pP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Predlagatelj </w:t>
      </w:r>
      <w:r w:rsidR="005268D2">
        <w:rPr>
          <w:bCs/>
          <w:lang w:val="hr-HR"/>
        </w:rPr>
        <w:t>FINA</w:t>
      </w:r>
      <w:r w:rsidRPr="002A222B">
        <w:rPr>
          <w:bCs/>
          <w:lang w:val="hr-HR"/>
        </w:rPr>
        <w:t xml:space="preserve"> je dana </w:t>
      </w:r>
      <w:r w:rsidR="0011682D">
        <w:rPr>
          <w:bCs/>
          <w:lang w:val="hr-HR"/>
        </w:rPr>
        <w:t>20</w:t>
      </w:r>
      <w:r w:rsidRPr="002A222B">
        <w:rPr>
          <w:bCs/>
          <w:lang w:val="hr-HR"/>
        </w:rPr>
        <w:t>.</w:t>
      </w:r>
      <w:r w:rsidR="00C037F8">
        <w:rPr>
          <w:bCs/>
          <w:lang w:val="hr-HR"/>
        </w:rPr>
        <w:t>0</w:t>
      </w:r>
      <w:r w:rsidR="0011682D">
        <w:rPr>
          <w:bCs/>
          <w:lang w:val="hr-HR"/>
        </w:rPr>
        <w:t>5</w:t>
      </w:r>
      <w:r w:rsidRPr="002A222B">
        <w:rPr>
          <w:bCs/>
          <w:lang w:val="hr-HR"/>
        </w:rPr>
        <w:t>.201</w:t>
      </w:r>
      <w:r w:rsidR="0011682D">
        <w:rPr>
          <w:bCs/>
          <w:lang w:val="hr-HR"/>
        </w:rPr>
        <w:t>6</w:t>
      </w:r>
      <w:r w:rsidRPr="002A222B">
        <w:rPr>
          <w:bCs/>
          <w:lang w:val="hr-HR"/>
        </w:rPr>
        <w:t xml:space="preserve">. godine podnijela ovome sudu prijedlog za </w:t>
      </w:r>
      <w:r w:rsidR="00C037F8">
        <w:rPr>
          <w:bCs/>
          <w:lang w:val="hr-HR"/>
        </w:rPr>
        <w:t>otvar</w:t>
      </w:r>
      <w:r w:rsidRPr="002A222B">
        <w:rPr>
          <w:bCs/>
          <w:lang w:val="hr-HR"/>
        </w:rPr>
        <w:t xml:space="preserve">anje stečajnog postupka nad dužnikom </w:t>
      </w:r>
      <w:r w:rsidR="00561136" w:rsidRPr="00561136">
        <w:rPr>
          <w:bCs/>
          <w:lang w:val="hr-HR"/>
        </w:rPr>
        <w:t>GIZMA j.d.o.o. za trgovinu i usluge, Otok, Josipa Jurja Strossmayera 206/F, MBS 030124360, OIB: 42774739417</w:t>
      </w:r>
      <w:r w:rsidR="00503134" w:rsidRPr="00503134">
        <w:rPr>
          <w:bCs/>
          <w:lang w:val="hr-HR"/>
        </w:rPr>
        <w:t xml:space="preserve">, </w:t>
      </w:r>
      <w:r w:rsidRPr="002A222B">
        <w:rPr>
          <w:bCs/>
          <w:lang w:val="hr-HR"/>
        </w:rPr>
        <w:t xml:space="preserve">temeljem odredbe čl. </w:t>
      </w:r>
      <w:r w:rsidR="00561136">
        <w:rPr>
          <w:bCs/>
          <w:lang w:val="hr-HR"/>
        </w:rPr>
        <w:t>444</w:t>
      </w:r>
      <w:r w:rsidRPr="002A222B">
        <w:rPr>
          <w:bCs/>
          <w:lang w:val="hr-HR"/>
        </w:rPr>
        <w:t xml:space="preserve">. </w:t>
      </w:r>
      <w:r w:rsidR="000C49E7">
        <w:rPr>
          <w:bCs/>
          <w:lang w:val="hr-HR"/>
        </w:rPr>
        <w:t xml:space="preserve">st. </w:t>
      </w:r>
      <w:r w:rsidR="00561136">
        <w:rPr>
          <w:bCs/>
          <w:lang w:val="hr-HR"/>
        </w:rPr>
        <w:t>2</w:t>
      </w:r>
      <w:r w:rsidRPr="002A222B">
        <w:rPr>
          <w:bCs/>
          <w:lang w:val="hr-HR"/>
        </w:rPr>
        <w:t>. Stečajnog zakona (NN 71/15, dalje: SZ).</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lastRenderedPageBreak/>
        <w:t xml:space="preserve">U prijedlogu je navela da na dan </w:t>
      </w:r>
      <w:r w:rsidR="00696AB9">
        <w:rPr>
          <w:bCs/>
          <w:lang w:val="hr-HR"/>
        </w:rPr>
        <w:t>1</w:t>
      </w:r>
      <w:r w:rsidRPr="002A222B">
        <w:rPr>
          <w:bCs/>
          <w:lang w:val="hr-HR"/>
        </w:rPr>
        <w:t>.</w:t>
      </w:r>
      <w:r w:rsidR="00C037F8">
        <w:rPr>
          <w:bCs/>
          <w:lang w:val="hr-HR"/>
        </w:rPr>
        <w:t>0</w:t>
      </w:r>
      <w:r w:rsidR="00561136">
        <w:rPr>
          <w:bCs/>
          <w:lang w:val="hr-HR"/>
        </w:rPr>
        <w:t>9</w:t>
      </w:r>
      <w:r w:rsidRPr="002A222B">
        <w:rPr>
          <w:bCs/>
          <w:lang w:val="hr-HR"/>
        </w:rPr>
        <w:t>.201</w:t>
      </w:r>
      <w:r w:rsidR="00561136">
        <w:rPr>
          <w:bCs/>
          <w:lang w:val="hr-HR"/>
        </w:rPr>
        <w:t>5</w:t>
      </w:r>
      <w:r w:rsidRPr="002A222B">
        <w:rPr>
          <w:bCs/>
          <w:lang w:val="hr-HR"/>
        </w:rPr>
        <w:t xml:space="preserve">. dužnik u Očevidniku redoslijeda osnova za plaćanje ima evidentirane neizvršene osnove za plaćanje u neprekinutom razdoblju od </w:t>
      </w:r>
      <w:r w:rsidR="006A3576">
        <w:rPr>
          <w:bCs/>
          <w:lang w:val="hr-HR"/>
        </w:rPr>
        <w:t>761</w:t>
      </w:r>
      <w:r w:rsidRPr="002A222B">
        <w:rPr>
          <w:bCs/>
          <w:lang w:val="hr-HR"/>
        </w:rPr>
        <w:t xml:space="preserve"> dana, u ukupnom iznosu od </w:t>
      </w:r>
      <w:r w:rsidR="006A3576">
        <w:rPr>
          <w:bCs/>
          <w:lang w:val="hr-HR"/>
        </w:rPr>
        <w:t>44.088,57</w:t>
      </w:r>
      <w:r w:rsidR="004B30CF" w:rsidRPr="004B30CF">
        <w:rPr>
          <w:bCs/>
          <w:lang w:val="hr-HR"/>
        </w:rPr>
        <w:t xml:space="preserve"> kn, u koji iznos je uračunata kamata i naknada FINE za provedbe ovrhe na novčanim sredstvima dužnika. Navodi da dužnik ima </w:t>
      </w:r>
      <w:r w:rsidR="006A3576">
        <w:rPr>
          <w:bCs/>
          <w:lang w:val="hr-HR"/>
        </w:rPr>
        <w:t>2</w:t>
      </w:r>
      <w:r w:rsidR="004B30CF" w:rsidRPr="004B30CF">
        <w:rPr>
          <w:bCs/>
          <w:lang w:val="hr-HR"/>
        </w:rPr>
        <w:t xml:space="preserve"> zaposlen</w:t>
      </w:r>
      <w:r w:rsidR="006A3576">
        <w:rPr>
          <w:bCs/>
          <w:lang w:val="hr-HR"/>
        </w:rPr>
        <w:t>a</w:t>
      </w:r>
      <w:r w:rsidR="004B30CF" w:rsidRPr="004B30CF">
        <w:rPr>
          <w:bCs/>
          <w:lang w:val="hr-HR"/>
        </w:rPr>
        <w:t xml:space="preserve"> radnika</w:t>
      </w:r>
      <w:r w:rsidRPr="002A222B">
        <w:rPr>
          <w:bCs/>
          <w:lang w:val="hr-HR"/>
        </w:rPr>
        <w:t>.</w:t>
      </w:r>
    </w:p>
    <w:p w:rsidRDefault="002A222B" w:rsidP="002A222B" w:rsidR="002A222B" w:rsidRPr="002A222B">
      <w:pPr>
        <w:jc w:val="both"/>
        <w:rPr>
          <w:bCs/>
          <w:lang w:val="hr-HR"/>
        </w:rPr>
      </w:pPr>
    </w:p>
    <w:p w:rsidRDefault="006A3576" w:rsidP="00F36D32" w:rsidR="0044564E">
      <w:pPr>
        <w:ind w:firstLine="720"/>
        <w:jc w:val="both"/>
        <w:rPr>
          <w:bCs/>
          <w:lang w:val="hr-HR"/>
        </w:rPr>
      </w:pPr>
      <w:r>
        <w:rPr>
          <w:bCs/>
          <w:lang w:val="hr-HR"/>
        </w:rPr>
        <w:t>FINA je dostavila popis računa i oročenih novčanih sredstava dužnika na dan 19.05.2016., te navela da na temelju čl. 112. st. 5. SZ dužnik na dan 19.05.2016. na ime predujma za namirenje troškova stečajnog postupka ima zaplijenjena novčana sredstva u iznosu od 0,00 kn.</w:t>
      </w:r>
    </w:p>
    <w:p w:rsidRDefault="006A3576" w:rsidP="00F36D32" w:rsidR="006A3576">
      <w:pPr>
        <w:ind w:firstLine="720"/>
        <w:jc w:val="both"/>
        <w:rPr>
          <w:bCs/>
          <w:lang w:val="hr-HR"/>
        </w:rPr>
      </w:pPr>
    </w:p>
    <w:p w:rsidRDefault="006A3576" w:rsidP="00F36D32" w:rsidR="006A3576">
      <w:pPr>
        <w:ind w:firstLine="720"/>
        <w:jc w:val="both"/>
        <w:rPr>
          <w:bCs/>
          <w:lang w:val="hr-HR"/>
        </w:rPr>
      </w:pPr>
      <w:r>
        <w:rPr>
          <w:bCs/>
          <w:lang w:val="hr-HR"/>
        </w:rPr>
        <w:t>Na ročištu radi očitovanja o prijedlogu za otvaranje stečajnog postupka i ročište radi rasprave o pretpostavkama za otvaranje stečajnog postupka održanom 29.03.2018. privremena stečajna upraviteljica je izložila svoje izvješće, a zakonski  zastupnik dužnika je zamolio odgodu donošenja rješenja o prijedlogu za otvaranje stečaja na rok od 60 dana u kom roku će dostaviti dokaz da žiro-račun dužnika više nije blokiran.</w:t>
      </w:r>
    </w:p>
    <w:p w:rsidRDefault="006A3576" w:rsidP="00F36D32" w:rsidR="006A3576">
      <w:pPr>
        <w:ind w:firstLine="720"/>
        <w:jc w:val="both"/>
        <w:rPr>
          <w:bCs/>
          <w:lang w:val="hr-HR"/>
        </w:rPr>
      </w:pPr>
    </w:p>
    <w:p w:rsidRDefault="00BB437F" w:rsidP="00F36D32" w:rsidR="006A3576">
      <w:pPr>
        <w:ind w:firstLine="720"/>
        <w:jc w:val="both"/>
        <w:rPr>
          <w:bCs/>
          <w:lang w:val="hr-HR"/>
        </w:rPr>
      </w:pPr>
      <w:r>
        <w:rPr>
          <w:bCs/>
          <w:lang w:val="hr-HR"/>
        </w:rPr>
        <w:t>Dana 22.05.2018. privremena stečajna upraviteljica je dostavila podnesak kojim je predložila obustavu prethodnog postupka, te dostavila Potvrdu FINE od 21.05.2018. iz koje je razvidno da žiro-račun dužnika više nije blokiran</w:t>
      </w:r>
      <w:r w:rsidR="00AD6FC8">
        <w:rPr>
          <w:bCs/>
          <w:lang w:val="hr-HR"/>
        </w:rPr>
        <w:t>.</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Sud je izvršio uvid u spis i dokumente u spisu i to</w:t>
      </w:r>
      <w:r w:rsidR="00287DEC">
        <w:rPr>
          <w:bCs/>
          <w:lang w:val="hr-HR"/>
        </w:rPr>
        <w:t xml:space="preserve"> Izvadak iz sudskog registra,</w:t>
      </w:r>
      <w:r w:rsidR="00295422">
        <w:rPr>
          <w:bCs/>
          <w:lang w:val="hr-HR"/>
        </w:rPr>
        <w:t xml:space="preserve"> </w:t>
      </w:r>
      <w:r w:rsidR="0053614E">
        <w:rPr>
          <w:bCs/>
          <w:lang w:val="hr-HR"/>
        </w:rPr>
        <w:t>Izvješće privr</w:t>
      </w:r>
      <w:r w:rsidR="006C7086">
        <w:rPr>
          <w:bCs/>
          <w:lang w:val="hr-HR"/>
        </w:rPr>
        <w:t xml:space="preserve">emene stečajne upraviteljice </w:t>
      </w:r>
      <w:r w:rsidR="00F0120B">
        <w:rPr>
          <w:bCs/>
          <w:lang w:val="hr-HR"/>
        </w:rPr>
        <w:t>od</w:t>
      </w:r>
      <w:r w:rsidR="006C7086">
        <w:rPr>
          <w:bCs/>
          <w:lang w:val="hr-HR"/>
        </w:rPr>
        <w:t xml:space="preserve"> </w:t>
      </w:r>
      <w:r w:rsidR="00F0120B">
        <w:rPr>
          <w:bCs/>
          <w:lang w:val="hr-HR"/>
        </w:rPr>
        <w:t>21</w:t>
      </w:r>
      <w:r w:rsidR="006C7086">
        <w:rPr>
          <w:bCs/>
          <w:lang w:val="hr-HR"/>
        </w:rPr>
        <w:t>.0</w:t>
      </w:r>
      <w:r w:rsidR="00F0120B">
        <w:rPr>
          <w:bCs/>
          <w:lang w:val="hr-HR"/>
        </w:rPr>
        <w:t>3</w:t>
      </w:r>
      <w:r w:rsidR="006C7086">
        <w:rPr>
          <w:bCs/>
          <w:lang w:val="hr-HR"/>
        </w:rPr>
        <w:t xml:space="preserve">.2018., </w:t>
      </w:r>
      <w:r w:rsidR="006E2F1D">
        <w:rPr>
          <w:bCs/>
          <w:lang w:val="hr-HR"/>
        </w:rPr>
        <w:t xml:space="preserve">Potvrda FINE o blokadi računa i novčanih sredstava ovršenika od 6.03.2018., Potvrdu MF, PU, Područni ured Vukovar, Ispostava Vinkovci od 5.03.2018., </w:t>
      </w:r>
      <w:r w:rsidR="006C7086">
        <w:rPr>
          <w:bCs/>
          <w:lang w:val="hr-HR"/>
        </w:rPr>
        <w:t xml:space="preserve">Potvrda Općinskog suda u </w:t>
      </w:r>
      <w:r w:rsidR="006E2F1D">
        <w:rPr>
          <w:bCs/>
          <w:lang w:val="hr-HR"/>
        </w:rPr>
        <w:t>Vukovar</w:t>
      </w:r>
      <w:r w:rsidR="006C7086">
        <w:rPr>
          <w:bCs/>
          <w:lang w:val="hr-HR"/>
        </w:rPr>
        <w:t xml:space="preserve">u zk odjel </w:t>
      </w:r>
      <w:r w:rsidR="006E2F1D">
        <w:rPr>
          <w:bCs/>
          <w:lang w:val="hr-HR"/>
        </w:rPr>
        <w:t xml:space="preserve">Vinkovci </w:t>
      </w:r>
      <w:r w:rsidR="006C7086">
        <w:rPr>
          <w:bCs/>
          <w:lang w:val="hr-HR"/>
        </w:rPr>
        <w:t xml:space="preserve">od </w:t>
      </w:r>
      <w:r w:rsidR="006E2F1D">
        <w:rPr>
          <w:bCs/>
          <w:lang w:val="hr-HR"/>
        </w:rPr>
        <w:t>6</w:t>
      </w:r>
      <w:r w:rsidR="006C7086">
        <w:rPr>
          <w:bCs/>
          <w:lang w:val="hr-HR"/>
        </w:rPr>
        <w:t>.0</w:t>
      </w:r>
      <w:r w:rsidR="006E2F1D">
        <w:rPr>
          <w:bCs/>
          <w:lang w:val="hr-HR"/>
        </w:rPr>
        <w:t>3</w:t>
      </w:r>
      <w:r w:rsidR="006C7086">
        <w:rPr>
          <w:bCs/>
          <w:lang w:val="hr-HR"/>
        </w:rPr>
        <w:t xml:space="preserve">.2018., Uvjerenje stanice za tehnički pregled vozila, </w:t>
      </w:r>
      <w:r w:rsidR="002535A5">
        <w:rPr>
          <w:bCs/>
          <w:lang w:val="hr-HR"/>
        </w:rPr>
        <w:t xml:space="preserve">Autoklub "Vinkovci" Vinkovci, </w:t>
      </w:r>
      <w:r w:rsidR="006C7086">
        <w:rPr>
          <w:bCs/>
          <w:lang w:val="hr-HR"/>
        </w:rPr>
        <w:t xml:space="preserve"> STP "</w:t>
      </w:r>
      <w:r w:rsidR="002535A5">
        <w:rPr>
          <w:bCs/>
          <w:lang w:val="hr-HR"/>
        </w:rPr>
        <w:t>AUTO-KLUB VINKOVCI</w:t>
      </w:r>
      <w:r w:rsidR="006C7086">
        <w:rPr>
          <w:bCs/>
          <w:lang w:val="hr-HR"/>
        </w:rPr>
        <w:t xml:space="preserve">" </w:t>
      </w:r>
      <w:r w:rsidR="002535A5">
        <w:rPr>
          <w:bCs/>
          <w:lang w:val="hr-HR"/>
        </w:rPr>
        <w:t>Vinkovci</w:t>
      </w:r>
      <w:r w:rsidR="006C7086">
        <w:rPr>
          <w:bCs/>
          <w:lang w:val="hr-HR"/>
        </w:rPr>
        <w:t xml:space="preserve"> od </w:t>
      </w:r>
      <w:r w:rsidR="002535A5">
        <w:rPr>
          <w:bCs/>
          <w:lang w:val="hr-HR"/>
        </w:rPr>
        <w:t>6</w:t>
      </w:r>
      <w:r w:rsidR="006C7086">
        <w:rPr>
          <w:bCs/>
          <w:lang w:val="hr-HR"/>
        </w:rPr>
        <w:t>.0</w:t>
      </w:r>
      <w:r w:rsidR="002535A5">
        <w:rPr>
          <w:bCs/>
          <w:lang w:val="hr-HR"/>
        </w:rPr>
        <w:t>3</w:t>
      </w:r>
      <w:r w:rsidR="006C7086">
        <w:rPr>
          <w:bCs/>
          <w:lang w:val="hr-HR"/>
        </w:rPr>
        <w:t>.2018.</w:t>
      </w:r>
      <w:r w:rsidR="00385A4B">
        <w:rPr>
          <w:bCs/>
          <w:lang w:val="hr-HR"/>
        </w:rPr>
        <w:t xml:space="preserve">, </w:t>
      </w:r>
      <w:r w:rsidR="00A02F91">
        <w:rPr>
          <w:bCs/>
          <w:lang w:val="hr-HR"/>
        </w:rPr>
        <w:t>Bilanca stanja na dan 31.12.2015. i 31.12.2016., Račun dobiti i gubitka od 1.01. do 31.12.2015. i 1.01. do 31.12.2016.</w:t>
      </w:r>
      <w:r w:rsidR="00D73515">
        <w:rPr>
          <w:bCs/>
          <w:lang w:val="hr-HR"/>
        </w:rPr>
        <w:t>, Bruto bilanca (9 stranica), Promet dobavljača, Promet kupaca, Potvrda FINE od 27.093.2018.</w:t>
      </w:r>
      <w:r w:rsidR="00415BE2">
        <w:rPr>
          <w:bCs/>
          <w:lang w:val="hr-HR"/>
        </w:rPr>
        <w:t xml:space="preserve"> i 21.05.2018., </w:t>
      </w:r>
      <w:r w:rsidRPr="002A222B">
        <w:rPr>
          <w:bCs/>
          <w:lang w:val="hr-HR"/>
        </w:rPr>
        <w:t>te utvrdio da je dužnik postao sposoban za plaćanje</w:t>
      </w:r>
      <w:r w:rsidR="00EB349A">
        <w:rPr>
          <w:bCs/>
          <w:lang w:val="hr-HR"/>
        </w:rPr>
        <w:t>,</w:t>
      </w:r>
      <w:r w:rsidRPr="002A222B">
        <w:rPr>
          <w:bCs/>
          <w:lang w:val="hr-HR"/>
        </w:rPr>
        <w:t xml:space="preserve"> </w:t>
      </w:r>
      <w:r w:rsidR="00EB349A">
        <w:rPr>
          <w:bCs/>
          <w:lang w:val="hr-HR"/>
        </w:rPr>
        <w:t>te</w:t>
      </w:r>
      <w:r w:rsidRPr="002A222B">
        <w:rPr>
          <w:bCs/>
          <w:lang w:val="hr-HR"/>
        </w:rPr>
        <w:t xml:space="preserve"> je </w:t>
      </w:r>
      <w:r w:rsidR="00EB349A">
        <w:rPr>
          <w:bCs/>
          <w:lang w:val="hr-HR"/>
        </w:rPr>
        <w:t>sud obustavio postupak, a troškove provedenog postupka u tom slučaju dužan je naknaditi dužni</w:t>
      </w:r>
      <w:r w:rsidR="00D866D2">
        <w:rPr>
          <w:bCs/>
          <w:lang w:val="hr-HR"/>
        </w:rPr>
        <w:t>k</w:t>
      </w:r>
      <w:r w:rsidR="00EB349A">
        <w:rPr>
          <w:bCs/>
          <w:lang w:val="hr-HR"/>
        </w:rPr>
        <w:t xml:space="preserve">, te je sud </w:t>
      </w:r>
      <w:r w:rsidRPr="002A222B">
        <w:rPr>
          <w:bCs/>
          <w:lang w:val="hr-HR"/>
        </w:rPr>
        <w:t>odlučio kao u izreci temeljem odredbe čl. 128. st. 9. SZ-a.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415BE2">
        <w:rPr>
          <w:bCs/>
          <w:lang w:val="hr-HR"/>
        </w:rPr>
        <w:t>24</w:t>
      </w:r>
      <w:r w:rsidR="000748FA" w:rsidRPr="000748FA">
        <w:rPr>
          <w:bCs/>
          <w:lang w:val="hr-HR"/>
        </w:rPr>
        <w:t>. svibnja 2018</w:t>
      </w:r>
      <w:r w:rsidRPr="002A222B">
        <w:rPr>
          <w:bCs/>
          <w:lang w:val="hr-HR"/>
        </w:rPr>
        <w:t>.</w:t>
      </w: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EB349A">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pPr>
        <w:jc w:val="both"/>
        <w:rPr>
          <w:bCs/>
          <w:lang w:val="hr-HR"/>
        </w:rPr>
      </w:pP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CA2091">
      <w:pPr>
        <w:numPr>
          <w:ilvl w:val="0"/>
          <w:numId w:val="3"/>
        </w:numPr>
        <w:jc w:val="both"/>
      </w:pPr>
      <w:r>
        <w:rPr>
          <w:lang w:val="hr-HR"/>
        </w:rPr>
        <w:t xml:space="preserve">Predlagatelju </w:t>
      </w:r>
      <w:r w:rsidR="006B478B">
        <w:rPr>
          <w:lang w:val="hr-HR"/>
        </w:rPr>
        <w:t>FINI na njihov poslovni broj</w:t>
      </w:r>
    </w:p>
    <w:p w:rsidRDefault="00CA2091" w:rsidP="00DB2FE7" w:rsidR="00CA2091" w:rsidRPr="00DF7031">
      <w:pPr>
        <w:numPr>
          <w:ilvl w:val="0"/>
          <w:numId w:val="3"/>
        </w:numPr>
        <w:jc w:val="both"/>
      </w:pPr>
      <w:r>
        <w:rPr>
          <w:lang w:val="hr-HR"/>
        </w:rPr>
        <w:t>Privremeno</w:t>
      </w:r>
      <w:r w:rsidR="006B478B">
        <w:rPr>
          <w:lang w:val="hr-HR"/>
        </w:rPr>
        <w:t>j</w:t>
      </w:r>
      <w:r>
        <w:rPr>
          <w:lang w:val="hr-HR"/>
        </w:rPr>
        <w:t xml:space="preserve"> stečajno</w:t>
      </w:r>
      <w:r w:rsidR="006B478B">
        <w:rPr>
          <w:lang w:val="hr-HR"/>
        </w:rPr>
        <w:t>j</w:t>
      </w:r>
      <w:r>
        <w:rPr>
          <w:lang w:val="hr-HR"/>
        </w:rPr>
        <w:t xml:space="preserve"> upravitelj</w:t>
      </w:r>
      <w:r w:rsidR="006B478B">
        <w:rPr>
          <w:lang w:val="hr-HR"/>
        </w:rPr>
        <w:t xml:space="preserve">ici </w:t>
      </w:r>
      <w:r w:rsidR="00415BE2">
        <w:rPr>
          <w:lang w:val="hr-HR"/>
        </w:rPr>
        <w:t>Marijana Božić</w:t>
      </w:r>
      <w:r w:rsidR="006B478B">
        <w:rPr>
          <w:lang w:val="hr-HR"/>
        </w:rPr>
        <w:t>, Osijek</w:t>
      </w:r>
    </w:p>
    <w:p w:rsidRDefault="00DF7031" w:rsidP="00DB2FE7" w:rsidR="00DF7031" w:rsidRPr="00135C93">
      <w:pPr>
        <w:numPr>
          <w:ilvl w:val="0"/>
          <w:numId w:val="3"/>
        </w:numPr>
        <w:jc w:val="both"/>
      </w:pPr>
      <w:r>
        <w:rPr>
          <w:lang w:val="hr-HR"/>
        </w:rPr>
        <w:t>Dužniku</w:t>
      </w:r>
    </w:p>
    <w:p w:rsidRDefault="00135C93" w:rsidP="00135C93" w:rsidR="00135C93" w:rsidRPr="00135C93">
      <w:pPr>
        <w:numPr>
          <w:ilvl w:val="0"/>
          <w:numId w:val="3"/>
        </w:numPr>
        <w:jc w:val="both"/>
        <w:rPr>
          <w:lang w:val="hr-HR"/>
        </w:rPr>
      </w:pPr>
      <w:r w:rsidRPr="00135C93">
        <w:rPr>
          <w:lang w:val="hr-HR"/>
        </w:rPr>
        <w:t xml:space="preserve">objaviti na </w:t>
      </w:r>
      <w:r w:rsidRPr="00135C93">
        <w:rPr>
          <w:rFonts w:cstheme="majorBidi" w:hAnsiTheme="majorBidi" w:asciiTheme="majorBidi"/>
          <w:lang w:val="hr-HR"/>
        </w:rPr>
        <w:t xml:space="preserve">mrežnoj stranici e-Oglasna ploča sudova </w:t>
      </w:r>
    </w:p>
    <w:p w:rsidRDefault="00B91215" w:rsidP="00135C93"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131B">
      <w:rPr>
        <w:rStyle w:val="Brojstranice"/>
        <w:noProof/>
      </w:rPr>
      <w:t>3</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A0F2D" w:rsidRPr="00FA0F2D">
      <w:rPr>
        <w:lang w:val="hr-HR"/>
      </w:rPr>
      <w:t>14 St-</w:t>
    </w:r>
    <w:r w:rsidR="004F47BC" w:rsidRPr="004F47BC">
      <w:rPr>
        <w:lang w:val="hr-HR"/>
      </w:rPr>
      <w:t>1725/16-16</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57339A"/>
    <w:multiLevelType w:val="hybridMultilevel"/>
    <w:tmpl w:val="B3C2973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748FA"/>
    <w:rsid w:val="00082FE4"/>
    <w:rsid w:val="000928CD"/>
    <w:rsid w:val="000C0327"/>
    <w:rsid w:val="000C49E7"/>
    <w:rsid w:val="000E6D7C"/>
    <w:rsid w:val="000F2860"/>
    <w:rsid w:val="000F603F"/>
    <w:rsid w:val="0011682D"/>
    <w:rsid w:val="00135C93"/>
    <w:rsid w:val="00145C40"/>
    <w:rsid w:val="001573F4"/>
    <w:rsid w:val="00176811"/>
    <w:rsid w:val="001779B0"/>
    <w:rsid w:val="001814DF"/>
    <w:rsid w:val="00181EF9"/>
    <w:rsid w:val="001838AD"/>
    <w:rsid w:val="00183BFC"/>
    <w:rsid w:val="001B70DE"/>
    <w:rsid w:val="001C51CB"/>
    <w:rsid w:val="001F7B48"/>
    <w:rsid w:val="00203035"/>
    <w:rsid w:val="00214156"/>
    <w:rsid w:val="00222AAD"/>
    <w:rsid w:val="00243C15"/>
    <w:rsid w:val="00246558"/>
    <w:rsid w:val="002535A5"/>
    <w:rsid w:val="00282C83"/>
    <w:rsid w:val="00287DEC"/>
    <w:rsid w:val="00295422"/>
    <w:rsid w:val="002A222B"/>
    <w:rsid w:val="002C4AB9"/>
    <w:rsid w:val="002E2A16"/>
    <w:rsid w:val="00301C4A"/>
    <w:rsid w:val="00357F83"/>
    <w:rsid w:val="00366634"/>
    <w:rsid w:val="00385A4B"/>
    <w:rsid w:val="003B1B01"/>
    <w:rsid w:val="003C43D3"/>
    <w:rsid w:val="0041092A"/>
    <w:rsid w:val="00415BE2"/>
    <w:rsid w:val="004310FC"/>
    <w:rsid w:val="0044564E"/>
    <w:rsid w:val="004A5F33"/>
    <w:rsid w:val="004B30CF"/>
    <w:rsid w:val="004D3BED"/>
    <w:rsid w:val="004F47BC"/>
    <w:rsid w:val="004F561E"/>
    <w:rsid w:val="00503134"/>
    <w:rsid w:val="00516D89"/>
    <w:rsid w:val="005268D2"/>
    <w:rsid w:val="0053614E"/>
    <w:rsid w:val="00554F3C"/>
    <w:rsid w:val="00561136"/>
    <w:rsid w:val="005634A1"/>
    <w:rsid w:val="00563F8F"/>
    <w:rsid w:val="00571564"/>
    <w:rsid w:val="005F157B"/>
    <w:rsid w:val="00602B92"/>
    <w:rsid w:val="00636E9A"/>
    <w:rsid w:val="0065395F"/>
    <w:rsid w:val="00692518"/>
    <w:rsid w:val="00696AB9"/>
    <w:rsid w:val="006A3576"/>
    <w:rsid w:val="006A718B"/>
    <w:rsid w:val="006A766D"/>
    <w:rsid w:val="006B478B"/>
    <w:rsid w:val="006B7725"/>
    <w:rsid w:val="006C7086"/>
    <w:rsid w:val="006C714F"/>
    <w:rsid w:val="006E2F1D"/>
    <w:rsid w:val="00706916"/>
    <w:rsid w:val="00714613"/>
    <w:rsid w:val="00716A80"/>
    <w:rsid w:val="00747729"/>
    <w:rsid w:val="0075177A"/>
    <w:rsid w:val="00764893"/>
    <w:rsid w:val="00784F24"/>
    <w:rsid w:val="00796C05"/>
    <w:rsid w:val="007A44AF"/>
    <w:rsid w:val="007B009A"/>
    <w:rsid w:val="007F24B5"/>
    <w:rsid w:val="008143B1"/>
    <w:rsid w:val="00825DB6"/>
    <w:rsid w:val="0083129F"/>
    <w:rsid w:val="00843F1B"/>
    <w:rsid w:val="008876FC"/>
    <w:rsid w:val="008B0F02"/>
    <w:rsid w:val="008E17CE"/>
    <w:rsid w:val="008F4282"/>
    <w:rsid w:val="008F4E32"/>
    <w:rsid w:val="00936076"/>
    <w:rsid w:val="00940155"/>
    <w:rsid w:val="00940ABA"/>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02F91"/>
    <w:rsid w:val="00A23648"/>
    <w:rsid w:val="00A341BC"/>
    <w:rsid w:val="00A73C4B"/>
    <w:rsid w:val="00A87B59"/>
    <w:rsid w:val="00A96135"/>
    <w:rsid w:val="00AD36D4"/>
    <w:rsid w:val="00AD6FC8"/>
    <w:rsid w:val="00AD7F7A"/>
    <w:rsid w:val="00AE28C6"/>
    <w:rsid w:val="00B35566"/>
    <w:rsid w:val="00B43A92"/>
    <w:rsid w:val="00B91215"/>
    <w:rsid w:val="00BB0E17"/>
    <w:rsid w:val="00BB437F"/>
    <w:rsid w:val="00BB5484"/>
    <w:rsid w:val="00BB6DE8"/>
    <w:rsid w:val="00BC1418"/>
    <w:rsid w:val="00BC22D1"/>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5131B"/>
    <w:rsid w:val="00D55534"/>
    <w:rsid w:val="00D65BDD"/>
    <w:rsid w:val="00D73515"/>
    <w:rsid w:val="00D737DA"/>
    <w:rsid w:val="00D866D2"/>
    <w:rsid w:val="00D86B5E"/>
    <w:rsid w:val="00D951DA"/>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B349A"/>
    <w:rsid w:val="00EC1B80"/>
    <w:rsid w:val="00F0120B"/>
    <w:rsid w:val="00F0563D"/>
    <w:rsid w:val="00F36D32"/>
    <w:rsid w:val="00F50805"/>
    <w:rsid w:val="00F72FE2"/>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D5131B"/>
    <w:rPr>
      <w:color w:val="808080"/>
      <w:bdr w:space="0" w:sz="0" w:color="auto" w:val="none"/>
      <w:shd w:fill="auto" w:color="auto" w:val="clear"/>
    </w:rPr>
  </w:style>
  <w:style w:customStyle="true" w:styleId="eSPISCCParagraphDefaultFont" w:type="character">
    <w:name w:val="eSPIS_CC_Paragraph Default Font"/>
    <w:basedOn w:val="Zadanifontodlomka"/>
    <w:rsid w:val="00D513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31B"/>
    <w:rPr>
      <w:bdr w:space="0" w:sz="0" w:color="auto" w:val="none"/>
      <w:shd w:fill="FFFFCC" w:color="auto" w:val="clear"/>
      <w:lang w:val="hr-HR"/>
    </w:rPr>
  </w:style>
  <w:style w:customStyle="true" w:styleId="PozadinaSvijetloCrvena" w:type="character">
    <w:name w:val="Pozadina_SvijetloCrvena"/>
    <w:basedOn w:val="eSPISCCParagraphDefaultFont"/>
    <w:rsid w:val="00D513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3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D5131B"/>
    <w:rPr>
      <w:color w:val="808080"/>
      <w:bdr w:color="auto" w:space="0" w:sz="0" w:val="none"/>
      <w:shd w:color="auto" w:fill="auto" w:val="clear"/>
    </w:rPr>
  </w:style>
  <w:style w:customStyle="1" w:styleId="eSPISCCParagraphDefaultFont" w:type="character">
    <w:name w:val="eSPIS_CC_Paragraph Default Font"/>
    <w:basedOn w:val="Zadanifontodlomka"/>
    <w:rsid w:val="00D513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31B"/>
    <w:rPr>
      <w:bdr w:color="auto" w:space="0" w:sz="0" w:val="none"/>
      <w:shd w:color="auto" w:fill="FFFFCC" w:val="clear"/>
      <w:lang w:val="hr-HR"/>
    </w:rPr>
  </w:style>
  <w:style w:customStyle="1" w:styleId="PozadinaSvijetloCrvena" w:type="character">
    <w:name w:val="Pozadina_SvijetloCrvena"/>
    <w:basedOn w:val="eSPISCCParagraphDefaultFont"/>
    <w:rsid w:val="00D513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3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St-1725/2016</izvorni_sadrzaj>
    <derivirana_varijabla naziv="DomainObject.Predmet.OznakaBroj_1">St-1725/2016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Stpn-8/2016</izvorni_sadrzaj>
    <derivirana_varijabla naziv="DomainObject.Predmet.PrimjedbaSuca_1">Postoji Stpn-8/2016</derivirana_varijabla>
  </DomainObject.Predmet.PrimjedbaSuca>
  <DomainObject.Predmet.ProtustrankaFormated>
    <izvorni_sadrzaj>  GIZMA j.d.o.o. za trgovinu i usluge</izvorni_sadrzaj>
    <derivirana_varijabla naziv="DomainObject.Predmet.ProtustrankaFormated_1">  GIZMA j.d.o.o. za trgovinu i usluge</derivirana_varijabla>
  </DomainObject.Predmet.ProtustrankaFormated>
  <DomainObject.Predmet.ProtustrankaFormatedOIB>
    <izvorni_sadrzaj>  GIZMA j.d.o.o. za trgovinu i usluge, OIB 42774739417</izvorni_sadrzaj>
    <derivirana_varijabla naziv="DomainObject.Predmet.ProtustrankaFormatedOIB_1">  GIZMA j.d.o.o. za trgovinu i usluge, OIB 42774739417</derivirana_varijabla>
  </DomainObject.Predmet.ProtustrankaFormatedOIB>
  <DomainObject.Predmet.ProtustrankaFormatedWithAdress>
    <izvorni_sadrzaj> GIZMA j.d.o.o. za trgovinu i usluge, Josipa Jurja Strossmayera 206F, 32252 Otok</izvorni_sadrzaj>
    <derivirana_varijabla naziv="DomainObject.Predmet.ProtustrankaFormatedWithAdress_1"> GIZMA j.d.o.o. za trgovinu i usluge, Josipa Jurja Strossmayera 206F, 32252 Otok</derivirana_varijabla>
  </DomainObject.Predmet.ProtustrankaFormatedWithAdress>
  <DomainObject.Predmet.ProtustrankaFormatedWithAdressOIB>
    <izvorni_sadrzaj> GIZMA j.d.o.o. za trgovinu i usluge, OIB 42774739417, Josipa Jurja Strossmayera 206F, 32252 Otok</izvorni_sadrzaj>
    <derivirana_varijabla naziv="DomainObject.Predmet.ProtustrankaFormatedWithAdressOIB_1"> GIZMA j.d.o.o. za trgovinu i usluge, OIB 42774739417, Josipa Jurja Strossmayera 206F, 32252 Otok</derivirana_varijabla>
  </DomainObject.Predmet.ProtustrankaFormatedWithAdressOIB>
  <DomainObject.Predmet.ProtustrankaWithAdress>
    <izvorni_sadrzaj>GIZMA j.d.o.o. za trgovinu i usluge Josipa Jurja Strossmayera 206F, 32252 Otok</izvorni_sadrzaj>
    <derivirana_varijabla naziv="DomainObject.Predmet.ProtustrankaWithAdress_1">GIZMA j.d.o.o. za trgovinu i usluge Josipa Jurja Strossmayera 206F, 32252 Otok</derivirana_varijabla>
  </DomainObject.Predmet.ProtustrankaWithAdress>
  <DomainObject.Predmet.ProtustrankaWithAdressOIB>
    <izvorni_sadrzaj>GIZMA j.d.o.o. za trgovinu i usluge, OIB 42774739417, Josipa Jurja Strossmayera 206F, 32252 Otok</izvorni_sadrzaj>
    <derivirana_varijabla naziv="DomainObject.Predmet.ProtustrankaWithAdressOIB_1">GIZMA j.d.o.o. za trgovinu i usluge, OIB 42774739417, Josipa Jurja Strossmayera 206F, 32252 Otok</derivirana_varijabla>
  </DomainObject.Predmet.ProtustrankaWithAdressOIB>
  <DomainObject.Predmet.ProtustrankaNazivFormated>
    <izvorni_sadrzaj>GIZMA j.d.o.o. za trgovinu i usluge</izvorni_sadrzaj>
    <derivirana_varijabla naziv="DomainObject.Predmet.ProtustrankaNazivFormated_1">GIZMA j.d.o.o. za trgovinu i usluge</derivirana_varijabla>
  </DomainObject.Predmet.ProtustrankaNazivFormated>
  <DomainObject.Predmet.ProtustrankaNazivFormatedOIB>
    <izvorni_sadrzaj>GIZMA j.d.o.o. za trgovinu i usluge, OIB 42774739417</izvorni_sadrzaj>
    <derivirana_varijabla naziv="DomainObject.Predmet.ProtustrankaNazivFormatedOIB_1">GIZMA j.d.o.o. za trgovinu i usluge, OIB 42774739417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GIZMA j.d.o.o. za trgovinu i usluge</item>
    </izvorni_sadrzaj>
    <derivirana_varijabla naziv="DomainObject.Predmet.ProtuStrankaListFormated_1">
      <item>GIZMA j.d.o.o. za trgovinu i usluge</item>
    </derivirana_varijabla>
  </DomainObject.Predmet.ProtuStrankaListFormated>
  <DomainObject.Predmet.ProtuStrankaListFormatedOIB>
    <izvorni_sadrzaj>
      <item>GIZMA j.d.o.o. za trgovinu i usluge, OIB 42774739417</item>
    </izvorni_sadrzaj>
    <derivirana_varijabla naziv="DomainObject.Predmet.ProtuStrankaListFormatedOIB_1">
      <item>GIZMA j.d.o.o. za trgovinu i usluge, OIB 42774739417</item>
    </derivirana_varijabla>
  </DomainObject.Predmet.ProtuStrankaListFormatedOIB>
  <DomainObject.Predmet.ProtuStrankaListFormatedWithAdress>
    <izvorni_sadrzaj>
      <item>GIZMA j.d.o.o. za trgovinu i usluge, Josipa Jurja Strossmayera 206F, 32252 Otok</item>
    </izvorni_sadrzaj>
    <derivirana_varijabla naziv="DomainObject.Predmet.ProtuStrankaListFormatedWithAdress_1">
      <item>GIZMA j.d.o.o. za trgovinu i usluge, Josipa Jurja Strossmayera 206F, 32252 Otok</item>
    </derivirana_varijabla>
  </DomainObject.Predmet.ProtuStrankaListFormatedWithAdress>
  <DomainObject.Predmet.ProtuStrankaListFormatedWithAdressOIB>
    <izvorni_sadrzaj>
      <item>GIZMA j.d.o.o. za trgovinu i usluge, OIB 42774739417, Josipa Jurja Strossmayera 206F, 32252 Otok</item>
    </izvorni_sadrzaj>
    <derivirana_varijabla naziv="DomainObject.Predmet.ProtuStrankaListFormatedWithAdressOIB_1">
      <item>GIZMA j.d.o.o. za trgovinu i usluge, OIB 42774739417, Josipa Jurja Strossmayera 206F, 32252 Otok</item>
    </derivirana_varijabla>
  </DomainObject.Predmet.ProtuStrankaListFormatedWithAdressOIB>
  <DomainObject.Predmet.ProtuStrankaListNazivFormated>
    <izvorni_sadrzaj>
      <item>GIZMA j.d.o.o. za trgovinu i usluge</item>
    </izvorni_sadrzaj>
    <derivirana_varijabla naziv="DomainObject.Predmet.ProtuStrankaListNazivFormated_1">
      <item>GIZMA j.d.o.o. za trgovinu i usluge</item>
    </derivirana_varijabla>
  </DomainObject.Predmet.ProtuStrankaListNazivFormated>
  <DomainObject.Predmet.ProtuStrankaListNazivFormatedOIB>
    <izvorni_sadrzaj>
      <item>GIZMA j.d.o.o. za trgovinu i usluge, OIB 42774739417</item>
    </izvorni_sadrzaj>
    <derivirana_varijabla naziv="DomainObject.Predmet.ProtuStrankaListNazivFormatedOIB_1">
      <item>GIZMA j.d.o.o. za trgovinu i usluge, OIB 42774739417</item>
    </derivirana_varijabla>
  </DomainObject.Predmet.ProtuStrankaListNazivFormatedOIB>
  <DomainObject.Predmet.OstaliListFormated>
    <izvorni_sadrzaj>
      <item>Zvonko Ukić</item>
    </izvorni_sadrzaj>
    <derivirana_varijabla naziv="DomainObject.Predmet.OstaliListFormated_1">
      <item>Zvonko Ukić</item>
    </derivirana_varijabla>
  </DomainObject.Predmet.OstaliListFormated>
  <DomainObject.Predmet.OstaliListFormatedOIB>
    <izvorni_sadrzaj>
      <item>Zvonko Ukić, OIB 88248147699</item>
    </izvorni_sadrzaj>
    <derivirana_varijabla naziv="DomainObject.Predmet.OstaliListFormatedOIB_1">
      <item>Zvonko Ukić, OIB 88248147699</item>
    </derivirana_varijabla>
  </DomainObject.Predmet.OstaliListFormatedOIB>
  <DomainObject.Predmet.OstaliListFormatedWithAdress>
    <izvorni_sadrzaj>
      <item>Zvonko Ukić, Andrije Hebranga 69, 32252 Otok</item>
    </izvorni_sadrzaj>
    <derivirana_varijabla naziv="DomainObject.Predmet.OstaliListFormatedWithAdress_1">
      <item>Zvonko Ukić, Andrije Hebranga 69, 32252 Otok</item>
    </derivirana_varijabla>
  </DomainObject.Predmet.OstaliListFormatedWithAdress>
  <DomainObject.Predmet.OstaliListFormatedWithAdressOIB>
    <izvorni_sadrzaj>
      <item>Zvonko Ukić, OIB 88248147699, Andrije Hebranga 69, 32252 Otok</item>
    </izvorni_sadrzaj>
    <derivirana_varijabla naziv="DomainObject.Predmet.OstaliListFormatedWithAdressOIB_1">
      <item>Zvonko Ukić, OIB 88248147699, Andrije Hebranga 69, 32252 Otok</item>
    </derivirana_varijabla>
  </DomainObject.Predmet.OstaliListFormatedWithAdressOIB>
  <DomainObject.Predmet.OstaliListNazivFormated>
    <izvorni_sadrzaj>
      <item>Zvonko Ukić</item>
    </izvorni_sadrzaj>
    <derivirana_varijabla naziv="DomainObject.Predmet.OstaliListNazivFormated_1">
      <item>Zvonko Ukić</item>
    </derivirana_varijabla>
  </DomainObject.Predmet.OstaliListNazivFormated>
  <DomainObject.Predmet.OstaliListNazivFormatedOIB>
    <izvorni_sadrzaj>
      <item>Zvonko Ukić, OIB 88248147699</item>
    </izvorni_sadrzaj>
    <derivirana_varijabla naziv="DomainObject.Predmet.OstaliListNazivFormatedOIB_1">
      <item>Zvonko Ukić, OIB 88248147699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GIZMA j.d.o.o. za trgovinu i usluge</izvorni_sadrzaj>
    <derivirana_varijabla naziv="DomainObject.Predmet.ProtustrankaIDrugi_1">GIZMA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GIZMA j.d.o.o. za trgovinu i usluge, OIB 42774739417, Josipa Jurja Strossmayera 206F, 32252 Otok</izvorni_sadrzaj>
    <derivirana_varijabla naziv="DomainObject.Predmet.ProtustrankaIDrugiAdressOIB_1">GIZMA j.d.o.o. za trgovinu i usluge, OIB 42774739417, Josipa Jurja Strossmayera 206F,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GIZMA j.d.o.o. za trgovinu i usluge</item>
      <item>Zvonko Ukić</item>
    </izvorni_sadrzaj>
    <derivirana_varijabla naziv="DomainObject.Predmet.SudioniciListNaziv_1">
      <item>FINA RC OSIJEK</item>
      <item>GIZMA j.d.o.o. za trgovinu i usluge</item>
      <item>Zvonko Ukić</item>
    </derivirana_varijabla>
  </DomainObject.Predmet.SudioniciListNaziv>
  <DomainObject.Predmet.SudioniciListAdressOIB>
    <izvorni_sadrzaj>
      <item>FINA RC OSIJEK, OIB 85821130368</item>
      <item>GIZMA j.d.o.o. za trgovinu i usluge, OIB 42774739417, Josipa Jurja Strossmayera 206F,32252 Otok</item>
      <item>Zvonko Ukić, OIB 88248147699, Andrije Hebranga 69,32252 Otok</item>
    </izvorni_sadrzaj>
    <derivirana_varijabla naziv="DomainObject.Predmet.SudioniciListAdressOIB_1">
      <item>FINA RC OSIJEK, OIB 85821130368</item>
      <item>GIZMA j.d.o.o. za trgovinu i usluge, OIB 42774739417, Josipa Jurja Strossmayera 206F,32252 Otok</item>
      <item>Zvonko Ukić, OIB 88248147699, Andrije Hebranga 69,32252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42774739417</item>
      <item>, OIB 88248147699</item>
    </izvorni_sadrzaj>
    <derivirana_varijabla naziv="DomainObject.Predmet.SudioniciListNazivOIB_1">
      <item>, OIB 85821130368</item>
      <item>, OIB 42774739417</item>
      <item>, OIB 88248147699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73D47-9C12-4FF9-B259-4DA0245E8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603</properties:Words>
  <properties:Characters>3410</properties:Characters>
  <properties:Lines>93</properties:Lines>
  <properties:Paragraphs>27</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2018-05-24T09:43:00Z</cp:lastPrinted>
  <dcterms:modified xmlns:xsi="http://www.w3.org/2001/XMLSchema-instance" xsi:type="dcterms:W3CDTF">2018-05-24T11:52:00Z</dcterms:modified>
  <cp:revision>13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NOVI SZ.docx)</vt:lpwstr>
  </prop:property>
  <prop:property name="CC_coloring" pid="4" fmtid="{D5CDD505-2E9C-101B-9397-08002B2CF9AE}">
    <vt:bool>false</vt:bool>
  </prop:property>
  <prop:property name="BrojStranica" pid="5" fmtid="{D5CDD505-2E9C-101B-9397-08002B2CF9AE}">
    <vt:i4>3</vt:i4>
  </prop:property>
</prop:Properties>
</file>