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cbca" w14:paraId="a92cbca" w:rsidRDefault="00AA2CA0" w:rsidR="003B250A">
      <w:pPr>
        <w:pStyle w:val="Tijeloteksta"/>
        <w:jc w:val="right"/>
        <w15:collapsed w:val="false"/>
      </w:pPr>
      <w:bookmarkStart w:name="_GoBack" w:id="0"/>
      <w:bookmarkEnd w:id="0"/>
      <w:r>
        <w:t>13 St-</w:t>
      </w:r>
      <w:r w:rsidR="00A512CC">
        <w:t>75/09-150</w:t>
      </w:r>
    </w:p>
    <w:p w:rsidRDefault="00F96CD7" w:rsidP="00D63E65" w:rsidR="00D63E65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E65" w:rsidP="00D63E65" w:rsidR="00D63E65" w:rsidRPr="00D21A2C"/>
    <w:p w:rsidRDefault="00D63E65" w:rsidP="00D63E65" w:rsidR="00D63E6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3E65" w:rsidP="00170BD6" w:rsidR="00622DAC" w:rsidRPr="00170BD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62AE7" w:rsidR="00B62AE7">
      <w:pPr>
        <w:pStyle w:val="Tijeloteksta"/>
        <w:rPr>
          <w:b/>
          <w:bCs/>
        </w:rPr>
      </w:pPr>
    </w:p>
    <w:p w:rsidRDefault="005760CC" w:rsidR="005760CC">
      <w:pPr>
        <w:pStyle w:val="Tijeloteksta"/>
        <w:rPr>
          <w:b/>
          <w:bCs/>
        </w:rPr>
      </w:pPr>
    </w:p>
    <w:p w:rsidRDefault="00B62AE7" w:rsidR="00B62AE7">
      <w:pPr>
        <w:pStyle w:val="Tijeloteksta"/>
        <w:rPr>
          <w:b/>
          <w:bCs/>
        </w:rPr>
      </w:pPr>
    </w:p>
    <w:p w:rsidRDefault="00D55212" w:rsidP="00D55212" w:rsidR="00622DAC" w:rsidRPr="00D55212">
      <w:pPr>
        <w:pStyle w:val="Tijeloteksta"/>
        <w:jc w:val="center"/>
        <w:rPr>
          <w:bCs/>
        </w:rPr>
      </w:pPr>
      <w:r w:rsidRPr="00D55212">
        <w:rPr>
          <w:bCs/>
        </w:rPr>
        <w:t>R</w:t>
      </w:r>
      <w:r w:rsidR="00D63E65">
        <w:rPr>
          <w:bCs/>
        </w:rPr>
        <w:t xml:space="preserve"> </w:t>
      </w:r>
      <w:r w:rsidRPr="00D55212">
        <w:rPr>
          <w:bCs/>
        </w:rPr>
        <w:t>E</w:t>
      </w:r>
      <w:r w:rsidR="00D63E65">
        <w:rPr>
          <w:bCs/>
        </w:rPr>
        <w:t xml:space="preserve"> </w:t>
      </w:r>
      <w:r w:rsidRPr="00D55212">
        <w:rPr>
          <w:bCs/>
        </w:rPr>
        <w:t>P</w:t>
      </w:r>
      <w:r w:rsidR="00D63E65">
        <w:rPr>
          <w:bCs/>
        </w:rPr>
        <w:t xml:space="preserve"> </w:t>
      </w:r>
      <w:r w:rsidRPr="00D55212">
        <w:rPr>
          <w:bCs/>
        </w:rPr>
        <w:t>U</w:t>
      </w:r>
      <w:r w:rsidR="00D63E65">
        <w:rPr>
          <w:bCs/>
        </w:rPr>
        <w:t xml:space="preserve"> </w:t>
      </w:r>
      <w:r w:rsidRPr="00D55212">
        <w:rPr>
          <w:bCs/>
        </w:rPr>
        <w:t>B</w:t>
      </w:r>
      <w:r w:rsidR="00D63E65">
        <w:rPr>
          <w:bCs/>
        </w:rPr>
        <w:t xml:space="preserve"> </w:t>
      </w:r>
      <w:r w:rsidRPr="00D55212">
        <w:rPr>
          <w:bCs/>
        </w:rPr>
        <w:t>L</w:t>
      </w:r>
      <w:r w:rsidR="00D63E65">
        <w:rPr>
          <w:bCs/>
        </w:rPr>
        <w:t xml:space="preserve"> </w:t>
      </w:r>
      <w:r w:rsidRPr="00D55212">
        <w:rPr>
          <w:bCs/>
        </w:rPr>
        <w:t>I</w:t>
      </w:r>
      <w:r w:rsidR="00D63E65">
        <w:rPr>
          <w:bCs/>
        </w:rPr>
        <w:t xml:space="preserve"> </w:t>
      </w:r>
      <w:r w:rsidRPr="00D55212">
        <w:rPr>
          <w:bCs/>
        </w:rPr>
        <w:t>K</w:t>
      </w:r>
      <w:r w:rsidR="00D63E65">
        <w:rPr>
          <w:bCs/>
        </w:rPr>
        <w:t xml:space="preserve"> </w:t>
      </w:r>
      <w:r w:rsidRPr="00D55212">
        <w:rPr>
          <w:bCs/>
        </w:rPr>
        <w:t>A</w:t>
      </w:r>
      <w:r w:rsidR="00D63E65">
        <w:rPr>
          <w:bCs/>
        </w:rPr>
        <w:t xml:space="preserve">  </w:t>
      </w:r>
      <w:r w:rsidRPr="00D55212">
        <w:rPr>
          <w:bCs/>
        </w:rPr>
        <w:t xml:space="preserve"> H</w:t>
      </w:r>
      <w:r w:rsidR="00D63E65">
        <w:rPr>
          <w:bCs/>
        </w:rPr>
        <w:t xml:space="preserve"> </w:t>
      </w:r>
      <w:r w:rsidRPr="00D55212">
        <w:rPr>
          <w:bCs/>
        </w:rPr>
        <w:t>R</w:t>
      </w:r>
      <w:r w:rsidR="00D63E65">
        <w:rPr>
          <w:bCs/>
        </w:rPr>
        <w:t xml:space="preserve"> </w:t>
      </w:r>
      <w:r w:rsidRPr="00D55212">
        <w:rPr>
          <w:bCs/>
        </w:rPr>
        <w:t>V</w:t>
      </w:r>
      <w:r w:rsidR="00D63E65">
        <w:rPr>
          <w:bCs/>
        </w:rPr>
        <w:t xml:space="preserve"> </w:t>
      </w:r>
      <w:r w:rsidRPr="00D55212">
        <w:rPr>
          <w:bCs/>
        </w:rPr>
        <w:t>A</w:t>
      </w:r>
      <w:r w:rsidR="00D63E65">
        <w:rPr>
          <w:bCs/>
        </w:rPr>
        <w:t xml:space="preserve"> </w:t>
      </w:r>
      <w:r w:rsidRPr="00D55212">
        <w:rPr>
          <w:bCs/>
        </w:rPr>
        <w:t>T</w:t>
      </w:r>
      <w:r w:rsidR="00D63E65">
        <w:rPr>
          <w:bCs/>
        </w:rPr>
        <w:t xml:space="preserve"> </w:t>
      </w:r>
      <w:r w:rsidRPr="00D55212">
        <w:rPr>
          <w:bCs/>
        </w:rPr>
        <w:t>S</w:t>
      </w:r>
      <w:r w:rsidR="00D63E65">
        <w:rPr>
          <w:bCs/>
        </w:rPr>
        <w:t xml:space="preserve"> </w:t>
      </w:r>
      <w:r w:rsidRPr="00D55212">
        <w:rPr>
          <w:bCs/>
        </w:rPr>
        <w:t>K</w:t>
      </w:r>
      <w:r w:rsidR="00D63E65">
        <w:rPr>
          <w:bCs/>
        </w:rPr>
        <w:t xml:space="preserve"> </w:t>
      </w:r>
      <w:r w:rsidRPr="00D55212">
        <w:rPr>
          <w:bCs/>
        </w:rPr>
        <w:t>A</w:t>
      </w:r>
    </w:p>
    <w:p w:rsidRDefault="003B250A" w:rsidP="00B62AE7" w:rsidR="00B62AE7">
      <w:pPr>
        <w:pStyle w:val="Tijeloteksta"/>
        <w:jc w:val="center"/>
        <w:rPr>
          <w:bCs/>
        </w:rPr>
      </w:pPr>
      <w:r w:rsidRPr="00D55212">
        <w:rPr>
          <w:bCs/>
        </w:rPr>
        <w:t>R J E Š E N J E</w:t>
      </w:r>
    </w:p>
    <w:p w:rsidRDefault="00B62AE7" w:rsidP="00B62AE7" w:rsidR="00B62AE7">
      <w:pPr>
        <w:pStyle w:val="Tijeloteksta"/>
        <w:jc w:val="center"/>
        <w:rPr>
          <w:bCs/>
        </w:rPr>
      </w:pPr>
    </w:p>
    <w:p w:rsidRDefault="00B62AE7" w:rsidP="00B62AE7" w:rsidR="00B62AE7">
      <w:pPr>
        <w:pStyle w:val="Tijeloteksta"/>
        <w:jc w:val="center"/>
        <w:rPr>
          <w:bCs/>
        </w:rPr>
      </w:pPr>
    </w:p>
    <w:p w:rsidRDefault="00B62AE7" w:rsidP="00B800AC" w:rsidR="001503A8" w:rsidRPr="00B800AC">
      <w:pPr>
        <w:pStyle w:val="Tijeloteksta"/>
        <w:ind w:firstLine="708"/>
        <w:rPr>
          <w:bCs/>
        </w:rPr>
      </w:pPr>
      <w:r>
        <w:t>Trgovački sud u Osijeku, po sucu pojedincu Jadranki Herman kao stečajnom sucu, u stečajnom postupku nad</w:t>
      </w:r>
      <w:r w:rsidR="00597491">
        <w:t xml:space="preserve"> stečajnom masom dužnika</w:t>
      </w:r>
      <w:r w:rsidRPr="00A512CC">
        <w:t xml:space="preserve"> </w:t>
      </w:r>
      <w:r w:rsidR="00A512CC" w:rsidRPr="00A512CC">
        <w:t>BAJA MES d.o.o. za trgovinu i usluge, uvoz-izvoz, u stečaju, Vrbanja, Kolodvorska 168, MBS 080349191</w:t>
      </w:r>
      <w:r w:rsidR="00597491">
        <w:t>, dan</w:t>
      </w:r>
      <w:r>
        <w:t>a 1</w:t>
      </w:r>
      <w:r w:rsidR="00597491">
        <w:t xml:space="preserve">0. listopada 2017. </w:t>
      </w:r>
      <w:r>
        <w:t xml:space="preserve">                                                   </w:t>
      </w:r>
    </w:p>
    <w:p w:rsidRDefault="00B800AC" w:rsidP="005760CC" w:rsidR="00CB5E9F">
      <w:pPr>
        <w:ind w:firstLine="708"/>
        <w:jc w:val="both"/>
      </w:pPr>
      <w:r>
        <w:t xml:space="preserve">    </w:t>
      </w:r>
    </w:p>
    <w:p w:rsidRDefault="003B250A" w:rsidR="003B250A" w:rsidRPr="00D55212">
      <w:pPr>
        <w:pStyle w:val="Tijeloteksta"/>
        <w:jc w:val="center"/>
        <w:rPr>
          <w:bCs/>
        </w:rPr>
      </w:pPr>
      <w:r w:rsidRPr="00D55212">
        <w:rPr>
          <w:bCs/>
        </w:rPr>
        <w:t>r i j e š i o   j e</w:t>
      </w:r>
    </w:p>
    <w:p w:rsidRDefault="00417C76" w:rsidP="0091059D" w:rsidR="00417C76">
      <w:pPr>
        <w:pStyle w:val="Tijeloteksta"/>
        <w:rPr>
          <w:b/>
          <w:bCs/>
        </w:rPr>
      </w:pPr>
    </w:p>
    <w:p w:rsidRDefault="00F36BC9" w:rsidP="0091059D" w:rsidR="00F36BC9">
      <w:pPr>
        <w:pStyle w:val="Tijeloteksta"/>
        <w:rPr>
          <w:b/>
          <w:bCs/>
        </w:rPr>
      </w:pPr>
    </w:p>
    <w:p w:rsidRDefault="00321509" w:rsidP="00D55212" w:rsidR="00A3100B">
      <w:pPr>
        <w:pStyle w:val="Tijeloteksta"/>
        <w:numPr>
          <w:ilvl w:val="0"/>
          <w:numId w:val="4"/>
        </w:numPr>
        <w:rPr>
          <w:bCs/>
        </w:rPr>
      </w:pPr>
      <w:r>
        <w:rPr>
          <w:bCs/>
        </w:rPr>
        <w:t>Određuje se na</w:t>
      </w:r>
      <w:r w:rsidR="003036F9">
        <w:rPr>
          <w:bCs/>
        </w:rPr>
        <w:t>stavak stečajnog postupka nad stečajnom masom dužnika</w:t>
      </w:r>
      <w:r w:rsidR="00376424" w:rsidRPr="00376424">
        <w:t xml:space="preserve"> </w:t>
      </w:r>
      <w:r w:rsidR="00A512CC" w:rsidRPr="00A512CC">
        <w:t>BAJA MES d.o.o. za trgovinu i usluge, uvoz-izvoz, u stečaju, Vrbanja, Kolodvorska 168, MBS 080349191</w:t>
      </w:r>
      <w:r w:rsidR="00376424">
        <w:t xml:space="preserve">, </w:t>
      </w:r>
      <w:r>
        <w:rPr>
          <w:bCs/>
        </w:rPr>
        <w:t>radi naknadn</w:t>
      </w:r>
      <w:r w:rsidR="005A763E">
        <w:rPr>
          <w:bCs/>
        </w:rPr>
        <w:t>e diobe</w:t>
      </w:r>
      <w:r w:rsidR="00D55212">
        <w:rPr>
          <w:bCs/>
        </w:rPr>
        <w:t xml:space="preserve"> vjerovnicima.</w:t>
      </w:r>
      <w:r w:rsidR="00A512CC">
        <w:rPr>
          <w:bCs/>
        </w:rPr>
        <w:t xml:space="preserve"> </w:t>
      </w:r>
    </w:p>
    <w:p w:rsidRDefault="00A52507" w:rsidP="00D55212" w:rsidR="00A52507" w:rsidRPr="00A52507">
      <w:pPr>
        <w:pStyle w:val="Tijeloteksta"/>
        <w:numPr>
          <w:ilvl w:val="0"/>
          <w:numId w:val="4"/>
        </w:numPr>
        <w:rPr>
          <w:bCs/>
        </w:rPr>
      </w:pPr>
      <w:r>
        <w:rPr>
          <w:bCs/>
        </w:rPr>
        <w:t xml:space="preserve">Nalaže se registru Trgovačkog suda u Osijeku, u sudski registar upisati stečajnu masu dužnika iza </w:t>
      </w:r>
      <w:r w:rsidR="00A512CC" w:rsidRPr="00A512CC">
        <w:t>BAJA MES d.o.o. za trgovinu i usluge, uvoz-izvoz, u stečaju, Vrbanja</w:t>
      </w:r>
      <w:r w:rsidR="00A512CC">
        <w:t xml:space="preserve">, Kolodvorska 168, </w:t>
      </w:r>
    </w:p>
    <w:p w:rsidRDefault="00F36BC9" w:rsidP="00F36BC9" w:rsidR="00F36BC9" w:rsidRPr="00F36BC9">
      <w:pPr>
        <w:pStyle w:val="Tijeloteksta"/>
        <w:numPr>
          <w:ilvl w:val="0"/>
          <w:numId w:val="5"/>
        </w:numPr>
        <w:rPr>
          <w:bCs/>
        </w:rPr>
      </w:pPr>
      <w:r>
        <w:t xml:space="preserve">MBS dužnika </w:t>
      </w:r>
      <w:r w:rsidR="00A512CC" w:rsidRPr="00A512CC">
        <w:t xml:space="preserve"> 080349191</w:t>
      </w:r>
      <w:r w:rsidR="005F124D">
        <w:t>,</w:t>
      </w:r>
    </w:p>
    <w:p w:rsidRDefault="00F36BC9" w:rsidP="00F36BC9" w:rsidR="00F36BC9" w:rsidRPr="00A90AB8">
      <w:pPr>
        <w:pStyle w:val="Tijeloteksta"/>
        <w:numPr>
          <w:ilvl w:val="0"/>
          <w:numId w:val="5"/>
        </w:numPr>
        <w:rPr>
          <w:bCs/>
        </w:rPr>
      </w:pPr>
      <w:r>
        <w:t xml:space="preserve">stečajna masa iza </w:t>
      </w:r>
      <w:r w:rsidR="005F124D" w:rsidRPr="00A512CC">
        <w:t>BAJA MES d.o.o. za trgovinu i usluge, uvoz-izvoz, u stečaju, Vrbanja</w:t>
      </w:r>
      <w:r w:rsidR="005F124D">
        <w:t>, Kolodvorska 168,</w:t>
      </w:r>
    </w:p>
    <w:p w:rsidRDefault="00A90AB8" w:rsidP="00F36BC9" w:rsidR="00A90AB8" w:rsidRPr="00F36BC9">
      <w:pPr>
        <w:pStyle w:val="Tijeloteksta"/>
        <w:numPr>
          <w:ilvl w:val="0"/>
          <w:numId w:val="5"/>
        </w:numPr>
        <w:rPr>
          <w:bCs/>
        </w:rPr>
      </w:pPr>
      <w:r>
        <w:t xml:space="preserve">stečajni upravitelj stečajne mase </w:t>
      </w:r>
      <w:r w:rsidR="005F124D">
        <w:t>Kata Rašić dipl. iur. iz Vinkovaca, S. S. Kranjčevića 3</w:t>
      </w:r>
      <w:r w:rsidR="005F124D">
        <w:rPr>
          <w:bCs/>
        </w:rPr>
        <w:t>1, OIB 84450283675.</w:t>
      </w:r>
    </w:p>
    <w:p w:rsidRDefault="00D55212" w:rsidP="00622DAC" w:rsidR="00D63E65">
      <w:pPr>
        <w:pStyle w:val="Tijeloteksta"/>
        <w:numPr>
          <w:ilvl w:val="0"/>
          <w:numId w:val="4"/>
        </w:numPr>
        <w:rPr>
          <w:bCs/>
        </w:rPr>
      </w:pPr>
      <w:r w:rsidRPr="00417C76">
        <w:rPr>
          <w:bCs/>
        </w:rPr>
        <w:t>Ovo rješenje objavit će se na</w:t>
      </w:r>
      <w:r w:rsidR="00D63E65">
        <w:rPr>
          <w:bCs/>
        </w:rPr>
        <w:t xml:space="preserve"> mrežnim stranicama e-oglasna ploča suda.      </w:t>
      </w:r>
    </w:p>
    <w:p w:rsidRDefault="00622DAC" w:rsidP="00F36BC9" w:rsidR="00622DAC">
      <w:pPr>
        <w:pStyle w:val="Tijeloteksta"/>
        <w:ind w:left="1080"/>
        <w:rPr>
          <w:bCs/>
        </w:rPr>
      </w:pPr>
    </w:p>
    <w:p w:rsidRDefault="00F36BC9" w:rsidP="00D63E65" w:rsidR="00F36BC9" w:rsidRPr="00417C76">
      <w:pPr>
        <w:pStyle w:val="Tijeloteksta"/>
        <w:rPr>
          <w:bCs/>
        </w:rPr>
      </w:pPr>
    </w:p>
    <w:p w:rsidRDefault="00321509" w:rsidP="005D6BA5" w:rsidR="004416FE" w:rsidRPr="00D55212">
      <w:pPr>
        <w:pStyle w:val="Tijeloteksta"/>
        <w:jc w:val="center"/>
        <w:rPr>
          <w:bCs/>
        </w:rPr>
      </w:pPr>
      <w:r w:rsidRPr="00D55212">
        <w:rPr>
          <w:bCs/>
        </w:rPr>
        <w:t>Obrazloženje</w:t>
      </w:r>
    </w:p>
    <w:p w:rsidRDefault="00622DAC" w:rsidP="004416FE" w:rsidR="00622DAC">
      <w:pPr>
        <w:pStyle w:val="Tijeloteksta"/>
        <w:rPr>
          <w:b/>
          <w:bCs/>
        </w:rPr>
      </w:pPr>
    </w:p>
    <w:p w:rsidRDefault="00F36BC9" w:rsidP="004416FE" w:rsidR="00F36BC9">
      <w:pPr>
        <w:pStyle w:val="Tijeloteksta"/>
        <w:rPr>
          <w:b/>
          <w:bCs/>
        </w:rPr>
      </w:pPr>
    </w:p>
    <w:p w:rsidRDefault="00321509" w:rsidP="0091059D" w:rsidR="008178EC">
      <w:pPr>
        <w:pStyle w:val="Tijeloteksta"/>
        <w:rPr>
          <w:bCs/>
        </w:rPr>
      </w:pPr>
      <w:r>
        <w:rPr>
          <w:bCs/>
        </w:rPr>
        <w:tab/>
      </w:r>
      <w:r w:rsidR="00A3100B">
        <w:rPr>
          <w:bCs/>
        </w:rPr>
        <w:t>Rješenjem ovo</w:t>
      </w:r>
      <w:r w:rsidR="005D6BA5">
        <w:rPr>
          <w:bCs/>
        </w:rPr>
        <w:t>g</w:t>
      </w:r>
      <w:r w:rsidR="003E1927">
        <w:rPr>
          <w:bCs/>
        </w:rPr>
        <w:t xml:space="preserve"> </w:t>
      </w:r>
      <w:r w:rsidR="00622DAC">
        <w:rPr>
          <w:bCs/>
        </w:rPr>
        <w:t xml:space="preserve">suda poslovni broj </w:t>
      </w:r>
      <w:r w:rsidR="00D55212">
        <w:rPr>
          <w:bCs/>
        </w:rPr>
        <w:t>St-</w:t>
      </w:r>
      <w:r w:rsidR="00376424">
        <w:rPr>
          <w:bCs/>
        </w:rPr>
        <w:t>7</w:t>
      </w:r>
      <w:r w:rsidR="005F124D">
        <w:rPr>
          <w:bCs/>
        </w:rPr>
        <w:t>5/09-129 od 31. listopada 2011</w:t>
      </w:r>
      <w:r w:rsidR="00376424">
        <w:rPr>
          <w:bCs/>
        </w:rPr>
        <w:t>.</w:t>
      </w:r>
      <w:r w:rsidR="00D63E65">
        <w:rPr>
          <w:bCs/>
        </w:rPr>
        <w:t xml:space="preserve"> </w:t>
      </w:r>
      <w:r w:rsidR="00A3100B">
        <w:rPr>
          <w:bCs/>
        </w:rPr>
        <w:t>godine zaključen je stečajni po</w:t>
      </w:r>
      <w:r w:rsidR="00D3341E">
        <w:rPr>
          <w:bCs/>
        </w:rPr>
        <w:t>stupak nad dužnikom</w:t>
      </w:r>
      <w:r w:rsidR="005F124D">
        <w:t xml:space="preserve"> </w:t>
      </w:r>
      <w:r w:rsidR="005F124D" w:rsidRPr="00A512CC">
        <w:t>BAJA MES d.o.o. za trgovinu i usluge, uvoz-izvoz, u stečaju, Vrbanja, Kolodvorska 168, MBS 080349191</w:t>
      </w:r>
      <w:r w:rsidR="005F124D">
        <w:t>.</w:t>
      </w:r>
    </w:p>
    <w:p w:rsidRDefault="008178EC" w:rsidP="0091059D" w:rsidR="008178EC">
      <w:pPr>
        <w:pStyle w:val="Tijeloteksta"/>
        <w:rPr>
          <w:bCs/>
        </w:rPr>
      </w:pPr>
    </w:p>
    <w:p w:rsidRDefault="003E1927" w:rsidP="0061791E" w:rsidR="00B800AC">
      <w:pPr>
        <w:pStyle w:val="Tijeloteksta"/>
        <w:ind w:firstLine="708"/>
        <w:rPr>
          <w:bCs/>
        </w:rPr>
      </w:pPr>
      <w:r>
        <w:rPr>
          <w:bCs/>
        </w:rPr>
        <w:t>Podneskom od</w:t>
      </w:r>
      <w:r w:rsidR="005F124D">
        <w:rPr>
          <w:bCs/>
        </w:rPr>
        <w:t xml:space="preserve"> 9. listopada</w:t>
      </w:r>
      <w:r w:rsidR="001B0892">
        <w:rPr>
          <w:bCs/>
        </w:rPr>
        <w:t xml:space="preserve"> 2017.</w:t>
      </w:r>
      <w:r w:rsidR="00622DAC">
        <w:rPr>
          <w:bCs/>
        </w:rPr>
        <w:t xml:space="preserve"> godine stečajn</w:t>
      </w:r>
      <w:r w:rsidR="005F124D">
        <w:rPr>
          <w:bCs/>
        </w:rPr>
        <w:t>a</w:t>
      </w:r>
      <w:r w:rsidR="00D55212">
        <w:rPr>
          <w:bCs/>
        </w:rPr>
        <w:t xml:space="preserve"> upravitelj</w:t>
      </w:r>
      <w:r w:rsidR="005F124D">
        <w:rPr>
          <w:bCs/>
        </w:rPr>
        <w:t>ica</w:t>
      </w:r>
      <w:r w:rsidR="009E4DC7">
        <w:rPr>
          <w:bCs/>
        </w:rPr>
        <w:t xml:space="preserve"> izvije</w:t>
      </w:r>
      <w:r w:rsidR="001B0892">
        <w:rPr>
          <w:bCs/>
        </w:rPr>
        <w:t>sti</w:t>
      </w:r>
      <w:r w:rsidR="005F124D">
        <w:rPr>
          <w:bCs/>
        </w:rPr>
        <w:t>la je</w:t>
      </w:r>
      <w:r w:rsidR="001B0892">
        <w:rPr>
          <w:bCs/>
        </w:rPr>
        <w:t xml:space="preserve"> </w:t>
      </w:r>
      <w:r w:rsidR="00F55DA6">
        <w:rPr>
          <w:bCs/>
        </w:rPr>
        <w:t xml:space="preserve"> sud da</w:t>
      </w:r>
      <w:r w:rsidR="001B0892">
        <w:rPr>
          <w:bCs/>
        </w:rPr>
        <w:t xml:space="preserve"> je pravomoćno </w:t>
      </w:r>
      <w:r w:rsidR="006D3B41">
        <w:rPr>
          <w:bCs/>
        </w:rPr>
        <w:t xml:space="preserve">okončan parnični postupak </w:t>
      </w:r>
      <w:r w:rsidR="001B0892">
        <w:rPr>
          <w:bCs/>
        </w:rPr>
        <w:t xml:space="preserve"> pred Trgovačkim sudom u Osije</w:t>
      </w:r>
      <w:r w:rsidR="005F124D">
        <w:rPr>
          <w:bCs/>
        </w:rPr>
        <w:t xml:space="preserve">ku pod poslovnim brojem Povrv-174/11, </w:t>
      </w:r>
      <w:r w:rsidR="00F739EF">
        <w:rPr>
          <w:bCs/>
        </w:rPr>
        <w:t xml:space="preserve"> koji postupak je stečajni dužnik, kao tužitelj</w:t>
      </w:r>
      <w:r w:rsidR="006D3B41">
        <w:rPr>
          <w:bCs/>
        </w:rPr>
        <w:t>, pokrenuo</w:t>
      </w:r>
      <w:r w:rsidR="00F739EF">
        <w:rPr>
          <w:bCs/>
        </w:rPr>
        <w:t xml:space="preserve"> protiv tuženika</w:t>
      </w:r>
      <w:r w:rsidR="005F124D">
        <w:rPr>
          <w:bCs/>
        </w:rPr>
        <w:t xml:space="preserve"> Kulin d.o.o. Slavonski Brod, za vođenje kojeg je</w:t>
      </w:r>
      <w:r w:rsidR="00546288">
        <w:rPr>
          <w:bCs/>
        </w:rPr>
        <w:t xml:space="preserve"> ovlaštena rješenjem o zaključenju stečajnog postupka, te su za potrebe vođenja postupka</w:t>
      </w:r>
      <w:r w:rsidR="005F124D">
        <w:rPr>
          <w:bCs/>
        </w:rPr>
        <w:t xml:space="preserve"> rezerviran</w:t>
      </w:r>
      <w:r w:rsidR="00546288">
        <w:rPr>
          <w:bCs/>
        </w:rPr>
        <w:t xml:space="preserve">a i novčana sredstva u iznosu od 38.570,46 kn. </w:t>
      </w:r>
      <w:r w:rsidR="001F2E23">
        <w:rPr>
          <w:bCs/>
        </w:rPr>
        <w:t xml:space="preserve">Iako je stečajni dužnik kao tužitelj uspio u navedenom </w:t>
      </w:r>
    </w:p>
    <w:p w:rsidRDefault="00B800AC" w:rsidP="00B800AC" w:rsidR="00B800AC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B800AC" w:rsidP="00B800AC" w:rsidR="00B800AC">
      <w:pPr>
        <w:pStyle w:val="Tijeloteksta"/>
        <w:jc w:val="right"/>
      </w:pPr>
      <w:r>
        <w:t>13 St-75/09-150</w:t>
      </w:r>
    </w:p>
    <w:p w:rsidRDefault="00B800AC" w:rsidP="00B800AC" w:rsidR="00B800AC">
      <w:pPr>
        <w:pStyle w:val="Tijeloteksta"/>
        <w:jc w:val="center"/>
        <w:rPr>
          <w:bCs/>
        </w:rPr>
      </w:pPr>
    </w:p>
    <w:p w:rsidRDefault="00B800AC" w:rsidP="00B800AC" w:rsidR="00B800AC">
      <w:pPr>
        <w:pStyle w:val="Tijeloteksta"/>
        <w:rPr>
          <w:bCs/>
        </w:rPr>
      </w:pPr>
    </w:p>
    <w:p w:rsidRDefault="00B800AC" w:rsidP="00B800AC" w:rsidR="00B800AC">
      <w:pPr>
        <w:pStyle w:val="Tijeloteksta"/>
        <w:rPr>
          <w:bCs/>
        </w:rPr>
      </w:pPr>
    </w:p>
    <w:p w:rsidRDefault="00B800AC" w:rsidP="00B800AC" w:rsidR="00B800AC">
      <w:pPr>
        <w:pStyle w:val="Tijeloteksta"/>
        <w:rPr>
          <w:bCs/>
        </w:rPr>
      </w:pPr>
    </w:p>
    <w:p w:rsidRDefault="001F2E23" w:rsidP="00B800AC" w:rsidR="00007DE5">
      <w:pPr>
        <w:pStyle w:val="Tijeloteksta"/>
        <w:rPr>
          <w:bCs/>
        </w:rPr>
      </w:pPr>
      <w:r>
        <w:rPr>
          <w:bCs/>
        </w:rPr>
        <w:t>parničnom postupku</w:t>
      </w:r>
      <w:r w:rsidR="0061791E">
        <w:rPr>
          <w:bCs/>
        </w:rPr>
        <w:t xml:space="preserve"> naplata tražbine je upitna</w:t>
      </w:r>
      <w:r>
        <w:rPr>
          <w:bCs/>
        </w:rPr>
        <w:t xml:space="preserve"> budući je rješenjem Trgovačkog suda u Osijeku Stalna služba u Slavonskom Brodu St-896/16-8 od 22. travnja 2016. godine otvoren stečajni postupak nad tuženikom Kulin d.o.o. Slavonski Brod. Tražbina stečajnog dužnika prijavljena je u stečajnom postupku nad tuženikom Kulin d.o.o. Slavonski Brod. </w:t>
      </w:r>
      <w:r w:rsidR="0061791E">
        <w:rPr>
          <w:bCs/>
        </w:rPr>
        <w:t xml:space="preserve">Kako je na kontovniku suda rezerviran  novčani iznos od 38.570,46 kn, koji iznos viđe nije potreban  za vođenje parničnog postupka pod poslovnim brojem Povr-174/11 isti iznos slobodan je za diobu vjerovnicima čije tražbine su utvrđene u stečajnom postupku nad dužnikom Baja Mes d.o.o. u stečaju Vrbanja. </w:t>
      </w:r>
      <w:r w:rsidR="00D40DBC">
        <w:rPr>
          <w:bCs/>
        </w:rPr>
        <w:t>Istim podneskom stečajn</w:t>
      </w:r>
      <w:r w:rsidR="0061791E">
        <w:rPr>
          <w:bCs/>
        </w:rPr>
        <w:t>a</w:t>
      </w:r>
      <w:r w:rsidR="00D40DBC">
        <w:rPr>
          <w:bCs/>
        </w:rPr>
        <w:t xml:space="preserve"> upravitelj</w:t>
      </w:r>
      <w:r w:rsidR="0061791E">
        <w:rPr>
          <w:bCs/>
        </w:rPr>
        <w:t>ica</w:t>
      </w:r>
      <w:r w:rsidR="00D40DBC">
        <w:rPr>
          <w:bCs/>
        </w:rPr>
        <w:t xml:space="preserve"> predlaže sukladno članku </w:t>
      </w:r>
      <w:r w:rsidR="00956EA0">
        <w:rPr>
          <w:bCs/>
        </w:rPr>
        <w:t xml:space="preserve">199. Stečajnog zakona </w:t>
      </w:r>
      <w:r w:rsidR="00007DE5">
        <w:rPr>
          <w:bCs/>
        </w:rPr>
        <w:t xml:space="preserve">nastavak stečajnog postupka radi naknadne diobe vjerovnicima. </w:t>
      </w:r>
    </w:p>
    <w:p w:rsidRDefault="00007DE5" w:rsidP="00007DE5" w:rsidR="00007DE5">
      <w:pPr>
        <w:pStyle w:val="Tijeloteksta"/>
        <w:ind w:firstLine="708"/>
        <w:rPr>
          <w:bCs/>
        </w:rPr>
      </w:pPr>
    </w:p>
    <w:p w:rsidRDefault="00007DE5" w:rsidP="00007DE5" w:rsidR="00491484">
      <w:pPr>
        <w:pStyle w:val="Tijeloteksta"/>
        <w:ind w:firstLine="708"/>
        <w:rPr>
          <w:bCs/>
        </w:rPr>
      </w:pPr>
      <w:r>
        <w:rPr>
          <w:bCs/>
        </w:rPr>
        <w:t>Na prijedlog stečajn</w:t>
      </w:r>
      <w:r w:rsidR="00B800AC">
        <w:rPr>
          <w:bCs/>
        </w:rPr>
        <w:t>e upraviteljice</w:t>
      </w:r>
      <w:r>
        <w:rPr>
          <w:bCs/>
        </w:rPr>
        <w:t xml:space="preserve">, temeljem članka 199. Stečajnog zakona (Narodne novine broj  44/96, 29/99, 129/00, 123/03, 82/06, 116/10, 25/12, 133/12 u vezi s člankom 441. Stečajnog zakona Narodne novine 71/15)  </w:t>
      </w:r>
      <w:r w:rsidR="006A5F71">
        <w:rPr>
          <w:bCs/>
        </w:rPr>
        <w:t>ri</w:t>
      </w:r>
      <w:r w:rsidR="005760CC">
        <w:rPr>
          <w:bCs/>
        </w:rPr>
        <w:t>ješeno je kao pod točkom 1. izreke</w:t>
      </w:r>
      <w:r w:rsidR="002E1ACF">
        <w:rPr>
          <w:bCs/>
        </w:rPr>
        <w:t xml:space="preserve"> ovog rješenja</w:t>
      </w:r>
      <w:r w:rsidR="00491484">
        <w:rPr>
          <w:bCs/>
        </w:rPr>
        <w:t xml:space="preserve">.  </w:t>
      </w:r>
    </w:p>
    <w:p w:rsidRDefault="00491484" w:rsidP="0091059D" w:rsidR="00491484">
      <w:pPr>
        <w:pStyle w:val="Tijeloteksta"/>
        <w:tabs>
          <w:tab w:pos="6816" w:val="left"/>
        </w:tabs>
        <w:rPr>
          <w:bCs/>
        </w:rPr>
      </w:pPr>
    </w:p>
    <w:p w:rsidRDefault="00491484" w:rsidP="00491484" w:rsidR="003B250A">
      <w:pPr>
        <w:pStyle w:val="Tijeloteksta"/>
        <w:tabs>
          <w:tab w:pos="6816" w:val="left"/>
        </w:tabs>
        <w:rPr>
          <w:bCs/>
        </w:rPr>
      </w:pPr>
      <w:r>
        <w:rPr>
          <w:bCs/>
        </w:rPr>
        <w:t xml:space="preserve">            Primjenom članka  289. stav 4. i 5. </w:t>
      </w:r>
      <w:r w:rsidR="002E1ACF">
        <w:rPr>
          <w:bCs/>
        </w:rPr>
        <w:t>u vezi s</w:t>
      </w:r>
      <w:r w:rsidR="00420A7B">
        <w:rPr>
          <w:bCs/>
        </w:rPr>
        <w:t xml:space="preserve"> člankom</w:t>
      </w:r>
      <w:r w:rsidR="001344B4">
        <w:rPr>
          <w:bCs/>
        </w:rPr>
        <w:t xml:space="preserve"> 438. i člankom</w:t>
      </w:r>
      <w:r w:rsidR="002E1ACF">
        <w:rPr>
          <w:bCs/>
        </w:rPr>
        <w:t xml:space="preserve"> 441. Stečajnog zakona (Narodne novine broj 71/15) riješeno je kao pod točkom 2. izreke ovog rješenja.</w:t>
      </w:r>
    </w:p>
    <w:p w:rsidRDefault="00420A7B" w:rsidP="00491484" w:rsidR="00420A7B" w:rsidRPr="00491484">
      <w:pPr>
        <w:pStyle w:val="Tijeloteksta"/>
        <w:tabs>
          <w:tab w:pos="6816" w:val="left"/>
        </w:tabs>
        <w:rPr>
          <w:bCs/>
        </w:rPr>
      </w:pPr>
    </w:p>
    <w:p w:rsidRDefault="001344B4" w:rsidP="00170BD6" w:rsidR="001344B4">
      <w:pPr>
        <w:pStyle w:val="Tijeloteksta"/>
        <w:jc w:val="center"/>
      </w:pPr>
    </w:p>
    <w:p w:rsidRDefault="00D3341E" w:rsidP="00170BD6" w:rsidR="00844C6E">
      <w:pPr>
        <w:pStyle w:val="Tijeloteksta"/>
        <w:jc w:val="center"/>
      </w:pPr>
      <w:r>
        <w:t xml:space="preserve">U Osijeku </w:t>
      </w:r>
      <w:r w:rsidR="00956EA0">
        <w:t xml:space="preserve">10. listopad 2017. </w:t>
      </w:r>
    </w:p>
    <w:p w:rsidRDefault="005760CC" w:rsidP="00170BD6" w:rsidR="005760CC">
      <w:pPr>
        <w:pStyle w:val="Tijeloteksta"/>
        <w:jc w:val="center"/>
      </w:pPr>
    </w:p>
    <w:p w:rsidRDefault="003B250A" w:rsidR="003B250A">
      <w:pPr>
        <w:pStyle w:val="Tijeloteksta"/>
        <w:jc w:val="left"/>
      </w:pPr>
      <w:r>
        <w:t>Zapisničar</w:t>
      </w:r>
    </w:p>
    <w:p w:rsidRDefault="003B250A" w:rsidR="00844C6E">
      <w:pPr>
        <w:pStyle w:val="Tijeloteksta"/>
        <w:jc w:val="left"/>
      </w:pPr>
      <w:r>
        <w:t>Maja Kocijan</w:t>
      </w:r>
    </w:p>
    <w:p w:rsidRDefault="005760CC" w:rsidR="005760CC">
      <w:pPr>
        <w:pStyle w:val="Tijeloteksta"/>
        <w:jc w:val="left"/>
      </w:pPr>
    </w:p>
    <w:p w:rsidRDefault="003B250A" w:rsidP="00844C6E" w:rsidR="0091059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44C6E">
        <w:t xml:space="preserve"> </w:t>
      </w:r>
      <w:r w:rsidR="00417C76">
        <w:tab/>
      </w:r>
      <w:r>
        <w:t>STEČAJNI SUD</w:t>
      </w:r>
      <w:r w:rsidR="00844C6E">
        <w:t>AC</w:t>
      </w:r>
    </w:p>
    <w:p w:rsidRDefault="00844C6E" w:rsidP="00844C6E" w:rsidR="00844C6E">
      <w:pPr>
        <w:pStyle w:val="Tijeloteksta"/>
        <w:jc w:val="lef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417C76">
        <w:tab/>
        <w:t xml:space="preserve">    </w:t>
      </w:r>
      <w:r>
        <w:t>Jadranka Herman</w:t>
      </w:r>
    </w:p>
    <w:p w:rsidRDefault="00844C6E" w:rsidP="00844C6E" w:rsidR="00844C6E">
      <w:pPr>
        <w:pStyle w:val="Tijeloteksta"/>
        <w:jc w:val="left"/>
      </w:pPr>
    </w:p>
    <w:p w:rsidRDefault="00491484" w:rsidP="00844C6E" w:rsidR="00491484">
      <w:pPr>
        <w:pStyle w:val="Tijeloteksta"/>
        <w:jc w:val="left"/>
      </w:pPr>
    </w:p>
    <w:p w:rsidRDefault="0091059D" w:rsidR="0091059D">
      <w:pPr>
        <w:pStyle w:val="Tijeloteksta"/>
        <w:jc w:val="left"/>
      </w:pPr>
      <w:r>
        <w:t>UPUTA O PRAVNOM LIJEKU:</w:t>
      </w:r>
    </w:p>
    <w:p w:rsidRDefault="0091059D" w:rsidP="0091059D" w:rsidR="0091059D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844C6E" w:rsidR="00844C6E">
      <w:pPr>
        <w:pStyle w:val="Tijeloteksta"/>
        <w:jc w:val="left"/>
      </w:pPr>
    </w:p>
    <w:p w:rsidRDefault="00491484" w:rsidR="00491484">
      <w:pPr>
        <w:pStyle w:val="Tijeloteksta"/>
        <w:jc w:val="left"/>
      </w:pPr>
    </w:p>
    <w:p w:rsidRDefault="003B250A" w:rsidR="003B250A">
      <w:pPr>
        <w:pStyle w:val="Tijeloteksta"/>
        <w:jc w:val="left"/>
      </w:pPr>
      <w:r>
        <w:t>DNA</w:t>
      </w:r>
    </w:p>
    <w:p w:rsidRDefault="00B800AC" w:rsidP="002E1ACF" w:rsidR="002E1ACF">
      <w:pPr>
        <w:pStyle w:val="Tijeloteksta"/>
        <w:numPr>
          <w:ilvl w:val="0"/>
          <w:numId w:val="1"/>
        </w:numPr>
        <w:jc w:val="left"/>
      </w:pPr>
      <w:r>
        <w:t>Stečajna upraviteljica Kata Rašić</w:t>
      </w:r>
    </w:p>
    <w:p w:rsidRDefault="003C2250" w:rsidP="0055309E" w:rsidR="00321509">
      <w:pPr>
        <w:pStyle w:val="Tijeloteksta"/>
        <w:numPr>
          <w:ilvl w:val="0"/>
          <w:numId w:val="1"/>
        </w:numPr>
        <w:jc w:val="left"/>
      </w:pPr>
      <w:r>
        <w:t>e-o</w:t>
      </w:r>
      <w:r w:rsidR="00321509">
        <w:t>glasna ploča</w:t>
      </w:r>
    </w:p>
    <w:p w:rsidRDefault="002E1ACF" w:rsidP="0055309E" w:rsidR="002E1ACF">
      <w:pPr>
        <w:pStyle w:val="Tijeloteksta"/>
        <w:numPr>
          <w:ilvl w:val="0"/>
          <w:numId w:val="1"/>
        </w:numPr>
        <w:jc w:val="left"/>
      </w:pPr>
      <w:r>
        <w:t xml:space="preserve">registar </w:t>
      </w:r>
      <w:r w:rsidR="00656D38">
        <w:t xml:space="preserve">Trgovačkog </w:t>
      </w:r>
      <w:r>
        <w:t>suda</w:t>
      </w:r>
      <w:r w:rsidR="00656D38">
        <w:t xml:space="preserve"> u Osijeku </w:t>
      </w:r>
      <w:r w:rsidR="00420A7B">
        <w:t xml:space="preserve"> - neposredno uz dostavnicu</w:t>
      </w:r>
    </w:p>
    <w:p w:rsidRDefault="00DB0A55" w:rsidP="0055309E" w:rsidR="003C2250">
      <w:pPr>
        <w:pStyle w:val="Tijeloteksta"/>
        <w:numPr>
          <w:ilvl w:val="0"/>
          <w:numId w:val="1"/>
        </w:numPr>
        <w:jc w:val="left"/>
      </w:pPr>
      <w:r>
        <w:t>kal. 25/10</w:t>
      </w:r>
    </w:p>
    <w:p w:rsidRDefault="00321509" w:rsidP="004416FE" w:rsidR="00321509">
      <w:pPr>
        <w:pStyle w:val="Tijeloteksta"/>
        <w:jc w:val="left"/>
      </w:pPr>
    </w:p>
    <w:sectPr w:rsidSect="00956EA0" w:rsidR="00321509">
      <w:headerReference w:type="even" r:id="rId11"/>
      <w:headerReference w:type="default" r:id="rId12"/>
      <w:pgSz w:code="9" w:h="16838" w:w="11906"/>
      <w:pgMar w:gutter="0" w:footer="709" w:header="709" w:left="1704" w:bottom="1418" w:right="1418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101" w:rsidR="00B12101">
      <w:r>
        <w:separator/>
      </w:r>
    </w:p>
  </w:endnote>
  <w:endnote w:id="0" w:type="continuationSeparator">
    <w:p w:rsidRDefault="00B12101" w:rsidR="00B12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101" w:rsidR="00B12101">
      <w:r>
        <w:separator/>
      </w:r>
    </w:p>
  </w:footnote>
  <w:footnote w:id="0" w:type="continuationSeparator">
    <w:p w:rsidRDefault="00B12101" w:rsidR="00B121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P="00AC7C2A" w:rsidR="004416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16FE" w:rsidR="004416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R="004416F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400384"/>
    <w:multiLevelType w:val="hybridMultilevel"/>
    <w:tmpl w:val="903E3212"/>
    <w:lvl w:tplc="E4C4B1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89432D2"/>
    <w:multiLevelType w:val="hybridMultilevel"/>
    <w:tmpl w:val="22FA54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2027C4"/>
    <w:multiLevelType w:val="hybridMultilevel"/>
    <w:tmpl w:val="DC2AD25E"/>
    <w:lvl w:tplc="D2382A0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4695682"/>
    <w:multiLevelType w:val="hybridMultilevel"/>
    <w:tmpl w:val="C73AB04C"/>
    <w:lvl w:tplc="5C045B1C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72B60BB9"/>
    <w:multiLevelType w:val="hybridMultilevel"/>
    <w:tmpl w:val="0F044D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09E"/>
    <w:rsid w:val="00007DE5"/>
    <w:rsid w:val="000A08A0"/>
    <w:rsid w:val="001344B4"/>
    <w:rsid w:val="001503A8"/>
    <w:rsid w:val="00170BD6"/>
    <w:rsid w:val="001B0892"/>
    <w:rsid w:val="001F2E23"/>
    <w:rsid w:val="0022166B"/>
    <w:rsid w:val="00296527"/>
    <w:rsid w:val="002D1017"/>
    <w:rsid w:val="002E1ACF"/>
    <w:rsid w:val="003036F9"/>
    <w:rsid w:val="00304570"/>
    <w:rsid w:val="00321509"/>
    <w:rsid w:val="00376424"/>
    <w:rsid w:val="003926C5"/>
    <w:rsid w:val="003B250A"/>
    <w:rsid w:val="003C2250"/>
    <w:rsid w:val="003C42E6"/>
    <w:rsid w:val="003E1927"/>
    <w:rsid w:val="00417C76"/>
    <w:rsid w:val="00420A7B"/>
    <w:rsid w:val="0042141A"/>
    <w:rsid w:val="00423F6A"/>
    <w:rsid w:val="00424D0A"/>
    <w:rsid w:val="004416FE"/>
    <w:rsid w:val="00491484"/>
    <w:rsid w:val="004A3196"/>
    <w:rsid w:val="004F51F9"/>
    <w:rsid w:val="004F5DC6"/>
    <w:rsid w:val="00546288"/>
    <w:rsid w:val="0055309E"/>
    <w:rsid w:val="0057324B"/>
    <w:rsid w:val="005760CC"/>
    <w:rsid w:val="00597491"/>
    <w:rsid w:val="005A763E"/>
    <w:rsid w:val="005D6BA5"/>
    <w:rsid w:val="005E32B9"/>
    <w:rsid w:val="005F124D"/>
    <w:rsid w:val="006101F9"/>
    <w:rsid w:val="00611934"/>
    <w:rsid w:val="006120C3"/>
    <w:rsid w:val="0061791E"/>
    <w:rsid w:val="00622DAC"/>
    <w:rsid w:val="006369F3"/>
    <w:rsid w:val="00656D38"/>
    <w:rsid w:val="00673C3C"/>
    <w:rsid w:val="00681576"/>
    <w:rsid w:val="006A5F71"/>
    <w:rsid w:val="006C28D8"/>
    <w:rsid w:val="006D3B41"/>
    <w:rsid w:val="006D556B"/>
    <w:rsid w:val="00727D70"/>
    <w:rsid w:val="00736D69"/>
    <w:rsid w:val="008178EC"/>
    <w:rsid w:val="008330D1"/>
    <w:rsid w:val="00844C6E"/>
    <w:rsid w:val="0091059D"/>
    <w:rsid w:val="00956EA0"/>
    <w:rsid w:val="009B4DF3"/>
    <w:rsid w:val="009D59F1"/>
    <w:rsid w:val="009E4DC7"/>
    <w:rsid w:val="00A3100B"/>
    <w:rsid w:val="00A31C2F"/>
    <w:rsid w:val="00A512CC"/>
    <w:rsid w:val="00A52507"/>
    <w:rsid w:val="00A90AB8"/>
    <w:rsid w:val="00AA2CA0"/>
    <w:rsid w:val="00AC7C2A"/>
    <w:rsid w:val="00AF403A"/>
    <w:rsid w:val="00B12101"/>
    <w:rsid w:val="00B62AE7"/>
    <w:rsid w:val="00B800AC"/>
    <w:rsid w:val="00BF5935"/>
    <w:rsid w:val="00C5136C"/>
    <w:rsid w:val="00C9008B"/>
    <w:rsid w:val="00CB5E9F"/>
    <w:rsid w:val="00D00B20"/>
    <w:rsid w:val="00D3341E"/>
    <w:rsid w:val="00D40DBC"/>
    <w:rsid w:val="00D55212"/>
    <w:rsid w:val="00D63E65"/>
    <w:rsid w:val="00DB0A55"/>
    <w:rsid w:val="00EE5435"/>
    <w:rsid w:val="00F36BC9"/>
    <w:rsid w:val="00F40594"/>
    <w:rsid w:val="00F55DA6"/>
    <w:rsid w:val="00F739EF"/>
    <w:rsid w:val="00F9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22DAC"/>
    <w:pPr>
      <w:ind w:left="708"/>
    </w:pPr>
  </w:style>
  <w:style w:styleId="Naglaeno" w:type="character">
    <w:name w:val="Strong"/>
    <w:qFormat/>
    <w:rsid w:val="00D63E6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31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22DAC"/>
    <w:pPr>
      <w:ind w:left="708"/>
    </w:pPr>
  </w:style>
  <w:style w:styleId="Naglaeno" w:type="character">
    <w:name w:val="Strong"/>
    <w:qFormat/>
    <w:rsid w:val="00D63E6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31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2009.</izvorni_sadrzaj>
    <derivirana_varijabla naziv="DomainObject.Predmet.DatumOsnivanja_1">11. studenog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listopada 2011.</izvorni_sadrzaj>
    <derivirana_varijabla naziv="DomainObject.Predmet.DatumRjesavanja_1">31. listopada 2011.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St-75/09</izvorni_sadrzaj>
    <derivirana_varijabla naziv="DomainObject.Predmet.Opis_1">Spis St-75/09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St-75/2009</izvorni_sadrzaj>
    <derivirana_varijabla naziv="DomainObject.Predmet.OznakaBroj_1">St-75/2009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Baja Mes d.o.o. Vrbanja</izvorni_sadrzaj>
    <derivirana_varijabla naziv="DomainObject.Predmet.ProtustrankaFormated_1">  Baja Mes d.o.o. Vrbanja</derivirana_varijabla>
  </DomainObject.Predmet.ProtustrankaFormated>
  <DomainObject.Predmet.ProtustrankaFormatedOIB>
    <izvorni_sadrzaj>  Baja Mes d.o.o. Vrbanja</izvorni_sadrzaj>
    <derivirana_varijabla naziv="DomainObject.Predmet.ProtustrankaFormatedOIB_1">  Baja Mes d.o.o. Vrbanja</derivirana_varijabla>
  </DomainObject.Predmet.ProtustrankaFormatedOIB>
  <DomainObject.Predmet.ProtustrankaFormatedWithAdress>
    <izvorni_sadrzaj> Baja Mes d.o.o. Vrbanja, Kolodvorska 168, Vrbanja</izvorni_sadrzaj>
    <derivirana_varijabla naziv="DomainObject.Predmet.ProtustrankaFormatedWithAdress_1"> Baja Mes d.o.o. Vrbanja, Kolodvorska 168, Vrbanja</derivirana_varijabla>
  </DomainObject.Predmet.ProtustrankaFormatedWithAdress>
  <DomainObject.Predmet.ProtustrankaFormatedWithAdressOIB>
    <izvorni_sadrzaj> Baja Mes d.o.o. Vrbanja, Kolodvorska 168, Vrbanja</izvorni_sadrzaj>
    <derivirana_varijabla naziv="DomainObject.Predmet.ProtustrankaFormatedWithAdressOIB_1"> Baja Mes d.o.o. Vrbanja, Kolodvorska 168, Vrbanja</derivirana_varijabla>
  </DomainObject.Predmet.ProtustrankaFormatedWithAdressOIB>
  <DomainObject.Predmet.ProtustrankaWithAdress>
    <izvorni_sadrzaj>Baja Mes d.o.o. Vrbanja Kolodvorska 168, Vrbanja</izvorni_sadrzaj>
    <derivirana_varijabla naziv="DomainObject.Predmet.ProtustrankaWithAdress_1">Baja Mes d.o.o. Vrbanja Kolodvorska 168, Vrbanja</derivirana_varijabla>
  </DomainObject.Predmet.ProtustrankaWithAdress>
  <DomainObject.Predmet.ProtustrankaWithAdressOIB>
    <izvorni_sadrzaj>Baja Mes d.o.o. Vrbanja, Kolodvorska 168, Vrbanja</izvorni_sadrzaj>
    <derivirana_varijabla naziv="DomainObject.Predmet.ProtustrankaWithAdressOIB_1">Baja Mes d.o.o. Vrbanja, Kolodvorska 168, Vrbanja</derivirana_varijabla>
  </DomainObject.Predmet.ProtustrankaWithAdressOIB>
  <DomainObject.Predmet.ProtustrankaNazivFormated>
    <izvorni_sadrzaj>Baja Mes d.o.o. Vrbanja</izvorni_sadrzaj>
    <derivirana_varijabla naziv="DomainObject.Predmet.ProtustrankaNazivFormated_1">Baja Mes d.o.o. Vrbanja</derivirana_varijabla>
  </DomainObject.Predmet.ProtustrankaNazivFormated>
  <DomainObject.Predmet.ProtustrankaNazivFormatedOIB>
    <izvorni_sadrzaj>Baja Mes d.o.o. Vrbanja</izvorni_sadrzaj>
    <derivirana_varijabla naziv="DomainObject.Predmet.ProtustrankaNazivFormatedOIB_1">Baja Mes d.o.o. Vrbanja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Zagreb zastupanog po punomoćniku odvj. Josip Jelić</izvorni_sadrzaj>
    <derivirana_varijabla naziv="DomainObject.Predmet.StrankaFormated_1">  Privredna banka Zagreb d.d. Zagreb zastupanog po punomoćniku odvj. Josip Jelić</derivirana_varijabla>
  </DomainObject.Predmet.StrankaFormated>
  <DomainObject.Predmet.StrankaFormatedOIB>
    <izvorni_sadrzaj>  Privredna banka Zagreb d.d. Zagreb zastupanog po punomoćniku odvj. Josip Jelić</izvorni_sadrzaj>
    <derivirana_varijabla naziv="DomainObject.Predmet.StrankaFormatedOIB_1">  Privredna banka Zagreb d.d. Zagreb zastupanog po punomoćniku odvj. Josip Jelić</derivirana_varijabla>
  </DomainObject.Predmet.StrankaFormatedOIB>
  <DomainObject.Predmet.StrankaFormatedWithAdress>
    <izvorni_sadrzaj> Privredna banka Zagreb d.d. Zagreb, Račkog 6, 10000 Zagreb zastupanog po punomoćniku odvj. Josip Jelić</izvorni_sadrzaj>
    <derivirana_varijabla naziv="DomainObject.Predmet.StrankaFormatedWithAdress_1"> Privredna banka Zagreb d.d. Zagreb, Račkog 6, 10000 Zagreb zastupanog po punomoćniku odvj. Josip Jelić</derivirana_varijabla>
  </DomainObject.Predmet.StrankaFormatedWithAdress>
  <DomainObject.Predmet.StrankaFormatedWithAdressOIB>
    <izvorni_sadrzaj> Privredna banka Zagreb d.d. Zagreb, Račkog 6, 10000 Zagreb zastupanog po punomoćniku odvj. Josip Jelić</izvorni_sadrzaj>
    <derivirana_varijabla naziv="DomainObject.Predmet.StrankaFormatedWithAdressOIB_1"> Privredna banka Zagreb d.d. Zagreb, Račkog 6, 10000 Zagreb zastupanog po punomoćniku odvj. Josip Jelić</derivirana_varijabla>
  </DomainObject.Predmet.StrankaFormatedWithAdressOIB>
  <DomainObject.Predmet.StrankaWithAdress>
    <izvorni_sadrzaj>Privredna banka Zagreb d.d. Zagreb Račkog 6,10000 Zagreb</izvorni_sadrzaj>
    <derivirana_varijabla naziv="DomainObject.Predmet.StrankaWithAdress_1">Privredna banka Zagreb d.d. Zagreb Račkog 6,10000 Zagreb</derivirana_varijabla>
  </DomainObject.Predmet.StrankaWithAdress>
  <DomainObject.Predmet.StrankaWithAdressOIB>
    <izvorni_sadrzaj>Privredna banka Zagreb d.d. Zagreb, Račkog 6,10000 Zagreb</izvorni_sadrzaj>
    <derivirana_varijabla naziv="DomainObject.Predmet.StrankaWithAdressOIB_1">Privredna banka Zagreb d.d. Zagreb, Račkog 6,10000 Zagreb</derivirana_varijabla>
  </DomainObject.Predmet.StrankaWithAdressOIB>
  <DomainObject.Predmet.StrankaNazivFormated>
    <izvorni_sadrzaj>Privredna banka Zagreb d.d. Zagreb</izvorni_sadrzaj>
    <derivirana_varijabla naziv="DomainObject.Predmet.StrankaNazivFormated_1">Privredna banka Zagreb d.d. Zagreb</derivirana_varijabla>
  </DomainObject.Predmet.StrankaNazivFormated>
  <DomainObject.Predmet.StrankaNazivFormatedOIB>
    <izvorni_sadrzaj>Privredna banka Zagreb d.d. Zagreb</izvorni_sadrzaj>
    <derivirana_varijabla naziv="DomainObject.Predmet.StrankaNazivFormatedOIB_1">Privredna banka Zagreb d.d.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Privredna banka Zagreb d.d. Zagreb zastupanog po punomoćniku odvj. Josip Jelić</item>
    </izvorni_sadrzaj>
    <derivirana_varijabla naziv="DomainObject.Predmet.StrankaListFormated_1">
      <item>Privredna banka Zagreb d.d. Zagreb zastupanog po punomoćniku odvj. Josip Jelić</item>
    </derivirana_varijabla>
  </DomainObject.Predmet.StrankaListFormated>
  <DomainObject.Predmet.StrankaListFormatedOIB>
    <izvorni_sadrzaj>
      <item>Privredna banka Zagreb d.d. Zagreb zastupanog po punomoćniku odvj. Josip Jelić</item>
    </izvorni_sadrzaj>
    <derivirana_varijabla naziv="DomainObject.Predmet.StrankaListFormatedOIB_1">
      <item>Privredna banka Zagreb d.d. Zagreb zastupanog po punomoćniku odvj. Josip Jelić</item>
    </derivirana_varijabla>
  </DomainObject.Predmet.StrankaListFormatedOIB>
  <DomainObject.Predmet.StrankaListFormatedWithAdress>
    <izvorni_sadrzaj>
      <item>Privredna banka Zagreb d.d. Zagreb, Račkog 6, 10000 Zagreb zastupanog po punomoćniku odvj. Josip Jelić</item>
    </izvorni_sadrzaj>
    <derivirana_varijabla naziv="DomainObject.Predmet.StrankaListFormatedWithAdress_1">
      <item>Privredna banka Zagreb d.d. Zagreb, Račkog 6, 10000 Zagreb zastupanog po punomoćniku odvj. Josip Jelić</item>
    </derivirana_varijabla>
  </DomainObject.Predmet.StrankaListFormatedWithAdress>
  <DomainObject.Predmet.StrankaListFormatedWithAdressOIB>
    <izvorni_sadrzaj>
      <item>Privredna banka Zagreb d.d. Zagreb, Račkog 6, 10000 Zagreb zastupanog po punomoćniku odvj. Josip Jelić</item>
    </izvorni_sadrzaj>
    <derivirana_varijabla naziv="DomainObject.Predmet.StrankaListFormatedWithAdressOIB_1">
      <item>Privredna banka Zagreb d.d. Zagreb, Račkog 6, 10000 Zagreb zastupanog po punomoćniku odvj. Josip Jelić</item>
    </derivirana_varijabla>
  </DomainObject.Predmet.StrankaListFormatedWithAdressOIB>
  <DomainObject.Predmet.StrankaListNazivFormated>
    <izvorni_sadrzaj>
      <item>Privredna banka Zagreb d.d. Zagreb</item>
    </izvorni_sadrzaj>
    <derivirana_varijabla naziv="DomainObject.Predmet.StrankaListNazivFormated_1">
      <item>Privredna banka Zagreb d.d. Zagreb</item>
    </derivirana_varijabla>
  </DomainObject.Predmet.StrankaListNazivFormated>
  <DomainObject.Predmet.StrankaListNazivFormatedOIB>
    <izvorni_sadrzaj>
      <item>Privredna banka Zagreb d.d. Zagreb</item>
    </izvorni_sadrzaj>
    <derivirana_varijabla naziv="DomainObject.Predmet.StrankaListNazivFormatedOIB_1">
      <item>Privredna banka Zagreb d.d. Zagreb</item>
    </derivirana_varijabla>
  </DomainObject.Predmet.StrankaListNazivFormatedOIB>
  <DomainObject.Predmet.ProtuStrankaListFormated>
    <izvorni_sadrzaj>
      <item>Baja Mes d.o.o. Vrbanja</item>
    </izvorni_sadrzaj>
    <derivirana_varijabla naziv="DomainObject.Predmet.ProtuStrankaListFormated_1">
      <item>Baja Mes d.o.o. Vrbanja</item>
    </derivirana_varijabla>
  </DomainObject.Predmet.ProtuStrankaListFormated>
  <DomainObject.Predmet.ProtuStrankaListFormatedOIB>
    <izvorni_sadrzaj>
      <item>Baja Mes d.o.o. Vrbanja</item>
    </izvorni_sadrzaj>
    <derivirana_varijabla naziv="DomainObject.Predmet.ProtuStrankaListFormatedOIB_1">
      <item>Baja Mes d.o.o. Vrbanja</item>
    </derivirana_varijabla>
  </DomainObject.Predmet.ProtuStrankaListFormatedOIB>
  <DomainObject.Predmet.ProtuStrankaListFormatedWithAdress>
    <izvorni_sadrzaj>
      <item>Baja Mes d.o.o. Vrbanja, Kolodvorska 168, Vrbanja</item>
    </izvorni_sadrzaj>
    <derivirana_varijabla naziv="DomainObject.Predmet.ProtuStrankaListFormatedWithAdress_1">
      <item>Baja Mes d.o.o. Vrbanja, Kolodvorska 168, Vrbanja</item>
    </derivirana_varijabla>
  </DomainObject.Predmet.ProtuStrankaListFormatedWithAdress>
  <DomainObject.Predmet.ProtuStrankaListFormatedWithAdressOIB>
    <izvorni_sadrzaj>
      <item>Baja Mes d.o.o. Vrbanja, Kolodvorska 168, Vrbanja</item>
    </izvorni_sadrzaj>
    <derivirana_varijabla naziv="DomainObject.Predmet.ProtuStrankaListFormatedWithAdressOIB_1">
      <item>Baja Mes d.o.o. Vrbanja, Kolodvorska 168, Vrbanja</item>
    </derivirana_varijabla>
  </DomainObject.Predmet.ProtuStrankaListFormatedWithAdressOIB>
  <DomainObject.Predmet.ProtuStrankaListNazivFormated>
    <izvorni_sadrzaj>
      <item>Baja Mes d.o.o. Vrbanja</item>
    </izvorni_sadrzaj>
    <derivirana_varijabla naziv="DomainObject.Predmet.ProtuStrankaListNazivFormated_1">
      <item>Baja Mes d.o.o. Vrbanja</item>
    </derivirana_varijabla>
  </DomainObject.Predmet.ProtuStrankaListNazivFormated>
  <DomainObject.Predmet.ProtuStrankaListNazivFormatedOIB>
    <izvorni_sadrzaj>
      <item>Baja Mes d.o.o. Vrbanja</item>
    </izvorni_sadrzaj>
    <derivirana_varijabla naziv="DomainObject.Predmet.ProtuStrankaListNazivFormatedOIB_1">
      <item>Baja Mes d.o.o. Vrbanja</item>
    </derivirana_varijabla>
  </DomainObject.Predmet.ProtuStrankaListNazivFormatedOIB>
  <DomainObject.Predmet.OstaliListFormated>
    <izvorni_sadrzaj>
      <item>Kata Rašić</item>
      <item>odvj. Josip Jelić punomoćnik sudionika u postupku Privredna banka Zagreb d.d. Zagreb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izvorni_sadrzaj>
    <derivirana_varijabla naziv="DomainObject.Predmet.OstaliListFormated_1">
      <item>Kata Rašić</item>
      <item>odvj. Josip Jelić punomoćnik sudionika u postupku Privredna banka Zagreb d.d. Zagreb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derivirana_varijabla>
  </DomainObject.Predmet.OstaliListFormated>
  <DomainObject.Predmet.OstaliListFormatedOIB>
    <izvorni_sadrzaj>
      <item>Kata Rašić, OIB 84450283675</item>
      <item>odvj. Josip Jelić punomoćnik sudionika u postupku Privredna banka Zagreb d.d. Zagreb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izvorni_sadrzaj>
    <derivirana_varijabla naziv="DomainObject.Predmet.OstaliListFormatedOIB_1">
      <item>Kata Rašić, OIB 84450283675</item>
      <item>odvj. Josip Jelić punomoćnik sudionika u postupku Privredna banka Zagreb d.d. Zagreb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derivirana_varijabla>
  </DomainObject.Predmet.OstaliListFormatedOIB>
  <DomainObject.Predmet.OstaliListFormatedWithAdress>
    <izvorni_sadrzaj>
      <item>Kata Rašić, S.S.Kranjčevića 31, 32100 Vinkovci</item>
      <item>odvj. Josip Jelić, A. Cesarca 28, 35000 Slavonski Brod punomoćnik sudionika u postupku Privredna banka Zagreb d.d. Zagreb</item>
      <item>Privredna banka d.d. Zagreb, Radnička cesta 42, 10000 Zagreb</item>
      <item>ŽDO OSIJEK, Osijek</item>
      <item>OGLASNA PLOČA TSO, Osijek</item>
      <item>KUTJEVO d.d., K. Tomislava 1, 34340 Kutjevo</item>
      <item>ŽDO U VUKOVARU, A. Hebranga 2, 32000 Vukovar</item>
      <item>Računovodstvo TSO - ovdje, Osijek</item>
      <item>zk odjel Općinskog suda u Županji, Županja</item>
      <item>Porezna uprava Županja, Županja</item>
      <item>REGISTAR TSO - ovdje, Osijek</item>
    </izvorni_sadrzaj>
    <derivirana_varijabla naziv="DomainObject.Predmet.OstaliListFormatedWithAdress_1">
      <item>Kata Rašić, S.S.Kranjčevića 31, 32100 Vinkovci</item>
      <item>odvj. Josip Jelić, A. Cesarca 28, 35000 Slavonski Brod punomoćnik sudionika u postupku Privredna banka Zagreb d.d. Zagreb</item>
      <item>Privredna banka d.d. Zagreb, Radnička cesta 42, 10000 Zagreb</item>
      <item>ŽDO OSIJEK, Osijek</item>
      <item>OGLASNA PLOČA TSO, Osijek</item>
      <item>KUTJEVO d.d., K. Tomislava 1, 34340 Kutjevo</item>
      <item>ŽDO U VUKOVARU, A. Hebranga 2, 32000 Vukovar</item>
      <item>Računovodstvo TSO - ovdje, Osijek</item>
      <item>zk odjel Općinskog suda u Županji, Županja</item>
      <item>Porezna uprava Županja, Županja</item>
      <item>REGISTAR TSO - ovdje, Osijek</item>
    </derivirana_varijabla>
  </DomainObject.Predmet.OstaliListFormatedWithAdress>
  <DomainObject.Predmet.OstaliListFormatedWithAdressOIB>
    <izvorni_sadrzaj>
      <item>Kata Rašić, OIB 84450283675, S.S.Kranjčevića 31, 32100 Vinkovci</item>
      <item>odvj. Josip Jelić, A. Cesarca 28, 35000 Slavonski Brod punomoćnik sudionika u postupku Privredna banka Zagreb d.d. Zagreb</item>
      <item>Privredna banka d.d. Zagreb, Radnička cesta 42, 10000 Zagreb</item>
      <item>ŽDO OSIJEK, Osijek</item>
      <item>OGLASNA PLOČA TSO, Osijek</item>
      <item>KUTJEVO d.d., K. Tomislava 1, 34340 Kutjevo</item>
      <item>ŽDO U VUKOVARU, A. Hebranga 2, 32000 Vukovar</item>
      <item>Računovodstvo TSO - ovdje, Osijek</item>
      <item>zk odjel Općinskog suda u Županji, Županja</item>
      <item>Porezna uprava Županja, Županja</item>
      <item>REGISTAR TSO - ovdje, Osijek</item>
    </izvorni_sadrzaj>
    <derivirana_varijabla naziv="DomainObject.Predmet.OstaliListFormatedWithAdressOIB_1">
      <item>Kata Rašić, OIB 84450283675, S.S.Kranjčevića 31, 32100 Vinkovci</item>
      <item>odvj. Josip Jelić, A. Cesarca 28, 35000 Slavonski Brod punomoćnik sudionika u postupku Privredna banka Zagreb d.d. Zagreb</item>
      <item>Privredna banka d.d. Zagreb, Radnička cesta 42, 10000 Zagreb</item>
      <item>ŽDO OSIJEK, Osijek</item>
      <item>OGLASNA PLOČA TSO, Osijek</item>
      <item>KUTJEVO d.d., K. Tomislava 1, 34340 Kutjevo</item>
      <item>ŽDO U VUKOVARU, A. Hebranga 2, 32000 Vukovar</item>
      <item>Računovodstvo TSO - ovdje, Osijek</item>
      <item>zk odjel Općinskog suda u Županji, Županja</item>
      <item>Porezna uprava Županja, Županja</item>
      <item>REGISTAR TSO - ovdje, Osijek</item>
    </derivirana_varijabla>
  </DomainObject.Predmet.OstaliListFormatedWithAdressOIB>
  <DomainObject.Predmet.OstaliListNazivFormated>
    <izvorni_sadrzaj>
      <item>Kata Rašić</item>
      <item>odvj. Josip Jelić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izvorni_sadrzaj>
    <derivirana_varijabla naziv="DomainObject.Predmet.OstaliListNazivFormated_1">
      <item>Kata Rašić</item>
      <item>odvj. Josip Jelić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derivirana_varijabla>
  </DomainObject.Predmet.OstaliListNazivFormated>
  <DomainObject.Predmet.OstaliListNazivFormatedOIB>
    <izvorni_sadrzaj>
      <item>Kata Rašić, OIB 84450283675</item>
      <item>odvj. Josip Jelić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izvorni_sadrzaj>
    <derivirana_varijabla naziv="DomainObject.Predmet.OstaliListNazivFormatedOIB_1">
      <item>Kata Rašić, OIB 84450283675</item>
      <item>odvj. Josip Jelić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Zagreb</izvorni_sadrzaj>
    <derivirana_varijabla naziv="DomainObject.Predmet.StrankaIDrugi_1">Privredna banka Zagreb d.d. Zagreb</derivirana_varijabla>
  </DomainObject.Predmet.StrankaIDrugi>
  <DomainObject.Predmet.ProtustrankaIDrugi>
    <izvorni_sadrzaj>Baja Mes d.o.o. Vrbanja</izvorni_sadrzaj>
    <derivirana_varijabla naziv="DomainObject.Predmet.ProtustrankaIDrugi_1">Baja Mes d.o.o. Vrbanja</derivirana_varijabla>
  </DomainObject.Predmet.ProtustrankaIDrugi>
  <DomainObject.Predmet.StrankaIDrugiAdressOIB>
    <izvorni_sadrzaj>Privredna banka Zagreb d.d. Zagreb, Račkog 6, 10000 Zagreb</izvorni_sadrzaj>
    <derivirana_varijabla naziv="DomainObject.Predmet.StrankaIDrugiAdressOIB_1">Privredna banka Zagreb d.d. Zagreb, Račkog 6, 10000 Zagreb</derivirana_varijabla>
  </DomainObject.Predmet.StrankaIDrugiAdressOIB>
  <DomainObject.Predmet.ProtustrankaIDrugiAdressOIB>
    <izvorni_sadrzaj>Baja Mes d.o.o. Vrbanja, Kolodvorska 168, Vrbanja</izvorni_sadrzaj>
    <derivirana_varijabla naziv="DomainObject.Predmet.ProtustrankaIDrugiAdressOIB_1">Baja Mes d.o.o. Vrbanja, Kolodvorska 168,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2011.</izvorni_sadrzaj>
    <derivirana_varijabla naziv="DomainObject.Predmet.OdlukaRjesenje.DatumDonosenjaOdluke_1">31. listopada 2011.</derivirana_varijabla>
  </DomainObject.Predmet.OdlukaRjesenje.DatumDonosenjaOdluke>
  <DomainObject.Predmet.OdlukaRjesenje.DatumPravomocnosti>
    <izvorni_sadrzaj>26. studenog 2011.</izvorni_sadrzaj>
    <derivirana_varijabla naziv="DomainObject.Predmet.OdlukaRjesenje.DatumPravomocnosti_1">26. studenog 2011.</derivirana_varijabla>
  </DomainObject.Predmet.OdlukaRjesenje.DatumPravomocnosti>
  <DomainObject.Predmet.OdlukaRjesenje.Oznaka>
    <izvorni_sadrzaj>St-75/2009-96</izvorni_sadrzaj>
    <derivirana_varijabla naziv="DomainObject.Predmet.OdlukaRjesenje.Oznaka_1">St-75/2009-96</derivirana_varijabla>
  </DomainObject.Predmet.OdlukaRjesenje.Oznaka>
  <DomainObject.Predmet.SudioniciListNaziv>
    <izvorni_sadrzaj>
      <item>Kata Rašić</item>
      <item>Baja Mes d.o.o. Vrbanja</item>
      <item>odvj. Josip Jelić</item>
      <item>Privredna banka Zagreb d.d. Zagreb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izvorni_sadrzaj>
    <derivirana_varijabla naziv="DomainObject.Predmet.SudioniciListNaziv_1">
      <item>Kata Rašić</item>
      <item>Baja Mes d.o.o. Vrbanja</item>
      <item>odvj. Josip Jelić</item>
      <item>Privredna banka Zagreb d.d. Zagreb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derivirana_varijabla>
  </DomainObject.Predmet.SudioniciListNaziv>
  <DomainObject.Predmet.SudioniciListAdressOIB>
    <izvorni_sadrzaj>
      <item>Kata Rašić, OIB 84450283675, S.S.Kranjčevića 31,32100 Vinkovci</item>
      <item>Baja Mes d.o.o. Vrbanja, Kolodvorska 168,Vrbanja</item>
      <item>odvj. Josip Jelić, A. Cesarca 28,35000 Slavonski Brod</item>
      <item>Privredna banka Zagreb d.d. Zagreb, Račkog 6,10000 Zagreb</item>
      <item>Privredna banka d.d. Zagreb, Radnička cesta 42,10000 Zagreb</item>
      <item>ŽDO OSIJEK, Osijek</item>
      <item>OGLASNA PLOČA TSO, Osijek</item>
      <item>KUTJEVO d.d., K. Tomislava 1,34340 Kutjevo</item>
      <item>ŽDO U VUKOVARU, A. Hebranga 2,32000 Vukovar</item>
      <item>Računovodstvo TSO - ovdje, Osijek</item>
      <item>zk odjel Općinskog suda u Županji, Županja</item>
      <item>Porezna uprava Županja, Županja</item>
      <item>REGISTAR TSO - ovdje, Osijek</item>
    </izvorni_sadrzaj>
    <derivirana_varijabla naziv="DomainObject.Predmet.SudioniciListAdressOIB_1">
      <item>Kata Rašić, OIB 84450283675, S.S.Kranjčevića 31,32100 Vinkovci</item>
      <item>Baja Mes d.o.o. Vrbanja, Kolodvorska 168,Vrbanja</item>
      <item>odvj. Josip Jelić, A. Cesarca 28,35000 Slavonski Brod</item>
      <item>Privredna banka Zagreb d.d. Zagreb, Račkog 6,10000 Zagreb</item>
      <item>Privredna banka d.d. Zagreb, Radnička cesta 42,10000 Zagreb</item>
      <item>ŽDO OSIJEK, Osijek</item>
      <item>OGLASNA PLOČA TSO, Osijek</item>
      <item>KUTJEVO d.d., K. Tomislava 1,34340 Kutjevo</item>
      <item>ŽDO U VUKOVARU, A. Hebranga 2,32000 Vukovar</item>
      <item>Računovodstvo TSO - ovdje, Osijek</item>
      <item>zk odjel Općinskog suda u Županji, Županja</item>
      <item>Porezna uprava Županja, Županja</item>
      <item>REGISTAR TSO - ovdje,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84450283675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84450283675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AB2849-8FFF-49DA-807F-C6702086EC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2964</properties:Characters>
  <properties:Lines>92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3605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2017-10-10T09:56:00Z</dcterms:created>
  <dc:creator>..</dc:creator>
  <cp:lastModifiedBy>Maja Kocijan</cp:lastModifiedBy>
  <cp:lastPrinted>2017-10-10T10:10:00Z</cp:lastPrinted>
  <dcterms:modified xmlns:xsi="http://www.w3.org/2001/XMLSchema-instance" xsi:type="dcterms:W3CDTF">2017-10-10T10:11:00Z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