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a1a9" w14:paraId="814a1a9" w:rsidRDefault="005555B6" w:rsidP="005555B6" w:rsidR="005555B6" w:rsidRPr="00215EC4">
      <w:pPr>
        <w15:collapsed w:val="false"/>
      </w:pPr>
      <w:bookmarkStart w:name="_GoBack" w:id="0"/>
      <w:bookmarkEnd w:id="0"/>
      <w:r w:rsidRPr="00215EC4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5EC4">
        <w:tab/>
      </w:r>
      <w:r w:rsidRPr="00215EC4">
        <w:tab/>
      </w:r>
      <w:r w:rsidRPr="00215EC4">
        <w:tab/>
      </w:r>
      <w:r w:rsidRPr="00215EC4">
        <w:tab/>
      </w:r>
      <w:r w:rsidRPr="00215EC4">
        <w:tab/>
      </w:r>
      <w:r w:rsidRPr="00215EC4">
        <w:tab/>
      </w:r>
      <w:r w:rsidRPr="00215EC4">
        <w:tab/>
      </w:r>
      <w:r w:rsidRPr="00215EC4">
        <w:tab/>
      </w:r>
      <w:r w:rsidRPr="00215EC4">
        <w:tab/>
      </w:r>
      <w:r w:rsidR="00304DDF" w:rsidRPr="00215EC4">
        <w:t>4 St-</w:t>
      </w:r>
      <w:r w:rsidR="000A4987" w:rsidRPr="00215EC4">
        <w:t>83</w:t>
      </w:r>
      <w:r w:rsidR="00304DDF" w:rsidRPr="00215EC4">
        <w:t>/</w:t>
      </w:r>
      <w:r w:rsidR="000A4987" w:rsidRPr="00215EC4">
        <w:t>99</w:t>
      </w:r>
    </w:p>
    <w:p w:rsidRDefault="005555B6" w:rsidP="005555B6" w:rsidR="005555B6" w:rsidRPr="00215EC4">
      <w:r w:rsidRPr="00215EC4">
        <w:t xml:space="preserve">REPUBLIKA HRVATSKA  </w:t>
      </w:r>
    </w:p>
    <w:p w:rsidRDefault="005555B6" w:rsidP="005555B6" w:rsidR="005555B6" w:rsidRPr="00215EC4">
      <w:r w:rsidRPr="00215EC4">
        <w:t xml:space="preserve">TRGOVAČKI SUD U ZAGREBU </w:t>
      </w:r>
    </w:p>
    <w:p w:rsidRDefault="005555B6" w:rsidP="005555B6" w:rsidR="005555B6" w:rsidRPr="00215EC4">
      <w:r w:rsidRPr="00215EC4">
        <w:t xml:space="preserve">STALNA SLUŽBA </w:t>
      </w:r>
    </w:p>
    <w:p w:rsidRDefault="005555B6" w:rsidP="005555B6" w:rsidR="005555B6" w:rsidRPr="00215EC4">
      <w:r w:rsidRPr="00215EC4">
        <w:t xml:space="preserve">Karlovac, </w:t>
      </w:r>
      <w:r w:rsidR="000A4987" w:rsidRPr="00215EC4">
        <w:t>Trg hrvatskih branitelja 1</w:t>
      </w:r>
    </w:p>
    <w:p w:rsidRDefault="005555B6" w:rsidP="005555B6" w:rsidR="005555B6" w:rsidRPr="00215EC4"/>
    <w:p w:rsidRDefault="005555B6" w:rsidP="005555B6" w:rsidR="005555B6" w:rsidRPr="00215EC4">
      <w:pPr>
        <w:jc w:val="center"/>
      </w:pPr>
      <w:r w:rsidRPr="00215EC4">
        <w:t>R E P U B L I K A  H R V A T S K A</w:t>
      </w:r>
    </w:p>
    <w:p w:rsidRDefault="005555B6" w:rsidP="005555B6" w:rsidR="005555B6" w:rsidRPr="00215EC4">
      <w:pPr>
        <w:jc w:val="center"/>
      </w:pPr>
      <w:r w:rsidRPr="00215EC4">
        <w:t>R J E Š E N J E</w:t>
      </w:r>
    </w:p>
    <w:p w:rsidRDefault="005555B6" w:rsidP="005555B6" w:rsidR="005555B6" w:rsidRPr="00215EC4"/>
    <w:p w:rsidRDefault="005555B6" w:rsidP="000A4987" w:rsidR="005555B6" w:rsidRPr="00215EC4">
      <w:pPr>
        <w:jc w:val="both"/>
      </w:pPr>
      <w:r w:rsidRPr="00215EC4">
        <w:tab/>
        <w:t xml:space="preserve">Trgovački sud u Zagrebu, Stalna služba, po sucu Goranki Boljkovac, kao stečajnom sucu, u stečajnom postupku nad stečajnim dužnikom </w:t>
      </w:r>
      <w:r w:rsidR="000A4987" w:rsidRPr="00215EC4">
        <w:t>GLUMINA BANKA d.d. u stečaju, Zagreb, Lipovečka 1, OIB 82806041381</w:t>
      </w:r>
      <w:r w:rsidRPr="00215EC4">
        <w:t xml:space="preserve">, dana </w:t>
      </w:r>
      <w:r w:rsidR="000A4987" w:rsidRPr="00215EC4">
        <w:t>8. prosinca</w:t>
      </w:r>
      <w:r w:rsidRPr="00215EC4">
        <w:t xml:space="preserve"> 201</w:t>
      </w:r>
      <w:r w:rsidR="000A4987" w:rsidRPr="00215EC4">
        <w:t>7</w:t>
      </w:r>
      <w:r w:rsidRPr="00215EC4">
        <w:t xml:space="preserve">. godine </w:t>
      </w:r>
    </w:p>
    <w:p w:rsidRDefault="005555B6" w:rsidP="005555B6" w:rsidR="005555B6" w:rsidRPr="00215EC4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215EC4">
      <w:pPr>
        <w:jc w:val="both"/>
      </w:pPr>
      <w:r w:rsidRPr="00215EC4">
        <w:tab/>
      </w:r>
      <w:r w:rsidRPr="00215EC4">
        <w:tab/>
      </w:r>
      <w:r w:rsidRPr="00215EC4">
        <w:tab/>
      </w:r>
      <w:r w:rsidRPr="00215EC4">
        <w:tab/>
      </w:r>
      <w:r w:rsidR="00AB62F7" w:rsidRPr="00215EC4">
        <w:tab/>
      </w:r>
      <w:r w:rsidR="004E5DB3" w:rsidRPr="00215EC4">
        <w:t>r i j e š i o</w:t>
      </w:r>
      <w:r w:rsidRPr="00215EC4">
        <w:t xml:space="preserve">   j e</w:t>
      </w:r>
    </w:p>
    <w:p w:rsidRDefault="00423AE6" w:rsidP="000A4987" w:rsidR="00423AE6" w:rsidRPr="00215EC4">
      <w:pPr>
        <w:pStyle w:val="Odlomakpopisa"/>
        <w:ind w:left="1440"/>
        <w:jc w:val="both"/>
      </w:pPr>
    </w:p>
    <w:p w:rsidRDefault="004E5DB3" w:rsidP="000A4987" w:rsidR="000A4987" w:rsidRPr="00215EC4">
      <w:pPr>
        <w:pStyle w:val="Odlomakpopisa"/>
        <w:numPr>
          <w:ilvl w:val="0"/>
          <w:numId w:val="3"/>
        </w:numPr>
        <w:jc w:val="both"/>
      </w:pPr>
      <w:r w:rsidRPr="00215EC4">
        <w:t xml:space="preserve">U stečajnom postupku nad stečajnim dužnikom </w:t>
      </w:r>
      <w:r w:rsidR="000A4987" w:rsidRPr="00215EC4">
        <w:t>GLUMINA BANKA d.d. u stečaju, Zagreb, Lipovečka 1, OIB 82806041381,</w:t>
      </w:r>
      <w:r w:rsidR="008D0865">
        <w:t xml:space="preserve"> </w:t>
      </w:r>
      <w:r w:rsidR="000A4987" w:rsidRPr="00215EC4">
        <w:t>s danom 8. prosinca 2017. godine</w:t>
      </w:r>
      <w:r w:rsidR="008D0865">
        <w:t xml:space="preserve"> </w:t>
      </w:r>
      <w:r w:rsidRPr="00215EC4">
        <w:t xml:space="preserve">razrješava se dužnosti stečajni upravitelj </w:t>
      </w:r>
      <w:r w:rsidR="000A4987" w:rsidRPr="00215EC4">
        <w:t xml:space="preserve">Pero Hrkać, Zagreb, Lipovečka 1, </w:t>
      </w:r>
      <w:r w:rsidR="00304DDF" w:rsidRPr="00215EC4">
        <w:t>OIB</w:t>
      </w:r>
      <w:r w:rsidR="000A4987" w:rsidRPr="00215EC4">
        <w:t xml:space="preserve"> 15244122912</w:t>
      </w:r>
      <w:r w:rsidR="00F00A3B" w:rsidRPr="00215EC4">
        <w:t>.</w:t>
      </w:r>
    </w:p>
    <w:p w:rsidRDefault="000A4987" w:rsidP="000A4987" w:rsidR="000A4987" w:rsidRPr="00215EC4">
      <w:pPr>
        <w:pStyle w:val="Odlomakpopisa"/>
        <w:ind w:left="2160"/>
        <w:jc w:val="both"/>
      </w:pPr>
    </w:p>
    <w:p w:rsidRDefault="004E5DB3" w:rsidP="000A4987" w:rsidR="004E5DB3" w:rsidRPr="00215EC4">
      <w:pPr>
        <w:pStyle w:val="Odlomakpopisa"/>
        <w:numPr>
          <w:ilvl w:val="0"/>
          <w:numId w:val="3"/>
        </w:numPr>
        <w:jc w:val="both"/>
      </w:pPr>
      <w:r w:rsidRPr="00215EC4">
        <w:t xml:space="preserve">Za novog stečajnog upravitelja u stečajnom postupku nad stečajnim  dužnikom </w:t>
      </w:r>
      <w:r w:rsidR="000A4987" w:rsidRPr="00215EC4">
        <w:t xml:space="preserve"> GLUMINA BANKA d.d. u stečaju, Zagreb, Lipovečka 1, OIB 82806041381</w:t>
      </w:r>
      <w:r w:rsidR="00F00A3B" w:rsidRPr="00215EC4">
        <w:t>, s</w:t>
      </w:r>
      <w:r w:rsidRPr="00215EC4">
        <w:t xml:space="preserve"> danom </w:t>
      </w:r>
      <w:r w:rsidR="000A4987" w:rsidRPr="00215EC4">
        <w:t>8. prosinca</w:t>
      </w:r>
      <w:r w:rsidR="00304DDF" w:rsidRPr="00215EC4">
        <w:t xml:space="preserve"> 201</w:t>
      </w:r>
      <w:r w:rsidR="000A4987" w:rsidRPr="00215EC4">
        <w:t>7</w:t>
      </w:r>
      <w:r w:rsidRPr="00215EC4">
        <w:t>. godine imenuje se</w:t>
      </w:r>
      <w:r w:rsidR="000A4987" w:rsidRPr="00215EC4">
        <w:t xml:space="preserve"> Anamaria Ivanković iz Zagreba, Britanski trg 10, OIB 26902318451.</w:t>
      </w:r>
    </w:p>
    <w:p w:rsidRDefault="004E5DB3" w:rsidP="004E5DB3" w:rsidR="004E5DB3" w:rsidRPr="00215EC4">
      <w:pPr>
        <w:jc w:val="both"/>
      </w:pPr>
    </w:p>
    <w:p w:rsidRDefault="004E5DB3" w:rsidP="004E5DB3" w:rsidR="004E5DB3" w:rsidRPr="00215EC4">
      <w:pPr>
        <w:jc w:val="both"/>
      </w:pPr>
    </w:p>
    <w:p w:rsidRDefault="00655DBA" w:rsidP="00655DBA" w:rsidR="00655DBA" w:rsidRPr="00215EC4">
      <w:pPr>
        <w:ind w:left="3600"/>
        <w:jc w:val="both"/>
      </w:pPr>
      <w:r w:rsidRPr="00215EC4">
        <w:t>Obrazloženje</w:t>
      </w:r>
    </w:p>
    <w:p w:rsidRDefault="00655DBA" w:rsidP="00655DBA" w:rsidR="00655DBA" w:rsidRPr="00215EC4">
      <w:pPr>
        <w:jc w:val="both"/>
      </w:pPr>
    </w:p>
    <w:p w:rsidRDefault="00565B02" w:rsidP="00FE394F" w:rsidR="00FE394F" w:rsidRPr="00215EC4">
      <w:pPr>
        <w:jc w:val="both"/>
      </w:pPr>
      <w:r w:rsidRPr="00215EC4">
        <w:tab/>
      </w:r>
      <w:r w:rsidR="002A5F40" w:rsidRPr="00215EC4">
        <w:t xml:space="preserve">Rješenjem </w:t>
      </w:r>
      <w:r w:rsidR="00FE394F" w:rsidRPr="00215EC4">
        <w:t xml:space="preserve">Trgovačkog suda u Zagrebu posl. broj St-83/99 od  30. travnja 1999. godine </w:t>
      </w:r>
      <w:r w:rsidR="002A5F40" w:rsidRPr="00215EC4">
        <w:t xml:space="preserve">otvoren </w:t>
      </w:r>
      <w:r w:rsidR="00FE394F" w:rsidRPr="00215EC4">
        <w:t xml:space="preserve">je </w:t>
      </w:r>
      <w:r w:rsidR="002A5F40" w:rsidRPr="00215EC4">
        <w:t xml:space="preserve">stečajni postupak nad stečajnim dužnikom </w:t>
      </w:r>
      <w:r w:rsidR="00FE394F" w:rsidRPr="00215EC4">
        <w:t xml:space="preserve">Glumina banka d.d. u stečaju, a dužnost stečajnog upravitelja vršio je stečajni upravitelj Pero Hrkać. </w:t>
      </w:r>
    </w:p>
    <w:p w:rsidRDefault="00FE394F" w:rsidP="00FE394F" w:rsidR="00FE394F" w:rsidRPr="00215EC4">
      <w:pPr>
        <w:jc w:val="both"/>
      </w:pPr>
    </w:p>
    <w:p w:rsidRDefault="00FE394F" w:rsidP="00FE394F" w:rsidR="00FE394F" w:rsidRPr="00215EC4">
      <w:pPr>
        <w:ind w:firstLine="720"/>
        <w:jc w:val="both"/>
      </w:pPr>
      <w:r w:rsidRPr="00215EC4">
        <w:t>Rješenjem Ministarstva pravosuđa Klasa: UP/I-133-04/15-01/156, Ur.broj: 514-03-02-02-02-17-21 od 22. studenog 2017. godine Pero Hrkać brisan s liste A stečajnih upravitelja za područje nadležnosti Trgovačkog suda u Zagrebu.</w:t>
      </w:r>
    </w:p>
    <w:p w:rsidRDefault="00EC39F4" w:rsidP="00565B02" w:rsidR="00EC39F4" w:rsidRPr="00215EC4">
      <w:pPr>
        <w:ind w:firstLine="720"/>
        <w:jc w:val="both"/>
      </w:pPr>
    </w:p>
    <w:p w:rsidRDefault="00FE394F" w:rsidP="00565B02" w:rsidR="00FE394F" w:rsidRPr="00215EC4">
      <w:pPr>
        <w:ind w:firstLine="720"/>
        <w:jc w:val="both"/>
      </w:pPr>
      <w:r w:rsidRPr="00215EC4">
        <w:t xml:space="preserve">Dakle, sukladno odredbi čl. </w:t>
      </w:r>
      <w:r w:rsidR="00215EC4" w:rsidRPr="00215EC4">
        <w:t>91. st. 2.</w:t>
      </w:r>
      <w:r w:rsidRPr="00215EC4">
        <w:t xml:space="preserve"> Stečajnog zakona </w:t>
      </w:r>
      <w:r w:rsidR="005A2BF0" w:rsidRPr="00215EC4">
        <w:t>(</w:t>
      </w:r>
      <w:r w:rsidR="00215EC4" w:rsidRPr="00215EC4">
        <w:t>Narodne novine broj 71/15, 104/17,</w:t>
      </w:r>
      <w:r w:rsidR="00655E37">
        <w:t xml:space="preserve"> dalje u tekstu SZ-a,</w:t>
      </w:r>
      <w:r w:rsidR="00215EC4" w:rsidRPr="00215EC4">
        <w:t xml:space="preserve"> a koja odredba se temeljem odredbe čl. 441. st. 2. istog Zakona primjenjuje i na postupke koji su u tijeku), valjalo je riješiti kao pod točkom I. izreke ovog rješenja.</w:t>
      </w:r>
    </w:p>
    <w:p w:rsidRDefault="00215EC4" w:rsidP="00565B02" w:rsidR="00215EC4" w:rsidRPr="00215EC4">
      <w:pPr>
        <w:ind w:firstLine="720"/>
        <w:jc w:val="both"/>
      </w:pPr>
    </w:p>
    <w:p w:rsidRDefault="00215EC4" w:rsidP="00565B02" w:rsidR="00215EC4" w:rsidRPr="00215EC4">
      <w:pPr>
        <w:ind w:firstLine="720"/>
        <w:jc w:val="both"/>
      </w:pPr>
      <w:r w:rsidRPr="00215EC4">
        <w:lastRenderedPageBreak/>
        <w:t>Na sjednici odbora vjerovnika održanoj dana 8. prosinca 2017. godine članovi odbora vjerovnika predložili su sucu da se za novog stečajnog upravitelja imenuju</w:t>
      </w:r>
      <w:r w:rsidR="00655E37">
        <w:t xml:space="preserve"> ili</w:t>
      </w:r>
      <w:r w:rsidRPr="00215EC4">
        <w:t xml:space="preserve"> Davorka Huljev ili Anamaria Ivanković.</w:t>
      </w:r>
    </w:p>
    <w:p w:rsidRDefault="00215EC4" w:rsidP="00565B02" w:rsidR="00215EC4">
      <w:pPr>
        <w:ind w:firstLine="720"/>
        <w:jc w:val="both"/>
      </w:pPr>
    </w:p>
    <w:p w:rsidRDefault="00215EC4" w:rsidP="00215EC4" w:rsidR="00215EC4" w:rsidRPr="00215EC4">
      <w:pPr>
        <w:ind w:firstLine="720"/>
        <w:jc w:val="both"/>
      </w:pPr>
      <w:r>
        <w:t xml:space="preserve">Odredbom čl. </w:t>
      </w:r>
      <w:r w:rsidRPr="00215EC4">
        <w:t>91. st</w:t>
      </w:r>
      <w:r>
        <w:t>.</w:t>
      </w:r>
      <w:r w:rsidRPr="00215EC4">
        <w:t xml:space="preserve"> </w:t>
      </w:r>
      <w:r>
        <w:t>8</w:t>
      </w:r>
      <w:r w:rsidRPr="00215EC4">
        <w:t>. S</w:t>
      </w:r>
      <w:r>
        <w:t>Z-a</w:t>
      </w:r>
      <w:r w:rsidRPr="00215EC4">
        <w:t xml:space="preserve"> propisano je, između ostalog, da će rješenjem o razrješenju stečajnog upravitelja sud donijeti odluku o imenovanju novog stečajnog upravitelja.</w:t>
      </w:r>
    </w:p>
    <w:p w:rsidRDefault="00215EC4" w:rsidP="00565B02" w:rsidR="00215EC4">
      <w:pPr>
        <w:ind w:firstLine="720"/>
        <w:jc w:val="both"/>
      </w:pPr>
    </w:p>
    <w:p w:rsidRDefault="00655E37" w:rsidP="00565B02" w:rsidR="00655E37" w:rsidRPr="00655E37">
      <w:pPr>
        <w:ind w:firstLine="720"/>
        <w:jc w:val="both"/>
      </w:pPr>
      <w:r w:rsidRPr="00655E37">
        <w:t xml:space="preserve">Stečajni upravitelj Anamaria Ivanković izabrana je primjenom odredbe čl. 20. st. 1. i 2. i odredbe čl. 22. st. 6. Stečajnog zakona (Narodne novine broj 46/96, 29/99, 129/00, 123/03, 82/06, 116/10, 133/12 i 45/13), obzirom da je riječ o stečajnom postupku koji je pokrenut prije stupanja na snagu "novog" Stečajnog zakona, dakle, na ovaj stečajni postupak ne primjenjuje se odredba </w:t>
      </w:r>
      <w:r>
        <w:t xml:space="preserve">čl. 84. st. 1. "novog" Stečajnog zakona. </w:t>
      </w:r>
      <w:r w:rsidRPr="00655E37">
        <w:t xml:space="preserve">  </w:t>
      </w:r>
    </w:p>
    <w:p w:rsidRDefault="00655E37" w:rsidP="00565B02" w:rsidR="00655E37" w:rsidRPr="00215EC4">
      <w:pPr>
        <w:ind w:firstLine="720"/>
        <w:jc w:val="both"/>
      </w:pPr>
    </w:p>
    <w:p w:rsidRDefault="003E5B5D" w:rsidP="00655DBA" w:rsidR="003E5B5D" w:rsidRPr="00215EC4">
      <w:pPr>
        <w:jc w:val="both"/>
      </w:pPr>
      <w:r w:rsidRPr="00215EC4">
        <w:tab/>
        <w:t xml:space="preserve">Slijedom navedenog, valjalo je riješiti kao u izreci ovog rješenja.  </w:t>
      </w:r>
    </w:p>
    <w:p w:rsidRDefault="003E5B5D" w:rsidP="00E96E6D" w:rsidR="002577C3" w:rsidRPr="00215EC4">
      <w:pPr>
        <w:jc w:val="both"/>
      </w:pPr>
      <w:r w:rsidRPr="00215EC4">
        <w:t xml:space="preserve"> </w:t>
      </w:r>
    </w:p>
    <w:p w:rsidRDefault="002577C3" w:rsidP="00E96E6D" w:rsidR="002577C3" w:rsidRPr="00215EC4">
      <w:pPr>
        <w:jc w:val="both"/>
      </w:pPr>
      <w:r w:rsidRPr="00215EC4">
        <w:tab/>
      </w:r>
      <w:r w:rsidRPr="00215EC4">
        <w:tab/>
      </w:r>
      <w:r w:rsidRPr="00215EC4">
        <w:tab/>
        <w:t xml:space="preserve">U Karlovcu </w:t>
      </w:r>
      <w:r w:rsidR="00655E37">
        <w:t>8. prosinca</w:t>
      </w:r>
      <w:r w:rsidR="00565B02" w:rsidRPr="00215EC4">
        <w:t xml:space="preserve"> 201</w:t>
      </w:r>
      <w:r w:rsidR="00655E37">
        <w:t>7</w:t>
      </w:r>
      <w:r w:rsidR="00D160E1" w:rsidRPr="00215EC4">
        <w:t>.</w:t>
      </w:r>
      <w:r w:rsidRPr="00215EC4">
        <w:t xml:space="preserve"> godine</w:t>
      </w:r>
    </w:p>
    <w:p w:rsidRDefault="00AB62F7" w:rsidP="00434774" w:rsidR="00881DAB" w:rsidRPr="00215EC4">
      <w:pPr>
        <w:jc w:val="both"/>
      </w:pPr>
      <w:r w:rsidRPr="00215EC4">
        <w:tab/>
      </w:r>
      <w:r w:rsidR="00423AE6" w:rsidRPr="00215EC4">
        <w:t xml:space="preserve"> </w:t>
      </w:r>
    </w:p>
    <w:p w:rsidRDefault="00DB2868" w:rsidP="00434774" w:rsidR="00DB2868" w:rsidRPr="00215EC4">
      <w:pPr>
        <w:jc w:val="both"/>
      </w:pPr>
      <w:r w:rsidRPr="00215EC4">
        <w:t xml:space="preserve">                                                                         </w:t>
      </w:r>
      <w:r w:rsidR="004E5DB3" w:rsidRPr="00215EC4">
        <w:t xml:space="preserve">                       </w:t>
      </w:r>
      <w:r w:rsidR="00565B02" w:rsidRPr="00215EC4">
        <w:t xml:space="preserve">                  </w:t>
      </w:r>
      <w:r w:rsidR="003B02D7" w:rsidRPr="00215EC4">
        <w:t xml:space="preserve">  </w:t>
      </w:r>
      <w:r w:rsidR="004E5DB3" w:rsidRPr="00215EC4">
        <w:t>Stečajni s</w:t>
      </w:r>
      <w:r w:rsidRPr="00215EC4">
        <w:t>udac:</w:t>
      </w:r>
    </w:p>
    <w:p w:rsidRDefault="00DB2868" w:rsidP="00434774" w:rsidR="00652A45" w:rsidRPr="00215EC4">
      <w:pPr>
        <w:jc w:val="both"/>
      </w:pPr>
      <w:r w:rsidRPr="00215EC4">
        <w:t xml:space="preserve">                                                                                             </w:t>
      </w:r>
      <w:r w:rsidR="00565B02" w:rsidRPr="00215EC4">
        <w:t xml:space="preserve">                </w:t>
      </w:r>
      <w:r w:rsidR="00421DDE" w:rsidRPr="00215EC4">
        <w:t>Goranka Boljkovac</w:t>
      </w:r>
      <w:r w:rsidR="00652A45" w:rsidRPr="00215EC4">
        <w:t>,v.r.</w:t>
      </w:r>
    </w:p>
    <w:p w:rsidRDefault="00652A45" w:rsidP="00434774" w:rsidR="00652A45" w:rsidRPr="00215EC4">
      <w:pPr>
        <w:jc w:val="both"/>
      </w:pPr>
    </w:p>
    <w:p w:rsidRDefault="00652A45" w:rsidP="00434774" w:rsidR="00652A45" w:rsidRPr="00215EC4">
      <w:pPr>
        <w:jc w:val="both"/>
      </w:pPr>
      <w:r w:rsidRPr="00215EC4">
        <w:t xml:space="preserve">                                                                                            </w:t>
      </w:r>
      <w:r w:rsidR="00565B02" w:rsidRPr="00215EC4">
        <w:t xml:space="preserve">                   </w:t>
      </w:r>
      <w:r w:rsidRPr="00215EC4">
        <w:t xml:space="preserve">  Za točnost otpravka-</w:t>
      </w:r>
    </w:p>
    <w:p w:rsidRDefault="00652A45" w:rsidP="00434774" w:rsidR="00652A45" w:rsidRPr="00215EC4">
      <w:pPr>
        <w:jc w:val="both"/>
      </w:pPr>
      <w:r w:rsidRPr="00215EC4">
        <w:t xml:space="preserve">                                                                                            </w:t>
      </w:r>
      <w:r w:rsidR="00565B02" w:rsidRPr="00215EC4">
        <w:t xml:space="preserve">                  </w:t>
      </w:r>
      <w:r w:rsidRPr="00215EC4">
        <w:t xml:space="preserve">   ovlašteni službenik:</w:t>
      </w:r>
    </w:p>
    <w:p w:rsidRDefault="00652A45" w:rsidP="00434774" w:rsidR="00881DAB" w:rsidRPr="00215EC4">
      <w:pPr>
        <w:jc w:val="both"/>
      </w:pPr>
      <w:r w:rsidRPr="00215EC4">
        <w:t xml:space="preserve">                                                                                                  </w:t>
      </w:r>
      <w:r w:rsidR="00565B02" w:rsidRPr="00215EC4">
        <w:t xml:space="preserve">                 </w:t>
      </w:r>
      <w:r w:rsidR="00655E37">
        <w:t>Marina Markić</w:t>
      </w:r>
      <w:r w:rsidR="00D160E1" w:rsidRPr="00215EC4">
        <w:t xml:space="preserve"> </w:t>
      </w:r>
    </w:p>
    <w:p w:rsidRDefault="003E5B5D" w:rsidP="00434774" w:rsidR="003E5B5D" w:rsidRPr="00215EC4">
      <w:pPr>
        <w:jc w:val="both"/>
      </w:pPr>
    </w:p>
    <w:p w:rsidRDefault="00C1564B" w:rsidP="00434774" w:rsidR="003E5B5D" w:rsidRPr="00215EC4">
      <w:pPr>
        <w:jc w:val="both"/>
      </w:pPr>
      <w:r w:rsidRPr="00215EC4">
        <w:t xml:space="preserve"> </w:t>
      </w:r>
    </w:p>
    <w:p w:rsidRDefault="00421DDE" w:rsidP="00434774" w:rsidR="00881DAB" w:rsidRPr="00215EC4">
      <w:pPr>
        <w:jc w:val="both"/>
      </w:pPr>
      <w:r w:rsidRPr="00215EC4">
        <w:t>UPUTA O PRVNOM LIJEKU:</w:t>
      </w:r>
    </w:p>
    <w:p w:rsidRDefault="00421DDE" w:rsidP="00434774" w:rsidR="00421DDE" w:rsidRPr="00215EC4">
      <w:pPr>
        <w:jc w:val="both"/>
      </w:pPr>
      <w:r w:rsidRPr="00215EC4">
        <w:t xml:space="preserve">Protiv rješenja o razrješenju stečajnog upravitelja </w:t>
      </w:r>
    </w:p>
    <w:p w:rsidRDefault="00421DDE" w:rsidP="00434774" w:rsidR="00421DDE" w:rsidRPr="00215EC4">
      <w:pPr>
        <w:jc w:val="both"/>
      </w:pPr>
      <w:r w:rsidRPr="00215EC4">
        <w:t xml:space="preserve">pravo na žalbu imaju samo stečajni vjerovnici, u </w:t>
      </w:r>
    </w:p>
    <w:p w:rsidRDefault="00421DDE" w:rsidP="00434774" w:rsidR="009C5DC2" w:rsidRPr="00215EC4">
      <w:pPr>
        <w:jc w:val="both"/>
      </w:pPr>
      <w:r w:rsidRPr="00215EC4">
        <w:t xml:space="preserve">roku od </w:t>
      </w:r>
      <w:r w:rsidR="009C5DC2" w:rsidRPr="00215EC4">
        <w:t>8 dana.</w:t>
      </w:r>
    </w:p>
    <w:p w:rsidRDefault="00EC39F4" w:rsidP="00434774" w:rsidR="00EC39F4" w:rsidRPr="00215EC4">
      <w:pPr>
        <w:jc w:val="both"/>
      </w:pPr>
      <w:r w:rsidRPr="00215EC4">
        <w:t>Protiv rješenja o imenovanju stečajnog upravitelja</w:t>
      </w:r>
    </w:p>
    <w:p w:rsidRDefault="00EC39F4" w:rsidP="00434774" w:rsidR="00EC39F4" w:rsidRPr="00215EC4">
      <w:pPr>
        <w:jc w:val="both"/>
      </w:pPr>
      <w:r w:rsidRPr="00215EC4">
        <w:t>dopuštena je žalba u roku od 8 dana.</w:t>
      </w:r>
    </w:p>
    <w:p w:rsidRDefault="00DB2868" w:rsidP="00DB2868" w:rsidR="00DB2868" w:rsidRPr="00215EC4"/>
    <w:p w:rsidRDefault="00D023FF" w:rsidP="00DB2868" w:rsidR="00D023FF" w:rsidRPr="00215EC4"/>
    <w:sectPr w:rsidSect="003E5B5D" w:rsidR="00D023FF" w:rsidRPr="00215EC4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A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304DDF">
      <w:t xml:space="preserve">4 </w:t>
    </w:r>
    <w:r w:rsidR="00304DDF" w:rsidRPr="00984D8C">
      <w:t>St</w:t>
    </w:r>
    <w:r w:rsidR="00FE394F">
      <w:t>-83</w:t>
    </w:r>
    <w:r w:rsidR="00304DDF" w:rsidRPr="00984D8C">
      <w:t>/</w:t>
    </w:r>
    <w:r w:rsidR="00FE394F">
      <w:t>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16D3923"/>
    <w:multiLevelType w:val="hybridMultilevel"/>
    <w:tmpl w:val="540CE6C8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A4987"/>
    <w:rsid w:val="000D35B7"/>
    <w:rsid w:val="001273E7"/>
    <w:rsid w:val="00140ECC"/>
    <w:rsid w:val="00171044"/>
    <w:rsid w:val="0019601E"/>
    <w:rsid w:val="00207C03"/>
    <w:rsid w:val="00215EC4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D324D"/>
    <w:rsid w:val="004E5DB3"/>
    <w:rsid w:val="00507DDD"/>
    <w:rsid w:val="005555B6"/>
    <w:rsid w:val="00556418"/>
    <w:rsid w:val="00565B02"/>
    <w:rsid w:val="005920AF"/>
    <w:rsid w:val="005A2BF0"/>
    <w:rsid w:val="005D641D"/>
    <w:rsid w:val="006107A4"/>
    <w:rsid w:val="0062412E"/>
    <w:rsid w:val="00652A45"/>
    <w:rsid w:val="00655DBA"/>
    <w:rsid w:val="00655E37"/>
    <w:rsid w:val="006A7832"/>
    <w:rsid w:val="006F6645"/>
    <w:rsid w:val="0070635D"/>
    <w:rsid w:val="00746B0E"/>
    <w:rsid w:val="00771AAA"/>
    <w:rsid w:val="00861737"/>
    <w:rsid w:val="00877EA5"/>
    <w:rsid w:val="00881DAB"/>
    <w:rsid w:val="008A7161"/>
    <w:rsid w:val="008D0865"/>
    <w:rsid w:val="008D6440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E7A4B"/>
    <w:rsid w:val="00C127A3"/>
    <w:rsid w:val="00C1564B"/>
    <w:rsid w:val="00C40B05"/>
    <w:rsid w:val="00C66DB3"/>
    <w:rsid w:val="00C85BBA"/>
    <w:rsid w:val="00C95524"/>
    <w:rsid w:val="00CD3557"/>
    <w:rsid w:val="00CD3676"/>
    <w:rsid w:val="00CE37EA"/>
    <w:rsid w:val="00CF7B5D"/>
    <w:rsid w:val="00D023FF"/>
    <w:rsid w:val="00D0357C"/>
    <w:rsid w:val="00D160E1"/>
    <w:rsid w:val="00D27580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C54A5"/>
    <w:rsid w:val="00FE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A49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A49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- u SSKA
veza spis Su-Pov-4/17</izvorni_sadrzaj>
    <derivirana_varijabla naziv="DomainObject.Predmet.Opis_1">Formiran pomoćni omot - u SSKA
veza spis Su-Pov-4/17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u SSKA
Pom. omot 23.10.17. u referadu
kal.do dostave spisa iz Ureda predsjednika</izvorni_sadrzaj>
    <derivirana_varijabla naziv="DomainObject.Predmet.PrimjedbaSuca_1">pomoćni omot u SSKA
Pom. omot 23.10.17. u referadu
kal.do dostave spisa iz Ureda predsjednika</derivirana_varijabla>
  </DomainObject.Predmet.PrimjedbaSuca>
  <DomainObject.Predmet.ProtustrankaFormated>
    <izvorni_sadrzaj>  GLUMINA BANKA dioničko društvo</izvorni_sadrzaj>
    <derivirana_varijabla naziv="DomainObject.Predmet.ProtustrankaFormated_1">  GLUMINA BANKA dioničko društvo</derivirana_varijabla>
  </DomainObject.Predmet.ProtustrankaFormated>
  <DomainObject.Predmet.ProtustrankaFormatedOIB>
    <izvorni_sadrzaj>  GLUMINA BANKA dioničko društvo, OIB 82806041381</izvorni_sadrzaj>
    <derivirana_varijabla naziv="DomainObject.Predmet.ProtustrankaFormatedOIB_1">  GLUMINA BANKA dioničko društvo, OIB 82806041381</derivirana_varijabla>
  </DomainObject.Predmet.ProtustrankaFormatedOIB>
  <DomainObject.Predmet.ProtustrankaFormatedWithAdress>
    <izvorni_sadrzaj> GLUMINA BANKA dioničko društvo, Trpinjska 9, 10000 Zagreb</izvorni_sadrzaj>
    <derivirana_varijabla naziv="DomainObject.Predmet.ProtustrankaFormatedWithAdress_1"> GLUMINA BANKA dioničko društvo, Trpinjska 9, 10000 Zagreb</derivirana_varijabla>
  </DomainObject.Predmet.ProtustrankaFormatedWithAdress>
  <DomainObject.Predmet.ProtustrankaFormatedWithAdressOIB>
    <izvorni_sadrzaj> GLUMINA BANKA dioničko društvo, OIB 82806041381, Trpinjska 9, 10000 Zagreb</izvorni_sadrzaj>
    <derivirana_varijabla naziv="DomainObject.Predmet.ProtustrankaFormatedWithAdressOIB_1"> GLUMINA BANKA dioničko društvo, OIB 82806041381, Trpinjska 9, 10000 Zagreb</derivirana_varijabla>
  </DomainObject.Predmet.ProtustrankaFormatedWithAdressOIB>
  <DomainObject.Predmet.ProtustrankaWithAdress>
    <izvorni_sadrzaj>GLUMINA BANKA dioničko društvo Trpinjska 9, 10000 Zagreb</izvorni_sadrzaj>
    <derivirana_varijabla naziv="DomainObject.Predmet.ProtustrankaWithAdress_1">GLUMINA BANKA dioničko društvo Trpinjska 9, 10000 Zagreb</derivirana_varijabla>
  </DomainObject.Predmet.ProtustrankaWithAdress>
  <DomainObject.Predmet.ProtustrankaWithAdressOIB>
    <izvorni_sadrzaj>GLUMINA BANKA dioničko društvo, OIB 82806041381, Trpinjska 9, 10000 Zagreb</izvorni_sadrzaj>
    <derivirana_varijabla naziv="DomainObject.Predmet.ProtustrankaWithAdressOIB_1">GLUMINA BANKA dioničko društvo, OIB 82806041381, Trpinjska 9, 10000 Zagreb</derivirana_varijabla>
  </DomainObject.Predmet.ProtustrankaWithAdressOIB>
  <DomainObject.Predmet.ProtustrankaNazivFormated>
    <izvorni_sadrzaj>GLUMINA BANKA dioničko društvo</izvorni_sadrzaj>
    <derivirana_varijabla naziv="DomainObject.Predmet.ProtustrankaNazivFormated_1">GLUMINA BANKA dioničko društvo</derivirana_varijabla>
  </DomainObject.Predmet.ProtustrankaNazivFormated>
  <DomainObject.Predmet.ProtustrankaNazivFormatedOIB>
    <izvorni_sadrzaj>GLUMINA BANKA dioničko društvo, OIB 82806041381</izvorni_sadrzaj>
    <derivirana_varijabla naziv="DomainObject.Predmet.ProtustrankaNazivFormatedOIB_1">GLUMINA BANKA dioničko društvo,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Ured predsjednika suda</izvorni_sadrzaj>
    <derivirana_varijabla naziv="DomainObject.Predmet.TrenutnaLokacijaSpisa.Naziv_1">Ured predsjednika suda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</item>
    </izvorni_sadrzaj>
    <derivirana_varijabla naziv="DomainObject.Predmet.ProtuStrankaListFormated_1">
      <item>GLUMINA BANKA dioničko društvo</item>
    </derivirana_varijabla>
  </DomainObject.Predmet.ProtuStrankaListFormated>
  <DomainObject.Predmet.ProtuStrankaListFormatedOIB>
    <izvorni_sadrzaj>
      <item>GLUMINA BANKA dioničko društvo, OIB 82806041381</item>
    </izvorni_sadrzaj>
    <derivirana_varijabla naziv="DomainObject.Predmet.ProtuStrankaListFormatedOIB_1">
      <item>GLUMINA BANKA dioničko društvo, OIB 82806041381</item>
    </derivirana_varijabla>
  </DomainObject.Predmet.ProtuStrankaListFormatedOIB>
  <DomainObject.Predmet.ProtuStrankaListFormatedWithAdress>
    <izvorni_sadrzaj>
      <item>GLUMINA BANKA dioničko društvo, Trpinjska 9, 10000 Zagreb</item>
    </izvorni_sadrzaj>
    <derivirana_varijabla naziv="DomainObject.Predmet.ProtuStrankaListFormatedWithAdress_1">
      <item>GLUMINA BANKA dioničko društvo, Trpinjska 9, 10000 Zagreb</item>
    </derivirana_varijabla>
  </DomainObject.Predmet.ProtuStrankaListFormatedWithAdress>
  <DomainObject.Predmet.ProtuStrankaListFormatedWithAdressOIB>
    <izvorni_sadrzaj>
      <item>GLUMINA BANKA dioničko društvo, OIB 82806041381, Trpinjska 9, 10000 Zagreb</item>
    </izvorni_sadrzaj>
    <derivirana_varijabla naziv="DomainObject.Predmet.ProtuStrankaListFormatedWithAdressOIB_1">
      <item>GLUMINA BANKA dioničko društvo, OIB 82806041381, Trpinjska 9, 10000 Zagreb</item>
    </derivirana_varijabla>
  </DomainObject.Predmet.ProtuStrankaListFormatedWithAdressOIB>
  <DomainObject.Predmet.ProtuStrankaListNazivFormated>
    <izvorni_sadrzaj>
      <item>GLUMINA BANKA dioničko društvo</item>
    </izvorni_sadrzaj>
    <derivirana_varijabla naziv="DomainObject.Predmet.ProtuStrankaListNazivFormated_1">
      <item>GLUMINA BANKA dioničko društvo</item>
    </derivirana_varijabla>
  </DomainObject.Predmet.ProtuStrankaListNazivFormated>
  <DomainObject.Predmet.ProtuStrankaListNazivFormatedOIB>
    <izvorni_sadrzaj>
      <item>GLUMINA BANKA dioničko društvo, OIB 82806041381</item>
    </izvorni_sadrzaj>
    <derivirana_varijabla naziv="DomainObject.Predmet.ProtuStrankaListNazivFormatedOIB_1">
      <item>GLUMINA BANKA dioničko društvo, OIB 82806041381</item>
    </derivirana_varijabla>
  </DomainObject.Predmet.ProtuStrankaListNazivFormatedOIB>
  <DomainObject.Predmet.OstaliList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izvorni_sadrzaj>
    <derivirana_varijabla naziv="DomainObject.Predmet.OstaliList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derivirana_varijabla>
  </DomainObject.Predmet.OstaliListFormated>
  <DomainObject.Predmet.OstaliList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izvorni_sadrzaj>
    <derivirana_varijabla naziv="DomainObject.Predmet.OstaliList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derivirana_varijabla>
  </DomainObject.Predmet.OstaliListFormatedOIB>
  <DomainObject.Predmet.OstaliListFormatedWithAdress>
    <izvorni_sadrzaj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izvorni_sadrzaj>
    <derivirana_varijabla naziv="DomainObject.Predmet.OstaliListFormatedWithAdress_1"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izvorni_sadrzaj>
    <derivirana_varijabla naziv="DomainObject.Predmet.OstaliListFormatedWithAdressOIB_1"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  <item>MARŽIĆ I PARTNERI odvjetničko društvo j.t.d., Palmotićeva 50/II, 10000 Zagreb</item>
    </derivirana_varijabla>
  </DomainObject.Predmet.OstaliListFormatedWithAdressOIB>
  <DomainObject.Predmet.OstaliListNaziv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izvorni_sadrzaj>
    <derivirana_varijabla naziv="DomainObject.Predmet.OstaliListNaziv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derivirana_varijabla>
  </DomainObject.Predmet.OstaliListNazivFormated>
  <DomainObject.Predmet.OstaliListNaziv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izvorni_sadrzaj>
    <derivirana_varijabla naziv="DomainObject.Predmet.OstaliListNaziv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  <item>MARŽIĆ I PARTNERI odvjetničko društvo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</izvorni_sadrzaj>
    <derivirana_varijabla naziv="DomainObject.Predmet.ProtustrankaIDrugi_1">GLUMINA BANKA dioničko društvo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društvo, OIB 82806041381, Trpinjska 9, 10000 Zagreb</izvorni_sadrzaj>
    <derivirana_varijabla naziv="DomainObject.Predmet.ProtustrankaIDrugiAdressOIB_1">GLUMINA BANKA dioničko društvo, OIB 82806041381, Trpinjska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GLUMINA BANKA dioničko društvo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izvorni_sadrzaj>
    <derivirana_varijabla naziv="DomainObject.Predmet.SudioniciListNaziv_1">
      <item>HRVATSKA NARODNA BANKA</item>
      <item>GLUMINA BANKA dioničko društvo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  <item>MARŽIĆ I PARTNERI odvjetničko društvo j.t.d.</item>
    </derivirana_varijabla>
  </DomainObject.Predmet.SudioniciListNaziv>
  <DomainObject.Predmet.SudioniciListAdressOIB>
    <izvorni_sadrzaj>
      <item>HRVATSKA NARODNA BANKA, OIB 95970281739, Trg burze 3,10000 Zagreb</item>
      <item>GLUMINA BANKA dioničko društvo,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</izvorni_sadrzaj>
    <derivirana_varijabla naziv="DomainObject.Predmet.SudioniciListAdressOIB_1">
      <item>HRVATSKA NARODNA BANKA, OIB 95970281739, Trg burze 3,10000 Zagreb</item>
      <item>GLUMINA BANKA dioničko društvo,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  <item>MARŽIĆ I PARTNERI odvjetničko društvo j.t.d.,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</izvorni_sadrzaj>
    <derivirana_varijabla naziv="DomainObject.Predmet.SudioniciListNazivOIB_1"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2431</properties:Characters>
  <properties:Lines>74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2017-12-08T13:21:00Z</dcterms:created>
  <dc:creator>mblazic</dc:creator>
  <cp:lastModifiedBy>Goranka Boljkovac</cp:lastModifiedBy>
  <cp:lastPrinted>2017-12-08T13:23:00Z</cp:lastPrinted>
  <dcterms:modified xmlns:xsi="http://www.w3.org/2001/XMLSchema-instance" xsi:type="dcterms:W3CDTF">2017-12-08T13:24:00Z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