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329f" w14:paraId="dc2329f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8D069C">
        <w:t>993</w:t>
      </w:r>
      <w:r w:rsidR="00BB2037">
        <w:t>/16-</w:t>
      </w:r>
      <w:r w:rsidR="008D069C">
        <w:t>17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8D069C" w:rsidRPr="008D069C">
        <w:rPr>
          <w:b/>
        </w:rPr>
        <w:t>UNDERGROUND d.o.o., Đakovo, Ante Starčevića 251, MBS: 030131651, OIB: 77129745075</w:t>
      </w:r>
      <w:r w:rsidR="006139EC">
        <w:t xml:space="preserve">, </w:t>
      </w:r>
      <w:r w:rsidR="003B4C28">
        <w:t xml:space="preserve">dana </w:t>
      </w:r>
      <w:r w:rsidR="000C72EB">
        <w:t>12. lipnja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9B61F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8D069C">
        <w:t xml:space="preserve">UNDERGROUND d.o.o., Đakovo, Ante Starčevića 251, MBS: 030131651, OIB: 77129745075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D069C">
        <w:rPr>
          <w:b/>
        </w:rPr>
        <w:t>993</w:t>
      </w:r>
      <w:r w:rsidR="00A310E9" w:rsidRPr="00BB2037">
        <w:rPr>
          <w:b/>
        </w:rPr>
        <w:t>-16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8D069C">
        <w:rPr>
          <w:b/>
        </w:rPr>
        <w:t>31.800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D069C">
        <w:t>29. travnja</w:t>
      </w:r>
      <w:r w:rsidR="000C72EB">
        <w:t xml:space="preserve"> 2016.</w:t>
      </w:r>
      <w:r w:rsidR="00C43FA3">
        <w:t xml:space="preserve"> g.</w:t>
      </w:r>
      <w:r w:rsidRPr="00DD2365">
        <w:t xml:space="preserve"> prijedlog za otvaranje stečajnog postupka nad dužnikom </w:t>
      </w:r>
      <w:r w:rsidR="008D069C">
        <w:t>UNDERGROUND d.o.o., Đakovo, Ante Starčevića 251, MBS: 030131651, OIB: 77129745075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C43FA3" w:rsidR="000C72EB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8D069C">
        <w:t>993</w:t>
      </w:r>
      <w:r>
        <w:t xml:space="preserve">/16 od </w:t>
      </w:r>
      <w:r w:rsidR="008D069C">
        <w:t>19. siječnja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8D069C">
        <w:t>2. ožujka 2017. g.</w:t>
      </w:r>
      <w:r>
        <w:t xml:space="preserve"> razvidno je da su  kod  stečajnog dužnika ostvareni stečajni razlozi predviđeni člankom 5. Stečajnog zakona - dužnik je nesposoban za plaćanje i prezadužen. Sukladno </w:t>
      </w:r>
    </w:p>
    <w:p w:rsidRDefault="000C72EB" w:rsidP="000C72EB" w:rsidR="000C72EB">
      <w:pPr>
        <w:jc w:val="both"/>
      </w:pPr>
    </w:p>
    <w:p w:rsidRDefault="008D069C" w:rsidP="008D069C" w:rsidR="008D069C">
      <w:pPr>
        <w:jc w:val="right"/>
      </w:pPr>
      <w:r>
        <w:lastRenderedPageBreak/>
        <w:t>Broj: St-993/16-17</w:t>
      </w:r>
    </w:p>
    <w:p w:rsidRDefault="000C72EB" w:rsidP="000C72EB" w:rsidR="000C72EB">
      <w:pPr>
        <w:jc w:val="both"/>
      </w:pPr>
    </w:p>
    <w:p w:rsidRDefault="000C72EB" w:rsidP="000C72EB" w:rsidR="000C72EB">
      <w:pPr>
        <w:jc w:val="both"/>
      </w:pPr>
    </w:p>
    <w:p w:rsidRDefault="000C72EB" w:rsidP="000C72EB" w:rsidR="000C72EB">
      <w:pPr>
        <w:jc w:val="both"/>
      </w:pPr>
    </w:p>
    <w:p w:rsidRDefault="00C43FA3" w:rsidP="000C72EB" w:rsidR="00C43FA3">
      <w:pPr>
        <w:jc w:val="both"/>
      </w:pPr>
      <w:r>
        <w:t xml:space="preserve">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8D069C">
        <w:t>31.800</w:t>
      </w:r>
      <w:r>
        <w:t>,00 kn (trošak financijsko-knjigovodstvenog vještačenja, procjena nekretnine, izrada elaborata, troškovi sudskih i drugih postupaka, bruto nagrada stečajnog upravitelja i ostali troškovi).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C72EB">
        <w:t>12. lipnja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D069C">
        <w:t>3</w:t>
      </w:r>
      <w:r w:rsidR="000C72EB">
        <w:t>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2C1" w:rsidR="008742C1">
      <w:r>
        <w:separator/>
      </w:r>
    </w:p>
  </w:endnote>
  <w:endnote w:id="0" w:type="continuationSeparator">
    <w:p w:rsidRDefault="008742C1" w:rsidR="00874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2C1" w:rsidR="008742C1">
      <w:r>
        <w:separator/>
      </w:r>
    </w:p>
  </w:footnote>
  <w:footnote w:id="0" w:type="continuationSeparator">
    <w:p w:rsidRDefault="008742C1" w:rsidR="008742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22E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22EB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42C1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22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2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22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2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UNDERGROUND d.o.o. za proizvodnju, usluge i zastupanje</izvorni_sadrzaj>
    <derivirana_varijabla naziv="DomainObject.Predmet.ProtustrankaFormated_1">  UNDERGROUND d.o.o. za proizvodnju, usluge i zastupanje</derivirana_varijabla>
  </DomainObject.Predmet.ProtustrankaFormated>
  <DomainObject.Predmet.ProtustrankaFormatedOIB>
    <izvorni_sadrzaj>  UNDERGROUND d.o.o. za proizvodnju, usluge i zastupanje, OIB 77129745075</izvorni_sadrzaj>
    <derivirana_varijabla naziv="DomainObject.Predmet.ProtustrankaFormatedOIB_1">  UNDERGROUND d.o.o. za proizvodnju, usluge i zastupanje, OIB 77129745075</derivirana_varijabla>
  </DomainObject.Predmet.ProtustrankaFormatedOIB>
  <DomainObject.Predmet.ProtustrankaFormatedWithAdress>
    <izvorni_sadrzaj> UNDERGROUND d.o.o. za proizvodnju, usluge i zastupanje, Ante Starčevića 251, 31400 Đakovo</izvorni_sadrzaj>
    <derivirana_varijabla naziv="DomainObject.Predmet.ProtustrankaFormatedWithAdress_1"> UNDERGROUND d.o.o. za proizvodnju, usluge i zastupanje, Ante Starčevića 251, 31400 Đakovo</derivirana_varijabla>
  </DomainObject.Predmet.ProtustrankaFormatedWithAdress>
  <DomainObject.Predmet.ProtustrankaFormatedWithAdressOIB>
    <izvorni_sadrzaj> UNDERGROUND d.o.o. za proizvodnju, usluge i zastupanje, OIB 77129745075, Ante Starčevića 251, 31400 Đakovo</izvorni_sadrzaj>
    <derivirana_varijabla naziv="DomainObject.Predmet.ProtustrankaFormatedWithAdressOIB_1"> UNDERGROUND d.o.o. za proizvodnju, usluge i zastupanje, OIB 77129745075, Ante Starčevića 251, 31400 Đakovo</derivirana_varijabla>
  </DomainObject.Predmet.ProtustrankaFormatedWithAdressOIB>
  <DomainObject.Predmet.ProtustrankaWithAdress>
    <izvorni_sadrzaj>UNDERGROUND d.o.o. za proizvodnju, usluge i zastupanje Ante Starčevića 251, 31400 Đakovo</izvorni_sadrzaj>
    <derivirana_varijabla naziv="DomainObject.Predmet.ProtustrankaWithAdress_1">UNDERGROUND d.o.o. za proizvodnju, usluge i zastupanje Ante Starčevića 251, 31400 Đakovo</derivirana_varijabla>
  </DomainObject.Predmet.ProtustrankaWithAdress>
  <DomainObject.Predmet.ProtustrankaWithAdressOIB>
    <izvorni_sadrzaj>UNDERGROUND d.o.o. za proizvodnju, usluge i zastupanje, OIB 77129745075, Ante Starčevića 251, 31400 Đakovo</izvorni_sadrzaj>
    <derivirana_varijabla naziv="DomainObject.Predmet.ProtustrankaWithAdressOIB_1">UNDERGROUND d.o.o. za proizvodnju, usluge i zastupanje, OIB 77129745075, Ante Starčevića 251, 31400 Đakovo</derivirana_varijabla>
  </DomainObject.Predmet.ProtustrankaWithAdressOIB>
  <DomainObject.Predmet.ProtustrankaNazivFormated>
    <izvorni_sadrzaj>UNDERGROUND d.o.o. za proizvodnju, usluge i zastupanje</izvorni_sadrzaj>
    <derivirana_varijabla naziv="DomainObject.Predmet.ProtustrankaNazivFormated_1">UNDERGROUND d.o.o. za proizvodnju, usluge i zastupanje</derivirana_varijabla>
  </DomainObject.Predmet.ProtustrankaNazivFormated>
  <DomainObject.Predmet.ProtustrankaNazivFormatedOIB>
    <izvorni_sadrzaj>UNDERGROUND d.o.o. za proizvodnju, usluge i zastupanje, OIB 77129745075</izvorni_sadrzaj>
    <derivirana_varijabla naziv="DomainObject.Predmet.ProtustrankaNazivFormatedOIB_1">UNDERGROUND d.o.o. za proizvodnju, usluge i zastupanje, OIB 77129745075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UNDERGROUND d.o.o. za proizvodnju, usluge i zastupanje</item>
    </izvorni_sadrzaj>
    <derivirana_varijabla naziv="DomainObject.Predmet.ProtuStrankaListFormated_1">
      <item>UNDERGROUND d.o.o. za proizvodnju, usluge i zastupanje</item>
    </derivirana_varijabla>
  </DomainObject.Predmet.ProtuStrankaListFormated>
  <DomainObject.Predmet.ProtuStrankaListFormatedOIB>
    <izvorni_sadrzaj>
      <item>UNDERGROUND d.o.o. za proizvodnju, usluge i zastupanje, OIB 77129745075</item>
    </izvorni_sadrzaj>
    <derivirana_varijabla naziv="DomainObject.Predmet.ProtuStrankaListFormatedOIB_1">
      <item>UNDERGROUND d.o.o. za proizvodnju, usluge i zastupanje, OIB 77129745075</item>
    </derivirana_varijabla>
  </DomainObject.Predmet.ProtuStrankaListFormatedOIB>
  <DomainObject.Predmet.ProtuStrankaListFormatedWithAdress>
    <izvorni_sadrzaj>
      <item>UNDERGROUND d.o.o. za proizvodnju, usluge i zastupanje, Ante Starčevića 251, 31400 Đakovo</item>
    </izvorni_sadrzaj>
    <derivirana_varijabla naziv="DomainObject.Predmet.ProtuStrankaListFormatedWithAdress_1">
      <item>UNDERGROUND d.o.o. za proizvodnju, usluge i zastupanje, Ante Starčevića 251, 31400 Đakovo</item>
    </derivirana_varijabla>
  </DomainObject.Predmet.ProtuStrankaListFormatedWithAdress>
  <DomainObject.Predmet.ProtuStrankaListFormatedWithAdressOIB>
    <izvorni_sadrzaj>
      <item>UNDERGROUND d.o.o. za proizvodnju, usluge i zastupanje, OIB 77129745075, Ante Starčevića 251, 31400 Đakovo</item>
    </izvorni_sadrzaj>
    <derivirana_varijabla naziv="DomainObject.Predmet.ProtuStrankaListFormatedWithAdressOIB_1">
      <item>UNDERGROUND d.o.o. za proizvodnju, usluge i zastupanje, OIB 77129745075, Ante Starčevića 251, 31400 Đakovo</item>
    </derivirana_varijabla>
  </DomainObject.Predmet.ProtuStrankaListFormatedWithAdressOIB>
  <DomainObject.Predmet.ProtuStrankaListNazivFormated>
    <izvorni_sadrzaj>
      <item>UNDERGROUND d.o.o. za proizvodnju, usluge i zastupanje</item>
    </izvorni_sadrzaj>
    <derivirana_varijabla naziv="DomainObject.Predmet.ProtuStrankaListNazivFormated_1">
      <item>UNDERGROUND d.o.o. za proizvodnju, usluge i zastupanje</item>
    </derivirana_varijabla>
  </DomainObject.Predmet.ProtuStrankaListNazivFormated>
  <DomainObject.Predmet.ProtuStrankaListNazivFormatedOIB>
    <izvorni_sadrzaj>
      <item>UNDERGROUND d.o.o. za proizvodnju, usluge i zastupanje, OIB 77129745075</item>
    </izvorni_sadrzaj>
    <derivirana_varijabla naziv="DomainObject.Predmet.ProtuStrankaListNazivFormatedOIB_1">
      <item>UNDERGROUND d.o.o. za proizvodnju, usluge i zastupanje, OIB 77129745075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UNDERGROUND d.o.o. za proizvodnju, usluge i zastupanje</izvorni_sadrzaj>
    <derivirana_varijabla naziv="DomainObject.Predmet.ProtustrankaIDrugi_1">UNDERGROUND d.o.o. za proizvodnju, usluge i zastupanje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UNDERGROUND d.o.o. za proizvodnju, usluge i zastupanje, OIB 77129745075, Ante Starčevića 251, 31400 Đakovo</izvorni_sadrzaj>
    <derivirana_varijabla naziv="DomainObject.Predmet.ProtustrankaIDrugiAdressOIB_1">UNDERGROUND d.o.o. za proizvodnju, usluge i zastupanje, OIB 77129745075, Ante Starčevića 251,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UNDERGROUND d.o.o. za proizvodnju, usluge i zastupanje</item>
    </izvorni_sadrzaj>
    <derivirana_varijabla naziv="DomainObject.Predmet.SudioniciListNaziv_1">
      <item>FINA RC OSIJEK</item>
      <item>UNDERGROUND d.o.o. za proizvodnju, usluge i zastupanje</item>
    </derivirana_varijabla>
  </DomainObject.Predmet.SudioniciListNaziv>
  <DomainObject.Predmet.SudioniciListAdressOIB>
    <izvorni_sadrzaj>
      <item>FINA RC OSIJEK, OIB 85821130368</item>
      <item>UNDERGROUND d.o.o. za proizvodnju, usluge i zastupanje, OIB 77129745075, Ante Starčevića 251,31400 Đakovo</item>
    </izvorni_sadrzaj>
    <derivirana_varijabla naziv="DomainObject.Predmet.SudioniciListAdressOIB_1">
      <item>FINA RC OSIJEK, OIB 85821130368</item>
      <item>UNDERGROUND d.o.o. za proizvodnju, usluge i zastupanje, OIB 77129745075, Ante Starčevića 251,31400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77129745075</item>
    </izvorni_sadrzaj>
    <derivirana_varijabla naziv="DomainObject.Predmet.SudioniciListNazivOIB_1">
      <item>, OIB 85821130368</item>
      <item>, OIB 77129745075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5E29D-3CE6-4D7F-BC6B-1C8B82E9A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425</properties:Words>
  <properties:Characters>2308</properties:Characters>
  <properties:Lines>98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2017-06-12T10:05:00Z</dcterms:created>
  <dc:creator>hermanj</dc:creator>
  <cp:lastModifiedBy>Danijela Sekulić</cp:lastModifiedBy>
  <cp:lastPrinted>2017-06-12T10:04:00Z</cp:lastPrinted>
  <dcterms:modified xmlns:xsi="http://www.w3.org/2001/XMLSchema-instance" xsi:type="dcterms:W3CDTF">2017-06-12T10:07:00Z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