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d54c" w14:paraId="8ced54c" w:rsidRDefault="0059294E" w:rsidP="0059294E" w:rsidR="0059294E" w:rsidRPr="009E74A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9E74A5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9E74A5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94E" w:rsidP="0059294E" w:rsidR="0059294E" w:rsidRPr="009E74A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9E74A5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9294E" w:rsidP="0059294E" w:rsidR="0059294E" w:rsidRPr="009E74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E74A5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9294E" w:rsidP="0059294E" w:rsidR="0059294E" w:rsidRPr="009E74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E74A5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9294E" w:rsidP="0059294E" w:rsidR="0059294E" w:rsidRPr="009E74A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9294E" w:rsidP="0059294E" w:rsidR="0059294E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U   I M E   R E P U B L I K E   H R V A T S K E</w:t>
      </w:r>
    </w:p>
    <w:p w:rsidRDefault="0059294E" w:rsidP="0059294E" w:rsidR="0059294E" w:rsidRPr="009E74A5">
      <w:pPr>
        <w:jc w:val="center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R J E Š E NJ E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Trgovački sud u Pazinu, po sudskoj savjetnici Mihaeli Kaligari,</w:t>
      </w:r>
      <w:r w:rsidRPr="009E74A5">
        <w:t xml:space="preserve"> </w:t>
      </w:r>
      <w:r w:rsidRPr="009E74A5"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</w:rPr>
        <w:t xml:space="preserve">, OIB </w:t>
      </w:r>
      <w:r w:rsidRPr="0059294E">
        <w:rPr>
          <w:rFonts w:cs="Times New Roman" w:eastAsia="Times New Roman"/>
        </w:rPr>
        <w:t>53508195900</w:t>
      </w:r>
      <w:r w:rsidRPr="009E74A5">
        <w:rPr>
          <w:rFonts w:cs="Times New Roman" w:eastAsia="Times New Roman"/>
        </w:rPr>
        <w:t xml:space="preserve">, MBS </w:t>
      </w:r>
      <w:r w:rsidRPr="0059294E">
        <w:rPr>
          <w:rFonts w:cs="Times New Roman" w:eastAsia="Times New Roman"/>
        </w:rPr>
        <w:t>040278420</w:t>
      </w:r>
      <w:r w:rsidRPr="009E74A5">
        <w:rPr>
          <w:rFonts w:cs="Times New Roman" w:eastAsia="Times New Roman"/>
          <w:szCs w:val="24"/>
        </w:rPr>
        <w:t>, 3. travnja 2017.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r i j e š i o   j e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</w:rPr>
        <w:t xml:space="preserve">, OIB </w:t>
      </w:r>
      <w:r w:rsidRPr="0059294E">
        <w:rPr>
          <w:rFonts w:cs="Times New Roman" w:eastAsia="Times New Roman"/>
        </w:rPr>
        <w:t>53508195900</w:t>
      </w:r>
      <w:r w:rsidRPr="009E74A5">
        <w:rPr>
          <w:rFonts w:cs="Times New Roman" w:eastAsia="Times New Roman"/>
        </w:rPr>
        <w:t xml:space="preserve">, MBS </w:t>
      </w:r>
      <w:r w:rsidRPr="0059294E">
        <w:rPr>
          <w:rFonts w:cs="Times New Roman" w:eastAsia="Times New Roman"/>
        </w:rPr>
        <w:t>040278420</w:t>
      </w:r>
      <w:r w:rsidRPr="009E74A5">
        <w:rPr>
          <w:rFonts w:cs="Times New Roman" w:eastAsia="Times New Roman"/>
          <w:szCs w:val="24"/>
        </w:rPr>
        <w:t>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8"/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II. </w:t>
      </w:r>
      <w:r w:rsidRPr="009E74A5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 w:rsidRPr="009E74A5">
        <w:rPr>
          <w:rFonts w:cs="Times New Roman" w:eastAsia="Times New Roman"/>
          <w:szCs w:val="20"/>
        </w:rPr>
        <w:t>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8"/>
        <w:rPr>
          <w:rFonts w:cs="Times New Roman" w:eastAsia="Times New Roman"/>
          <w:szCs w:val="20"/>
        </w:rPr>
      </w:pPr>
      <w:r w:rsidRPr="009E74A5">
        <w:rPr>
          <w:rFonts w:eastAsia="Times New Roman"/>
          <w:szCs w:val="24"/>
        </w:rPr>
        <w:t xml:space="preserve">III. Nalaže se Financijskoj agenciji da </w:t>
      </w:r>
      <w:r w:rsidRPr="009E74A5"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</w:rPr>
        <w:t xml:space="preserve">, OIB </w:t>
      </w:r>
      <w:r w:rsidRPr="0059294E">
        <w:rPr>
          <w:rFonts w:cs="Times New Roman" w:eastAsia="Times New Roman"/>
        </w:rPr>
        <w:t>53508195900</w:t>
      </w:r>
      <w:r w:rsidRPr="009E74A5">
        <w:rPr>
          <w:rFonts w:cs="Times New Roman" w:eastAsia="Times New Roman"/>
        </w:rPr>
        <w:t xml:space="preserve">, MBS </w:t>
      </w:r>
      <w:r w:rsidRPr="0059294E">
        <w:rPr>
          <w:rFonts w:cs="Times New Roman" w:eastAsia="Times New Roman"/>
        </w:rPr>
        <w:t>040278420</w:t>
      </w:r>
      <w:r w:rsidRPr="009E74A5">
        <w:rPr>
          <w:rFonts w:cs="Times New Roman" w:eastAsia="Times New Roman"/>
          <w:szCs w:val="24"/>
        </w:rPr>
        <w:t xml:space="preserve">, </w:t>
      </w:r>
      <w:r w:rsidRPr="009E74A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59</w:t>
      </w:r>
      <w:r w:rsidRPr="009E74A5">
        <w:rPr>
          <w:rFonts w:cs="Times New Roman" w:eastAsia="Times New Roman"/>
          <w:szCs w:val="20"/>
        </w:rPr>
        <w:t>-2017, i da obustavi daljnju pljenidbu do iznosa od 5.000,00 kn.</w:t>
      </w: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</w:rPr>
        <w:t xml:space="preserve">, OIB </w:t>
      </w:r>
      <w:r w:rsidRPr="0059294E">
        <w:rPr>
          <w:rFonts w:cs="Times New Roman" w:eastAsia="Times New Roman"/>
        </w:rPr>
        <w:t>53508195900</w:t>
      </w:r>
      <w:r w:rsidRPr="009E74A5">
        <w:rPr>
          <w:rFonts w:cs="Times New Roman" w:eastAsia="Times New Roman"/>
        </w:rPr>
        <w:t xml:space="preserve">, MBS </w:t>
      </w:r>
      <w:r w:rsidRPr="0059294E">
        <w:rPr>
          <w:rFonts w:cs="Times New Roman" w:eastAsia="Times New Roman"/>
        </w:rPr>
        <w:t>040278420</w:t>
      </w:r>
      <w:r w:rsidRPr="009E74A5">
        <w:rPr>
          <w:rFonts w:cs="Times New Roman" w:eastAsia="Times New Roman"/>
          <w:szCs w:val="24"/>
        </w:rPr>
        <w:t>.</w:t>
      </w: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</w:rPr>
        <w:t xml:space="preserve">, OIB </w:t>
      </w:r>
      <w:r w:rsidRPr="0059294E">
        <w:rPr>
          <w:rFonts w:cs="Times New Roman" w:eastAsia="Times New Roman"/>
        </w:rPr>
        <w:t>53508195900</w:t>
      </w:r>
      <w:r w:rsidRPr="009E74A5">
        <w:rPr>
          <w:rFonts w:cs="Times New Roman" w:eastAsia="Times New Roman"/>
        </w:rPr>
        <w:t xml:space="preserve">, MBS </w:t>
      </w:r>
      <w:r w:rsidRPr="0059294E">
        <w:rPr>
          <w:rFonts w:cs="Times New Roman" w:eastAsia="Times New Roman"/>
        </w:rPr>
        <w:t>040278420</w:t>
      </w:r>
      <w:r w:rsidRPr="009E74A5">
        <w:rPr>
          <w:rFonts w:cs="Times New Roman" w:eastAsia="Times New Roman"/>
          <w:szCs w:val="24"/>
        </w:rPr>
        <w:t>.</w:t>
      </w:r>
    </w:p>
    <w:p w:rsidRDefault="0059294E" w:rsidP="0059294E" w:rsidR="0059294E" w:rsidRPr="009E74A5">
      <w:pPr>
        <w:ind w:firstLine="709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center"/>
        <w:rPr>
          <w:rFonts w:eastAsiaTheme="minorHAnsi"/>
          <w:lang w:eastAsia="en-US"/>
        </w:rPr>
      </w:pPr>
      <w:r w:rsidRPr="009E74A5">
        <w:rPr>
          <w:rFonts w:eastAsiaTheme="minorHAnsi"/>
          <w:lang w:eastAsia="en-US"/>
        </w:rPr>
        <w:t>Obrazloženje</w:t>
      </w: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Financijska agencija podnijela </w:t>
      </w:r>
      <w:r>
        <w:rPr>
          <w:rFonts w:cs="Times New Roman" w:eastAsia="Times New Roman"/>
          <w:szCs w:val="24"/>
        </w:rPr>
        <w:t>30</w:t>
      </w:r>
      <w:r w:rsidRPr="009E74A5">
        <w:rPr>
          <w:rFonts w:cs="Times New Roman" w:eastAsia="Times New Roman"/>
          <w:szCs w:val="24"/>
        </w:rPr>
        <w:t xml:space="preserve">. siječnja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  <w:szCs w:val="24"/>
        </w:rPr>
        <w:t>.</w:t>
      </w:r>
    </w:p>
    <w:p w:rsidRDefault="0059294E" w:rsidP="0059294E" w:rsidR="0059294E" w:rsidRPr="009E74A5">
      <w:pPr>
        <w:ind w:firstLine="708"/>
      </w:pPr>
      <w:r w:rsidRPr="009E74A5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E74A5">
        <w:t xml:space="preserve">nema zaposlenih, da u Očevidniku redoslijeda osnova za plaćanje ima evidentirane neizvršene osnove za plaćanje u neprekinutom razdoblju od 120 dana (dužnik je na dan </w:t>
      </w:r>
      <w:r>
        <w:t>25</w:t>
      </w:r>
      <w:r w:rsidRPr="009E74A5">
        <w:t xml:space="preserve">. siječnja 2017. imao neizvršene osnove za plaćanje u neprekinutom razdoblju od 120 dana u ukupnom iznosu </w:t>
      </w:r>
      <w:r>
        <w:t>44</w:t>
      </w:r>
      <w:r w:rsidRPr="009E74A5">
        <w:t>.</w:t>
      </w:r>
      <w:r>
        <w:t>143</w:t>
      </w:r>
      <w:r w:rsidRPr="009E74A5">
        <w:t>,</w:t>
      </w:r>
      <w:r>
        <w:t>85</w:t>
      </w:r>
      <w:r w:rsidRPr="009E74A5"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>
        <w:t>3</w:t>
      </w:r>
      <w:r w:rsidRPr="009E74A5">
        <w:t xml:space="preserve"> spisa)</w:t>
      </w:r>
      <w:r w:rsidRPr="009E74A5">
        <w:rPr>
          <w:rFonts w:eastAsiaTheme="minorHAnsi"/>
          <w:lang w:eastAsia="en-US"/>
        </w:rPr>
        <w:t xml:space="preserve">, sud je, sukladno čl. 430. SZ-a, </w:t>
      </w:r>
      <w:r>
        <w:rPr>
          <w:rFonts w:eastAsiaTheme="minorHAnsi"/>
          <w:lang w:eastAsia="en-US"/>
        </w:rPr>
        <w:t>6</w:t>
      </w:r>
      <w:r w:rsidRPr="009E74A5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veljače</w:t>
      </w:r>
      <w:r w:rsidRPr="009E74A5">
        <w:rPr>
          <w:rFonts w:eastAsiaTheme="minorHAnsi"/>
          <w:lang w:eastAsia="en-US"/>
        </w:rPr>
        <w:t xml:space="preserve"> </w:t>
      </w:r>
      <w:r w:rsidRPr="009E74A5">
        <w:rPr>
          <w:rFonts w:eastAsiaTheme="minorHAnsi"/>
          <w:lang w:eastAsia="en-US"/>
        </w:rPr>
        <w:lastRenderedPageBreak/>
        <w:t>2017.</w:t>
      </w:r>
      <w:r w:rsidRPr="009E74A5"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>
        <w:rPr>
          <w:rFonts w:cs="Times New Roman" w:eastAsia="Times New Roman"/>
          <w:szCs w:val="24"/>
        </w:rPr>
        <w:t>59</w:t>
      </w:r>
      <w:r w:rsidRPr="009E74A5">
        <w:rPr>
          <w:rFonts w:cs="Times New Roman" w:eastAsia="Times New Roman"/>
          <w:szCs w:val="24"/>
        </w:rPr>
        <w:t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U Pazinu 3. travnja 2017. 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ind w:firstLine="708" w:left="4956"/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Sudska savjetnica</w:t>
      </w:r>
    </w:p>
    <w:p w:rsidRDefault="0059294E" w:rsidP="0059294E" w:rsidR="0059294E" w:rsidRPr="009E74A5">
      <w:pPr>
        <w:ind w:firstLine="708" w:left="4956"/>
        <w:jc w:val="center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Mihaela Kaligari</w:t>
      </w:r>
      <w:r w:rsidR="00DD6AFB">
        <w:rPr>
          <w:rFonts w:cs="Times New Roman" w:eastAsia="Times New Roman"/>
          <w:szCs w:val="24"/>
        </w:rPr>
        <w:t xml:space="preserve">, v. r. </w:t>
      </w:r>
    </w:p>
    <w:p w:rsidRDefault="0059294E" w:rsidP="0059294E" w:rsidR="0059294E" w:rsidRPr="009E74A5">
      <w:pPr>
        <w:jc w:val="left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left"/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left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UPUTA O PRAVNOM LIJEKU</w:t>
      </w:r>
    </w:p>
    <w:p w:rsidRDefault="0059294E" w:rsidP="0059294E" w:rsidR="0059294E" w:rsidRPr="009E74A5">
      <w:pPr>
        <w:ind w:firstLine="708"/>
        <w:rPr>
          <w:rFonts w:cs="Times New Roman" w:eastAsia="Times New Roman"/>
          <w:szCs w:val="24"/>
        </w:rPr>
      </w:pPr>
      <w:r w:rsidRPr="009E74A5"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9E74A5">
        <w:rPr>
          <w:rFonts w:cs="Times New Roman" w:eastAsia="Times New Roman"/>
          <w:szCs w:val="24"/>
        </w:rPr>
        <w:t>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</w:p>
    <w:p w:rsidRDefault="0059294E" w:rsidP="0059294E" w:rsidR="0059294E" w:rsidRPr="009E74A5">
      <w:pPr>
        <w:jc w:val="left"/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DNA: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1. Financijska agencija, RC Rijeka, Rijeka, Frana Kurelca 8,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ARDURA NAUTIKA</w:t>
      </w:r>
      <w:r w:rsidRPr="009E74A5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9E74A5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Vidikovac 26</w:t>
      </w:r>
      <w:r w:rsidRPr="009E74A5">
        <w:rPr>
          <w:rFonts w:cs="Times New Roman" w:eastAsia="Times New Roman"/>
          <w:szCs w:val="24"/>
        </w:rPr>
        <w:t xml:space="preserve">, </w:t>
      </w:r>
    </w:p>
    <w:p w:rsidRDefault="0059294E" w:rsidP="0059294E" w:rsidR="0059294E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3. RH, Ministarstvo financija, Porezna uprava, </w:t>
      </w:r>
      <w:r w:rsidRPr="009E74A5"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9294E" w:rsidP="0059294E" w:rsidR="0059294E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</w:t>
      </w:r>
      <w:r w:rsidRPr="009E74A5">
        <w:rPr>
          <w:rFonts w:cs="Times New Roman" w:eastAsia="Times New Roman"/>
          <w:szCs w:val="20"/>
        </w:rPr>
        <w:t xml:space="preserve">Zagreb, Petrinjska 28, </w:t>
      </w:r>
    </w:p>
    <w:p w:rsidRDefault="0059294E" w:rsidP="0059294E" w:rsidR="0059294E" w:rsidRPr="009E74A5">
      <w:pPr>
        <w:rPr>
          <w:rFonts w:cs="Times New Roman" w:eastAsia="Times New Roman"/>
          <w:szCs w:val="20"/>
        </w:rPr>
      </w:pPr>
      <w:r w:rsidRPr="009E74A5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9294E" w:rsidP="0059294E" w:rsidR="0059294E" w:rsidRPr="009E74A5">
      <w:pPr>
        <w:rPr>
          <w:rFonts w:cs="Times New Roman" w:eastAsia="Times New Roman"/>
          <w:szCs w:val="24"/>
        </w:rPr>
      </w:pPr>
      <w:r w:rsidRPr="009E74A5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9294E" w:rsidP="0059294E" w:rsidR="0059294E" w:rsidRPr="009E74A5"/>
    <w:p w:rsidRDefault="00D96E81" w:rsidP="0059294E" w:rsidR="00D96E81" w:rsidRPr="0059294E"/>
    <w:sectPr w:rsidSect="0059294E" w:rsidR="00D96E81" w:rsidRPr="005929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94E" w:rsidP="0059294E" w:rsidR="0059294E">
      <w:r>
        <w:separator/>
      </w:r>
    </w:p>
  </w:endnote>
  <w:endnote w:id="0" w:type="continuationSeparator">
    <w:p w:rsidRDefault="0059294E" w:rsidP="0059294E" w:rsidR="00592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94E" w:rsidP="0059294E" w:rsidR="0059294E">
      <w:r>
        <w:separator/>
      </w:r>
    </w:p>
  </w:footnote>
  <w:footnote w:id="0" w:type="continuationSeparator">
    <w:p w:rsidRDefault="0059294E" w:rsidP="0059294E" w:rsidR="00592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4E" w:rsidP="0059294E" w:rsidR="0059294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D6A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4E" w:rsidP="0059294E" w:rsidR="0059294E" w:rsidRPr="00970AE0">
    <w:pPr>
      <w:pStyle w:val="Zaglavlje"/>
      <w:jc w:val="right"/>
    </w:pPr>
    <w:r>
      <w:rPr>
        <w:szCs w:val="24"/>
      </w:rPr>
      <w:t>11 St-59/2017-4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E7E"/>
    <w:rsid w:val="0059294E"/>
    <w:rsid w:val="00CC3E7E"/>
    <w:rsid w:val="00D65248"/>
    <w:rsid w:val="00D96E81"/>
    <w:rsid w:val="00DD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29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929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9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2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29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A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6A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6A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6A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29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9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929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9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2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29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A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6A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6A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6A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ARDURA NAUTIKA d.o.o. PULA</izvorni_sadrzaj>
    <derivirana_varijabla naziv="DomainObject.Predmet.ProtustrankaFormated_1">  ARDURA NAUTIKA d.o.o. PULA</derivirana_varijabla>
  </DomainObject.Predmet.ProtustrankaFormated>
  <DomainObject.Predmet.ProtustrankaFormatedOIB>
    <izvorni_sadrzaj>  ARDURA NAUTIKA d.o.o. PULA, OIB 53508195900</izvorni_sadrzaj>
    <derivirana_varijabla naziv="DomainObject.Predmet.ProtustrankaFormatedOIB_1">  ARDURA NAUTIKA d.o.o. PULA, OIB 53508195900</derivirana_varijabla>
  </DomainObject.Predmet.ProtustrankaFormatedOIB>
  <DomainObject.Predmet.ProtustrankaFormatedWithAdress>
    <izvorni_sadrzaj> ARDURA NAUTIKA d.o.o. PULA, Vidikovac 26, 52100 Pula</izvorni_sadrzaj>
    <derivirana_varijabla naziv="DomainObject.Predmet.ProtustrankaFormatedWithAdress_1"> ARDURA NAUTIKA d.o.o. PULA, Vidikovac 26, 52100 Pula</derivirana_varijabla>
  </DomainObject.Predmet.ProtustrankaFormatedWithAdress>
  <DomainObject.Predmet.ProtustrankaFormatedWithAdressOIB>
    <izvorni_sadrzaj> ARDURA NAUTIKA d.o.o. PULA, OIB 53508195900, Vidikovac 26, 52100 Pula</izvorni_sadrzaj>
    <derivirana_varijabla naziv="DomainObject.Predmet.ProtustrankaFormatedWithAdressOIB_1"> ARDURA NAUTIKA d.o.o. PULA, OIB 53508195900, Vidikovac 26, 52100 Pula</derivirana_varijabla>
  </DomainObject.Predmet.ProtustrankaFormatedWithAdressOIB>
  <DomainObject.Predmet.ProtustrankaWithAdress>
    <izvorni_sadrzaj>ARDURA NAUTIKA d.o.o. PULA Vidikovac 26, 52100 Pula</izvorni_sadrzaj>
    <derivirana_varijabla naziv="DomainObject.Predmet.ProtustrankaWithAdress_1">ARDURA NAUTIKA d.o.o. PULA Vidikovac 26, 52100 Pula</derivirana_varijabla>
  </DomainObject.Predmet.ProtustrankaWithAdress>
  <DomainObject.Predmet.ProtustrankaWithAdressOIB>
    <izvorni_sadrzaj>ARDURA NAUTIKA d.o.o. PULA, OIB 53508195900, Vidikovac 26, 52100 Pula</izvorni_sadrzaj>
    <derivirana_varijabla naziv="DomainObject.Predmet.ProtustrankaWithAdressOIB_1">ARDURA NAUTIKA d.o.o. PULA, OIB 53508195900, Vidikovac 26, 52100 Pula</derivirana_varijabla>
  </DomainObject.Predmet.ProtustrankaWithAdressOIB>
  <DomainObject.Predmet.ProtustrankaNazivFormated>
    <izvorni_sadrzaj>ARDURA NAUTIKA d.o.o. PULA</izvorni_sadrzaj>
    <derivirana_varijabla naziv="DomainObject.Predmet.ProtustrankaNazivFormated_1">ARDURA NAUTIKA d.o.o. PULA</derivirana_varijabla>
  </DomainObject.Predmet.ProtustrankaNazivFormated>
  <DomainObject.Predmet.ProtustrankaNazivFormatedOIB>
    <izvorni_sadrzaj>ARDURA NAUTIKA d.o.o. PULA, OIB 53508195900</izvorni_sadrzaj>
    <derivirana_varijabla naziv="DomainObject.Predmet.ProtustrankaNazivFormatedOIB_1">ARDURA NAUTIKA d.o.o. PULA, OIB 53508195900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44143.85</izvorni_sadrzaj>
    <derivirana_varijabla naziv="DomainObject.Predmet.TrenutnaVrijednost_1">44143.85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ARDURA NAUTIKA d.o.o. PULA</item>
    </izvorni_sadrzaj>
    <derivirana_varijabla naziv="DomainObject.Predmet.ProtuStrankaListFormated_1">
      <item>ARDURA NAUTIKA d.o.o. PULA</item>
    </derivirana_varijabla>
  </DomainObject.Predmet.ProtuStrankaListFormated>
  <DomainObject.Predmet.ProtuStrankaListFormatedOIB>
    <izvorni_sadrzaj>
      <item>ARDURA NAUTIKA d.o.o. PULA, OIB 53508195900</item>
    </izvorni_sadrzaj>
    <derivirana_varijabla naziv="DomainObject.Predmet.ProtuStrankaListFormatedOIB_1">
      <item>ARDURA NAUTIKA d.o.o. PULA, OIB 53508195900</item>
    </derivirana_varijabla>
  </DomainObject.Predmet.ProtuStrankaListFormatedOIB>
  <DomainObject.Predmet.ProtuStrankaListFormatedWithAdress>
    <izvorni_sadrzaj>
      <item>ARDURA NAUTIKA d.o.o. PULA, Vidikovac 26, 52100 Pula</item>
    </izvorni_sadrzaj>
    <derivirana_varijabla naziv="DomainObject.Predmet.ProtuStrankaListFormatedWithAdress_1">
      <item>ARDURA NAUTIKA d.o.o. PULA, Vidikovac 26, 52100 Pula</item>
    </derivirana_varijabla>
  </DomainObject.Predmet.ProtuStrankaListFormatedWithAdress>
  <DomainObject.Predmet.ProtuStrankaListFormatedWithAdressOIB>
    <izvorni_sadrzaj>
      <item>ARDURA NAUTIKA d.o.o. PULA, OIB 53508195900, Vidikovac 26, 52100 Pula</item>
    </izvorni_sadrzaj>
    <derivirana_varijabla naziv="DomainObject.Predmet.ProtuStrankaListFormatedWithAdressOIB_1">
      <item>ARDURA NAUTIKA d.o.o. PULA, OIB 53508195900, Vidikovac 26, 52100 Pula</item>
    </derivirana_varijabla>
  </DomainObject.Predmet.ProtuStrankaListFormatedWithAdressOIB>
  <DomainObject.Predmet.ProtuStrankaListNazivFormated>
    <izvorni_sadrzaj>
      <item>ARDURA NAUTIKA d.o.o. PULA</item>
    </izvorni_sadrzaj>
    <derivirana_varijabla naziv="DomainObject.Predmet.ProtuStrankaListNazivFormated_1">
      <item>ARDURA NAUTIKA d.o.o. PULA</item>
    </derivirana_varijabla>
  </DomainObject.Predmet.ProtuStrankaListNazivFormated>
  <DomainObject.Predmet.ProtuStrankaListNazivFormatedOIB>
    <izvorni_sadrzaj>
      <item>ARDURA NAUTIKA d.o.o. PULA, OIB 53508195900</item>
    </izvorni_sadrzaj>
    <derivirana_varijabla naziv="DomainObject.Predmet.ProtuStrankaListNazivFormatedOIB_1">
      <item>ARDURA NAUTIKA d.o.o. PULA, OIB 53508195900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ARDURA NAUTIKA d.o.o. PULA</izvorni_sadrzaj>
    <derivirana_varijabla naziv="DomainObject.Predmet.ProtustrankaIDrugi_1">ARDURA NAUTIKA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ARDURA NAUTIKA d.o.o. PULA, OIB 53508195900, Vidikovac 26, 52100 Pula</izvorni_sadrzaj>
    <derivirana_varijabla naziv="DomainObject.Predmet.ProtustrankaIDrugiAdressOIB_1">ARDURA NAUTIKA d.o.o. PULA, OIB 53508195900,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ARDURA NAUTIKA d.o.o. PULA</item>
    </izvorni_sadrzaj>
    <derivirana_varijabla naziv="DomainObject.Predmet.SudioniciListNaziv_1">
      <item>FINANCIJSKA AGENCIJA, RC RIJEKA, PODRUŽNICA PULA, PULA</item>
      <item>ARDURA NAUTIKA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ARDURA NAUTIKA d.o.o. PULA, OIB 53508195900, Vidikovac 26,52100 Pula</item>
    </izvorni_sadrzaj>
    <derivirana_varijabla naziv="DomainObject.Predmet.SudioniciListAdressOIB_1">
      <item>FINANCIJSKA AGENCIJA, RC RIJEKA, PODRUŽNICA PULA, PULA, OIB 85821130368, Giardini 5,52100 Pula</item>
      <item>ARDURA NAUTIKA d.o.o. PULA, OIB 53508195900, Vidikovac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53508195900</item>
    </izvorni_sadrzaj>
    <derivirana_varijabla naziv="DomainObject.Predmet.SudioniciListNazivOIB_1">
      <item>, OIB 85821130368</item>
      <item>, OIB 53508195900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4105</properties:Characters>
  <properties:Lines>94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2017-03-31T06:41:00Z</dcterms:created>
  <dc:creator>Morena Brajuha</dc:creator>
  <dc:description/>
  <cp:keywords/>
  <cp:lastModifiedBy>Morena Brajuha</cp:lastModifiedBy>
  <cp:lastPrinted>2017-04-03T10:38:00Z</cp:lastPrinted>
  <dcterms:modified xmlns:xsi="http://www.w3.org/2001/XMLSchema-instance" xsi:type="dcterms:W3CDTF">2017-04-03T10:38:00Z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