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de0b" w14:paraId="f43de0b" w:rsidRDefault="009B408E" w:rsidP="009B408E" w:rsidR="009B408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08E" w:rsidP="009B408E" w:rsidR="009B408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B408E" w:rsidP="009B408E" w:rsidR="009B40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B408E" w:rsidP="009B408E" w:rsidR="009B408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B408E" w:rsidP="009B408E" w:rsidR="009B408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B408E" w:rsidP="009B408E" w:rsidR="009B408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B408E" w:rsidP="009B408E" w:rsidR="009B408E" w:rsidRPr="005D578C">
      <w:pPr>
        <w:jc w:val="center"/>
        <w:rPr>
          <w:rFonts w:cs="Times New Roman" w:eastAsia="Times New Roman"/>
          <w:szCs w:val="24"/>
        </w:rPr>
      </w:pPr>
    </w:p>
    <w:p w:rsidRDefault="009B408E" w:rsidP="009B408E" w:rsidR="009B40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B408E" w:rsidP="009B408E" w:rsidR="009B408E" w:rsidRPr="005D578C">
      <w:pPr>
        <w:rPr>
          <w:rFonts w:cs="Times New Roman" w:eastAsia="Times New Roman"/>
          <w:szCs w:val="24"/>
        </w:rPr>
      </w:pPr>
    </w:p>
    <w:p w:rsidRDefault="009B408E" w:rsidP="009B408E" w:rsidR="009B408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LORD PUTOVANJA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Petehi, Petehi 25</w:t>
      </w:r>
      <w:r w:rsidRPr="00F10AAD">
        <w:rPr>
          <w:rFonts w:cs="Times New Roman" w:eastAsia="Times New Roman"/>
          <w:szCs w:val="24"/>
        </w:rPr>
        <w:t xml:space="preserve">, OIB </w:t>
      </w:r>
      <w:r w:rsidRPr="009B408E">
        <w:rPr>
          <w:rFonts w:cs="Times New Roman" w:eastAsia="Times New Roman"/>
          <w:szCs w:val="24"/>
        </w:rPr>
        <w:t>73324167382</w:t>
      </w:r>
      <w:r>
        <w:rPr>
          <w:rFonts w:cs="Times New Roman" w:eastAsia="Times New Roman"/>
          <w:szCs w:val="24"/>
        </w:rPr>
        <w:t xml:space="preserve">, MBS </w:t>
      </w:r>
      <w:r w:rsidRPr="009B408E">
        <w:rPr>
          <w:rFonts w:cs="Times New Roman" w:eastAsia="Times New Roman"/>
          <w:szCs w:val="24"/>
        </w:rPr>
        <w:t>130022992</w:t>
      </w:r>
      <w:r>
        <w:rPr>
          <w:rFonts w:cs="Times New Roman" w:eastAsia="Times New Roman"/>
          <w:szCs w:val="24"/>
        </w:rPr>
        <w:t xml:space="preserve">, </w:t>
      </w:r>
      <w:r w:rsidR="00343961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rujna 2016.</w:t>
      </w:r>
    </w:p>
    <w:p w:rsidRDefault="009B408E" w:rsidP="009B408E" w:rsidR="009B408E" w:rsidRPr="005D578C">
      <w:pPr>
        <w:rPr>
          <w:rFonts w:cs="Times New Roman" w:eastAsia="Times New Roman"/>
          <w:szCs w:val="24"/>
        </w:rPr>
      </w:pPr>
    </w:p>
    <w:p w:rsidRDefault="009B408E" w:rsidP="009B408E" w:rsidR="009B408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B408E" w:rsidP="009B408E" w:rsidR="009B408E" w:rsidRPr="005D578C">
      <w:pPr>
        <w:rPr>
          <w:rFonts w:cs="Times New Roman" w:eastAsia="Times New Roman"/>
          <w:szCs w:val="24"/>
        </w:rPr>
      </w:pPr>
    </w:p>
    <w:p w:rsidRDefault="009B408E" w:rsidP="009B408E" w:rsidR="009B40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TRANS EAST SERVIS d. o. o. Žminj, Industrijska ulica 5, OIB 78361309801, za otvaranje stečajnog postupka nad dužnikom LORD PUTOVANJA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Petehi, Petehi 25</w:t>
      </w:r>
      <w:r w:rsidRPr="00F10AAD">
        <w:rPr>
          <w:rFonts w:cs="Times New Roman" w:eastAsia="Times New Roman"/>
          <w:szCs w:val="24"/>
        </w:rPr>
        <w:t xml:space="preserve">, OIB </w:t>
      </w:r>
      <w:r w:rsidRPr="009B408E">
        <w:rPr>
          <w:rFonts w:cs="Times New Roman" w:eastAsia="Times New Roman"/>
          <w:szCs w:val="24"/>
        </w:rPr>
        <w:t>73324167382</w:t>
      </w:r>
      <w:r>
        <w:rPr>
          <w:rFonts w:cs="Times New Roman" w:eastAsia="Times New Roman"/>
          <w:szCs w:val="24"/>
        </w:rPr>
        <w:t xml:space="preserve">, MBS </w:t>
      </w:r>
      <w:r w:rsidRPr="009B408E">
        <w:rPr>
          <w:rFonts w:cs="Times New Roman" w:eastAsia="Times New Roman"/>
          <w:szCs w:val="24"/>
        </w:rPr>
        <w:t>130022992</w:t>
      </w:r>
      <w:r>
        <w:rPr>
          <w:rFonts w:cs="Times New Roman" w:eastAsia="Times New Roman"/>
          <w:szCs w:val="24"/>
        </w:rPr>
        <w:t>, kao nedopušten.</w:t>
      </w:r>
    </w:p>
    <w:p w:rsidRDefault="009B408E" w:rsidP="009B408E" w:rsidR="009B40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9B408E" w:rsidP="009B408E" w:rsidR="009B408E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LORD PUTOVANJA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Petehi, Petehi 25</w:t>
      </w:r>
      <w:r w:rsidRPr="00F10AAD">
        <w:rPr>
          <w:rFonts w:cs="Times New Roman" w:eastAsia="Times New Roman"/>
          <w:szCs w:val="24"/>
        </w:rPr>
        <w:t xml:space="preserve">, OIB </w:t>
      </w:r>
      <w:r w:rsidRPr="009B408E">
        <w:rPr>
          <w:rFonts w:cs="Times New Roman" w:eastAsia="Times New Roman"/>
          <w:szCs w:val="24"/>
        </w:rPr>
        <w:t>73324167382</w:t>
      </w:r>
      <w:r>
        <w:rPr>
          <w:rFonts w:cs="Times New Roman" w:eastAsia="Times New Roman"/>
          <w:szCs w:val="24"/>
        </w:rPr>
        <w:t xml:space="preserve">, MBS </w:t>
      </w:r>
      <w:r w:rsidRPr="009B408E">
        <w:rPr>
          <w:rFonts w:cs="Times New Roman" w:eastAsia="Times New Roman"/>
          <w:szCs w:val="24"/>
        </w:rPr>
        <w:t>130022992</w:t>
      </w:r>
      <w:r>
        <w:rPr>
          <w:rFonts w:cs="Times New Roman" w:eastAsia="Times New Roman"/>
          <w:szCs w:val="24"/>
        </w:rPr>
        <w:t>.</w:t>
      </w:r>
    </w:p>
    <w:p w:rsidRDefault="009B408E" w:rsidP="009B408E" w:rsidR="009B408E" w:rsidRPr="005D578C">
      <w:pPr>
        <w:rPr>
          <w:rFonts w:cs="Times New Roman" w:eastAsia="Times New Roman"/>
          <w:szCs w:val="24"/>
        </w:rPr>
      </w:pPr>
    </w:p>
    <w:p w:rsidRDefault="009B408E" w:rsidP="009B408E" w:rsidR="009B408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9B408E" w:rsidP="009B408E" w:rsidR="009B408E">
      <w:pPr>
        <w:rPr>
          <w:rFonts w:cs="Times New Roman" w:eastAsia="Times New Roman"/>
          <w:szCs w:val="20"/>
        </w:rPr>
      </w:pPr>
    </w:p>
    <w:p w:rsidRDefault="009B408E" w:rsidP="009B408E" w:rsidR="009B40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LORD PUTOVANJA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Petehi, Petehi 25</w:t>
      </w:r>
      <w:r w:rsidRPr="00F10AAD">
        <w:rPr>
          <w:rFonts w:cs="Times New Roman" w:eastAsia="Times New Roman"/>
          <w:szCs w:val="24"/>
        </w:rPr>
        <w:t xml:space="preserve">, OIB </w:t>
      </w:r>
      <w:r w:rsidRPr="009B408E">
        <w:rPr>
          <w:rFonts w:cs="Times New Roman" w:eastAsia="Times New Roman"/>
          <w:szCs w:val="24"/>
        </w:rPr>
        <w:t>73324167382</w:t>
      </w:r>
      <w:r>
        <w:rPr>
          <w:rFonts w:cs="Times New Roman" w:eastAsia="Times New Roman"/>
          <w:szCs w:val="24"/>
        </w:rPr>
        <w:t xml:space="preserve">, MBS </w:t>
      </w:r>
      <w:r w:rsidRPr="009B408E">
        <w:rPr>
          <w:rFonts w:cs="Times New Roman" w:eastAsia="Times New Roman"/>
          <w:szCs w:val="24"/>
        </w:rPr>
        <w:t>130022992</w:t>
      </w:r>
      <w:r>
        <w:rPr>
          <w:rFonts w:cs="Times New Roman" w:eastAsia="Times New Roman"/>
          <w:szCs w:val="24"/>
        </w:rPr>
        <w:t>.</w:t>
      </w:r>
    </w:p>
    <w:p w:rsidRDefault="009B408E" w:rsidP="009B408E" w:rsidR="009B408E">
      <w:pPr>
        <w:ind w:firstLine="709"/>
        <w:rPr>
          <w:rFonts w:cs="Times New Roman" w:eastAsia="Times New Roman"/>
          <w:szCs w:val="24"/>
        </w:rPr>
      </w:pPr>
    </w:p>
    <w:p w:rsidRDefault="009B408E" w:rsidP="009B408E" w:rsidR="009B40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LORD PUTOVANJA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Petehi, Petehi 25</w:t>
      </w:r>
      <w:r w:rsidRPr="00F10AAD">
        <w:rPr>
          <w:rFonts w:cs="Times New Roman" w:eastAsia="Times New Roman"/>
          <w:szCs w:val="24"/>
        </w:rPr>
        <w:t xml:space="preserve">, OIB </w:t>
      </w:r>
      <w:r w:rsidRPr="009B408E">
        <w:rPr>
          <w:rFonts w:cs="Times New Roman" w:eastAsia="Times New Roman"/>
          <w:szCs w:val="24"/>
        </w:rPr>
        <w:t>73324167382</w:t>
      </w:r>
      <w:r>
        <w:rPr>
          <w:rFonts w:cs="Times New Roman" w:eastAsia="Times New Roman"/>
          <w:szCs w:val="24"/>
        </w:rPr>
        <w:t xml:space="preserve">, MBS </w:t>
      </w:r>
      <w:r w:rsidRPr="009B408E">
        <w:rPr>
          <w:rFonts w:cs="Times New Roman" w:eastAsia="Times New Roman"/>
          <w:szCs w:val="24"/>
        </w:rPr>
        <w:t>130022992</w:t>
      </w:r>
      <w:r>
        <w:rPr>
          <w:rFonts w:cs="Times New Roman" w:eastAsia="Times New Roman"/>
          <w:szCs w:val="24"/>
        </w:rPr>
        <w:t>.</w:t>
      </w:r>
    </w:p>
    <w:p w:rsidRDefault="009B408E" w:rsidP="009B408E" w:rsidR="009B408E">
      <w:pPr>
        <w:rPr>
          <w:rFonts w:cs="Times New Roman" w:eastAsia="Times New Roman"/>
          <w:szCs w:val="24"/>
        </w:rPr>
      </w:pPr>
    </w:p>
    <w:p w:rsidRDefault="009B408E" w:rsidP="009B408E" w:rsidR="009B408E" w:rsidRPr="005D578C">
      <w:pPr>
        <w:rPr>
          <w:rFonts w:cs="Times New Roman" w:eastAsia="Times New Roman"/>
          <w:szCs w:val="24"/>
        </w:rPr>
      </w:pPr>
    </w:p>
    <w:p w:rsidRDefault="009B408E" w:rsidP="009B408E" w:rsidR="009B408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B408E" w:rsidP="009B408E" w:rsidR="009B408E">
      <w:pPr>
        <w:ind w:firstLine="708"/>
        <w:rPr>
          <w:rFonts w:cs="Times New Roman" w:eastAsia="Times New Roman"/>
          <w:szCs w:val="24"/>
        </w:rPr>
      </w:pPr>
    </w:p>
    <w:p w:rsidRDefault="009B408E" w:rsidP="009B408E" w:rsidR="009B408E" w:rsidRPr="00E1656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(dužnikom)</w:t>
      </w:r>
      <w:r>
        <w:rPr>
          <w:rFonts w:cs="Times New Roman" w:eastAsia="Times New Roman"/>
          <w:szCs w:val="24"/>
        </w:rPr>
        <w:t xml:space="preserve"> LORD PUTOVANJA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Petehi.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1. rujna 2015. imao </w:t>
      </w:r>
      <w:r w:rsidRPr="00FB2CA9">
        <w:t>evidentirane neizvršene osnove za plaćanje u neprekinutom razdoblju</w:t>
      </w:r>
      <w:r>
        <w:t xml:space="preserve"> od 153 dana u ukupnom iznosu 7.075,05 kuna)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i sudski registar za dužnika, </w:t>
      </w:r>
      <w:r>
        <w:rPr>
          <w:rFonts w:eastAsiaTheme="minorHAnsi"/>
          <w:lang w:eastAsia="en-US"/>
        </w:rPr>
        <w:t xml:space="preserve">sud je </w:t>
      </w:r>
      <w:r>
        <w:rPr>
          <w:rFonts w:cs="Times New Roman" w:eastAsia="Times New Roman"/>
          <w:szCs w:val="24"/>
        </w:rPr>
        <w:t xml:space="preserve">23. veljače 2016., </w:t>
      </w:r>
      <w:r w:rsidRPr="00F10AAD">
        <w:rPr>
          <w:rFonts w:cs="Times New Roman" w:eastAsia="Times New Roman"/>
          <w:szCs w:val="24"/>
        </w:rPr>
        <w:t xml:space="preserve">sukladno čl. 430. Stečajnog </w:t>
      </w:r>
      <w:r w:rsidRPr="00F10AAD">
        <w:rPr>
          <w:rFonts w:cs="Times New Roman" w:eastAsia="Times New Roman"/>
          <w:szCs w:val="24"/>
        </w:rPr>
        <w:lastRenderedPageBreak/>
        <w:t>zak</w:t>
      </w:r>
      <w:r>
        <w:rPr>
          <w:rFonts w:cs="Times New Roman" w:eastAsia="Times New Roman"/>
          <w:szCs w:val="24"/>
        </w:rPr>
        <w:t>ona, na mrežnoj stranici e-Oglasna ploča sudova objavio oglas posl. br. 11 St-295/2016-3</w:t>
      </w:r>
      <w:r w:rsidRPr="009E3D4F">
        <w:rPr>
          <w:rFonts w:cs="Times New Roman" w:eastAsia="Times New Roman"/>
          <w:szCs w:val="24"/>
        </w:rPr>
        <w:t xml:space="preserve"> </w:t>
      </w:r>
      <w:r w:rsidRPr="00E1656C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</w:rPr>
        <w:t>Stečajnog zakona</w:t>
      </w:r>
      <w:r w:rsidRPr="00E1656C">
        <w:rPr>
          <w:rFonts w:cs="Times New Roman" w:eastAsia="Times New Roman"/>
          <w:szCs w:val="24"/>
        </w:rPr>
        <w:t>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B408E" w:rsidP="009B408E" w:rsidR="009B40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TRANS EAST SERVIS d. o. o. Žminj, Industrijska ulica 5 je, kao vjerovnik dužnika koji je učinio vjerojatnom svoju tražbinu, u zakonskom roku od 45 dana na propisanom obrascu, podnio prijedlog za otvaranje stečajnog postupka nad dužnikom (listovi 5-6 spisa). Vjerovnik je, sukladno čl. 114. st. 1. u vezi s čl. 431. st. 1. Stečajnog zakona, ovosudnim zaključkom posl. br. </w:t>
      </w:r>
      <w:r w:rsidR="005D127D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St-</w:t>
      </w:r>
      <w:r w:rsidR="005D127D">
        <w:rPr>
          <w:rFonts w:cs="Times New Roman" w:eastAsia="Times New Roman"/>
          <w:szCs w:val="24"/>
        </w:rPr>
        <w:t>295</w:t>
      </w:r>
      <w:r>
        <w:rPr>
          <w:rFonts w:cs="Times New Roman" w:eastAsia="Times New Roman"/>
          <w:szCs w:val="24"/>
        </w:rPr>
        <w:t>/</w:t>
      </w:r>
      <w:r w:rsidR="005D127D">
        <w:rPr>
          <w:rFonts w:cs="Times New Roman" w:eastAsia="Times New Roman"/>
          <w:szCs w:val="24"/>
        </w:rPr>
        <w:t>2016</w:t>
      </w:r>
      <w:r>
        <w:rPr>
          <w:rFonts w:cs="Times New Roman" w:eastAsia="Times New Roman"/>
          <w:szCs w:val="24"/>
        </w:rPr>
        <w:t xml:space="preserve">-6 od </w:t>
      </w:r>
      <w:r w:rsidR="005D127D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</w:t>
      </w:r>
      <w:r w:rsidR="005D127D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2016., pozvan na uplatu predujma u visini 1.000,00 kuna u Fond za namirenje troškova stečajnog postupka te dodatnog predujma u visini 10.000,00 kuna za namirenje troškova stečajnog postupka, uz upozorenje da, ako u ostavljenom roku ne uplati predujam i dokaz o uplati ne dostavi sudu, da će sud prijedlog za otvaranje stečajnog postupka odbaciti kao nedopušten (prema čl. 114. st. 5. Stečajnog zakona) i po službenoj dužnosti donijeti rješenje o otvaranju i zaključenju skraćenog stečajnog postupka nad dužnikom (prema odredbi čl. 431. Stečajnog zakona).</w:t>
      </w:r>
    </w:p>
    <w:p w:rsidRDefault="009B408E" w:rsidP="009B408E" w:rsidR="009B408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je navedeni zaključak primio </w:t>
      </w:r>
      <w:r w:rsidR="005D127D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5D127D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2016., a u ostavljenom roku nije postupio po zaključku, odnosno nije uplatio predujam kako je to pozvan. Stoga je, na temelju odredbe čl. 114. st. Stečajnog zakona, valjalo odlučiti kao u t. I. izreke rješenja. 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dužnika, a uzimajući u obzir da se u takvim situacijama prema odredbi čl. 431. st. 1. Stečajnog zakona smatra da je dužnik nesposoban za plaćanje, na temelju odredbi čl. 431. i čl. 432. Stečajnog zakona vezano uz čl. 131., čl. 132. te čl. 286. Stečajnog zakona,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9B408E" w:rsidP="009B408E" w:rsidR="009B408E" w:rsidRPr="005D578C">
      <w:pPr>
        <w:rPr>
          <w:rFonts w:cs="Times New Roman" w:eastAsia="Times New Roman"/>
          <w:szCs w:val="24"/>
        </w:rPr>
      </w:pPr>
    </w:p>
    <w:p w:rsidRDefault="009B408E" w:rsidP="009B408E" w:rsidR="009B408E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43961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5D127D">
        <w:rPr>
          <w:rFonts w:cs="Times New Roman" w:eastAsia="Times New Roman"/>
          <w:szCs w:val="24"/>
        </w:rPr>
        <w:t>rujna</w:t>
      </w:r>
      <w:r>
        <w:rPr>
          <w:rFonts w:cs="Times New Roman" w:eastAsia="Times New Roman"/>
          <w:szCs w:val="24"/>
        </w:rPr>
        <w:t xml:space="preserve"> 2016. </w:t>
      </w:r>
    </w:p>
    <w:p w:rsidRDefault="009B408E" w:rsidP="009B408E" w:rsidR="009B408E">
      <w:pPr>
        <w:jc w:val="center"/>
        <w:rPr>
          <w:rFonts w:cs="Times New Roman" w:eastAsia="Times New Roman"/>
          <w:szCs w:val="24"/>
        </w:rPr>
      </w:pPr>
    </w:p>
    <w:p w:rsidRDefault="009B408E" w:rsidP="009B408E" w:rsidR="009B40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9B408E" w:rsidP="009B408E" w:rsidR="009B408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9637B4">
        <w:rPr>
          <w:rFonts w:cs="Times New Roman" w:eastAsia="Times New Roman"/>
          <w:szCs w:val="24"/>
        </w:rPr>
        <w:t xml:space="preserve">, v. r. </w:t>
      </w:r>
    </w:p>
    <w:p w:rsidRDefault="005D127D" w:rsidP="009B408E" w:rsidR="005D127D">
      <w:pPr>
        <w:jc w:val="left"/>
        <w:rPr>
          <w:rFonts w:cs="Times New Roman" w:eastAsia="Times New Roman"/>
          <w:szCs w:val="24"/>
        </w:rPr>
      </w:pPr>
    </w:p>
    <w:p w:rsidRDefault="009B408E" w:rsidP="009B408E" w:rsidR="009B408E" w:rsidRPr="005D578C">
      <w:pPr>
        <w:jc w:val="left"/>
        <w:rPr>
          <w:rFonts w:cs="Times New Roman" w:eastAsia="Times New Roman"/>
          <w:szCs w:val="24"/>
        </w:rPr>
      </w:pPr>
    </w:p>
    <w:p w:rsidRDefault="009B408E" w:rsidP="009B408E" w:rsidR="009B40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B408E" w:rsidP="009B408E" w:rsidR="009B408E" w:rsidRPr="00465737">
      <w:r>
        <w:rPr>
          <w:rFonts w:cs="Times New Roman" w:eastAsia="Times New Roman"/>
          <w:szCs w:val="24"/>
        </w:rPr>
        <w:tab/>
      </w: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9B408E" w:rsidP="009B408E" w:rsidR="009B40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II. rješenja pravo na žalbu ima osoba ovlaštena za zastupanje dužnika po zakonu do dana nastupanja pravnih posljedica otvaranja stečajnog postupka (čl. 128. st. 8. Stečajnog zakona).</w:t>
      </w:r>
    </w:p>
    <w:p w:rsidRDefault="009B408E" w:rsidP="009B408E" w:rsidR="009B408E">
      <w:pPr>
        <w:rPr>
          <w:rFonts w:cs="Times New Roman" w:eastAsia="Times New Roman"/>
          <w:szCs w:val="24"/>
        </w:rPr>
      </w:pPr>
    </w:p>
    <w:p w:rsidRDefault="009B408E" w:rsidP="009B408E" w:rsidR="009B408E">
      <w:pPr>
        <w:rPr>
          <w:rFonts w:cs="Times New Roman" w:eastAsia="Times New Roman"/>
          <w:szCs w:val="24"/>
        </w:rPr>
      </w:pPr>
    </w:p>
    <w:p w:rsidRDefault="005D127D" w:rsidP="009B408E" w:rsidR="005D127D" w:rsidRPr="005D578C">
      <w:pPr>
        <w:rPr>
          <w:rFonts w:cs="Times New Roman" w:eastAsia="Times New Roman"/>
          <w:szCs w:val="24"/>
        </w:rPr>
      </w:pPr>
    </w:p>
    <w:p w:rsidRDefault="009B408E" w:rsidP="009B408E" w:rsidR="009B408E" w:rsidRPr="009E3D4F">
      <w:pPr>
        <w:jc w:val="left"/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lastRenderedPageBreak/>
        <w:t>DNA: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2. dužnik </w:t>
      </w:r>
      <w:r w:rsidR="005D127D">
        <w:rPr>
          <w:rFonts w:cs="Times New Roman" w:eastAsia="Times New Roman"/>
          <w:szCs w:val="24"/>
        </w:rPr>
        <w:t xml:space="preserve">LORD PUTOVANJA </w:t>
      </w:r>
      <w:r w:rsidR="005D127D" w:rsidRPr="00F10AAD">
        <w:rPr>
          <w:rFonts w:cs="Times New Roman" w:eastAsia="Times New Roman"/>
          <w:szCs w:val="24"/>
        </w:rPr>
        <w:t xml:space="preserve">d. o. o. </w:t>
      </w:r>
      <w:r w:rsidR="005D127D">
        <w:rPr>
          <w:rFonts w:cs="Times New Roman" w:eastAsia="Times New Roman"/>
          <w:szCs w:val="24"/>
        </w:rPr>
        <w:t>Petehi, Petehi 25</w:t>
      </w:r>
      <w:r w:rsidRPr="009E3D4F">
        <w:rPr>
          <w:rFonts w:cs="Times New Roman" w:eastAsia="Times New Roman"/>
          <w:szCs w:val="24"/>
        </w:rPr>
        <w:t xml:space="preserve">, 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3. RH, Ministarstvo financija, Porezna uprava, Područni ured Istra, Primorje, Lika, Ispostava </w:t>
      </w:r>
      <w:r w:rsidR="005D127D">
        <w:rPr>
          <w:rFonts w:cs="Times New Roman"/>
          <w:szCs w:val="24"/>
        </w:rPr>
        <w:t xml:space="preserve">Pazin, Pazin, M. B. Rašana 2/4, 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4. Županijsko državno odvjetništvo u Puli – Pola, Pula, Kranjčevićeva 8,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5. stečajni upravitelj </w:t>
      </w:r>
      <w:r w:rsidR="005D127D">
        <w:rPr>
          <w:rFonts w:cs="Times New Roman" w:eastAsia="Times New Roman"/>
          <w:szCs w:val="20"/>
        </w:rPr>
        <w:t>Jelenko Lehki iz Zagreba, Pavla Hatza 10</w:t>
      </w:r>
      <w:r w:rsidRPr="009E3D4F">
        <w:rPr>
          <w:rFonts w:cs="Times New Roman" w:eastAsia="Times New Roman"/>
          <w:szCs w:val="24"/>
        </w:rPr>
        <w:t xml:space="preserve">, </w:t>
      </w:r>
    </w:p>
    <w:p w:rsidRDefault="009B408E" w:rsidP="009B408E" w:rsidR="005D127D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6. podnositelj prijedloga </w:t>
      </w:r>
      <w:r w:rsidR="005D127D">
        <w:rPr>
          <w:rFonts w:cs="Times New Roman" w:eastAsia="Times New Roman"/>
          <w:szCs w:val="24"/>
        </w:rPr>
        <w:t xml:space="preserve">TRANS EAST SERVIS d. o. o. Žminj, Industrijska ulica 5, 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 xml:space="preserve">7. mrežna stranica e-Oglasna ploča sudova (8 dana), 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B408E" w:rsidP="009B408E" w:rsidR="009B408E" w:rsidRPr="009E3D4F">
      <w:pPr>
        <w:rPr>
          <w:rFonts w:cs="Times New Roman" w:eastAsia="Times New Roman"/>
          <w:szCs w:val="24"/>
        </w:rPr>
      </w:pPr>
      <w:r w:rsidRPr="009E3D4F"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B408E" w:rsidR="009B408E"/>
    <w:sectPr w:rsidSect="009B408E" w:rsidR="009B408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27D" w:rsidP="005D127D" w:rsidR="005D127D">
      <w:r>
        <w:separator/>
      </w:r>
    </w:p>
  </w:endnote>
  <w:endnote w:id="0" w:type="continuationSeparator">
    <w:p w:rsidRDefault="005D127D" w:rsidP="005D127D" w:rsidR="005D1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27D" w:rsidP="005D127D" w:rsidR="005D127D">
      <w:r>
        <w:separator/>
      </w:r>
    </w:p>
  </w:footnote>
  <w:footnote w:id="0" w:type="continuationSeparator">
    <w:p w:rsidRDefault="005D127D" w:rsidP="005D127D" w:rsidR="005D1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08E" w:rsidP="005D127D" w:rsidR="005D127D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37B4">
      <w:rPr>
        <w:noProof/>
        <w:szCs w:val="24"/>
      </w:rPr>
      <w:t>3</w:t>
    </w:r>
    <w:r w:rsidRPr="00A074C3">
      <w:rPr>
        <w:szCs w:val="24"/>
      </w:rPr>
      <w:fldChar w:fldCharType="end"/>
    </w:r>
    <w:r>
      <w:rPr>
        <w:szCs w:val="24"/>
      </w:rPr>
      <w:tab/>
    </w:r>
    <w:r w:rsidR="005D127D">
      <w:rPr>
        <w:szCs w:val="24"/>
      </w:rPr>
      <w:t>3 St-295/2016-7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127D" w:rsidP="009B408E" w:rsidR="009B408E" w:rsidRPr="00A074C3">
    <w:pPr>
      <w:pStyle w:val="Zaglavlje"/>
      <w:jc w:val="right"/>
      <w:rPr>
        <w:szCs w:val="24"/>
      </w:rPr>
    </w:pPr>
    <w:r>
      <w:rPr>
        <w:szCs w:val="24"/>
      </w:rPr>
      <w:t>3</w:t>
    </w:r>
    <w:r w:rsidR="009B408E">
      <w:rPr>
        <w:szCs w:val="24"/>
      </w:rPr>
      <w:t xml:space="preserve"> St-</w:t>
    </w:r>
    <w:r>
      <w:rPr>
        <w:szCs w:val="24"/>
      </w:rPr>
      <w:t>295</w:t>
    </w:r>
    <w:r w:rsidR="009B408E">
      <w:rPr>
        <w:szCs w:val="24"/>
      </w:rPr>
      <w:t>/</w:t>
    </w:r>
    <w:r>
      <w:rPr>
        <w:szCs w:val="24"/>
      </w:rPr>
      <w:t>2016</w:t>
    </w:r>
    <w:r w:rsidR="009B408E">
      <w:rPr>
        <w:szCs w:val="24"/>
      </w:rPr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2D1D"/>
    <w:rsid w:val="00343961"/>
    <w:rsid w:val="005D127D"/>
    <w:rsid w:val="0075528E"/>
    <w:rsid w:val="0079403F"/>
    <w:rsid w:val="00852D1D"/>
    <w:rsid w:val="009637B4"/>
    <w:rsid w:val="009B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40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40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B408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40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40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12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127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37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37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37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40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B408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B408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40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40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12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127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37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37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37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LORD PUTOVANJA d.o.o. PETEHI</izvorni_sadrzaj>
    <derivirana_varijabla naziv="DomainObject.Predmet.ProtustrankaFormated_1">  LORD PUTOVANJA d.o.o. PETEHI</derivirana_varijabla>
  </DomainObject.Predmet.ProtustrankaFormated>
  <DomainObject.Predmet.ProtustrankaFormatedOIB>
    <izvorni_sadrzaj>  LORD PUTOVANJA d.o.o. PETEHI, OIB 73324167382</izvorni_sadrzaj>
    <derivirana_varijabla naziv="DomainObject.Predmet.ProtustrankaFormatedOIB_1">  LORD PUTOVANJA d.o.o. PETEHI, OIB 73324167382</derivirana_varijabla>
  </DomainObject.Predmet.ProtustrankaFormatedOIB>
  <DomainObject.Predmet.ProtustrankaFormatedWithAdress>
    <izvorni_sadrzaj> LORD PUTOVANJA d.o.o. PETEHI, Petehi 25, 52207 Petehi</izvorni_sadrzaj>
    <derivirana_varijabla naziv="DomainObject.Predmet.ProtustrankaFormatedWithAdress_1"> LORD PUTOVANJA d.o.o. PETEHI, Petehi 25, 52207 Petehi</derivirana_varijabla>
  </DomainObject.Predmet.ProtustrankaFormatedWithAdress>
  <DomainObject.Predmet.ProtustrankaFormatedWithAdressOIB>
    <izvorni_sadrzaj> LORD PUTOVANJA d.o.o. PETEHI, OIB 73324167382, Petehi 25, 52207 Petehi</izvorni_sadrzaj>
    <derivirana_varijabla naziv="DomainObject.Predmet.ProtustrankaFormatedWithAdressOIB_1"> LORD PUTOVANJA d.o.o. PETEHI, OIB 73324167382, Petehi 25, 52207 Petehi</derivirana_varijabla>
  </DomainObject.Predmet.ProtustrankaFormatedWithAdressOIB>
  <DomainObject.Predmet.ProtustrankaWithAdress>
    <izvorni_sadrzaj>LORD PUTOVANJA d.o.o. PETEHI Petehi 25, 52207 Petehi</izvorni_sadrzaj>
    <derivirana_varijabla naziv="DomainObject.Predmet.ProtustrankaWithAdress_1">LORD PUTOVANJA d.o.o. PETEHI Petehi 25, 52207 Petehi</derivirana_varijabla>
  </DomainObject.Predmet.ProtustrankaWithAdress>
  <DomainObject.Predmet.ProtustrankaWithAdressOIB>
    <izvorni_sadrzaj>LORD PUTOVANJA d.o.o. PETEHI, OIB 73324167382, Petehi 25, 52207 Petehi</izvorni_sadrzaj>
    <derivirana_varijabla naziv="DomainObject.Predmet.ProtustrankaWithAdressOIB_1">LORD PUTOVANJA d.o.o. PETEHI, OIB 73324167382, Petehi 25, 52207 Petehi</derivirana_varijabla>
  </DomainObject.Predmet.ProtustrankaWithAdressOIB>
  <DomainObject.Predmet.ProtustrankaNazivFormated>
    <izvorni_sadrzaj>LORD PUTOVANJA d.o.o. PETEHI</izvorni_sadrzaj>
    <derivirana_varijabla naziv="DomainObject.Predmet.ProtustrankaNazivFormated_1">LORD PUTOVANJA d.o.o. PETEHI</derivirana_varijabla>
  </DomainObject.Predmet.ProtustrankaNazivFormated>
  <DomainObject.Predmet.ProtustrankaNazivFormatedOIB>
    <izvorni_sadrzaj>LORD PUTOVANJA d.o.o. PETEHI, OIB 73324167382</izvorni_sadrzaj>
    <derivirana_varijabla naziv="DomainObject.Predmet.ProtustrankaNazivFormatedOIB_1">LORD PUTOVANJA d.o.o. PETEHI, OIB 73324167382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7075.05</izvorni_sadrzaj>
    <derivirana_varijabla naziv="DomainObject.Predmet.TrenutnaVrijednost_1">7075.05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LORD PUTOVANJA d.o.o. PETEHI</item>
    </izvorni_sadrzaj>
    <derivirana_varijabla naziv="DomainObject.Predmet.ProtuStrankaListFormated_1">
      <item>LORD PUTOVANJA d.o.o. PETEHI</item>
    </derivirana_varijabla>
  </DomainObject.Predmet.ProtuStrankaListFormated>
  <DomainObject.Predmet.ProtuStrankaListFormatedOIB>
    <izvorni_sadrzaj>
      <item>LORD PUTOVANJA d.o.o. PETEHI, OIB 73324167382</item>
    </izvorni_sadrzaj>
    <derivirana_varijabla naziv="DomainObject.Predmet.ProtuStrankaListFormatedOIB_1">
      <item>LORD PUTOVANJA d.o.o. PETEHI, OIB 73324167382</item>
    </derivirana_varijabla>
  </DomainObject.Predmet.ProtuStrankaListFormatedOIB>
  <DomainObject.Predmet.ProtuStrankaListFormatedWithAdress>
    <izvorni_sadrzaj>
      <item>LORD PUTOVANJA d.o.o. PETEHI, Petehi 25, 52207 Petehi</item>
    </izvorni_sadrzaj>
    <derivirana_varijabla naziv="DomainObject.Predmet.ProtuStrankaListFormatedWithAdress_1">
      <item>LORD PUTOVANJA d.o.o. PETEHI, Petehi 25, 52207 Petehi</item>
    </derivirana_varijabla>
  </DomainObject.Predmet.ProtuStrankaListFormatedWithAdress>
  <DomainObject.Predmet.ProtuStrankaListFormatedWithAdressOIB>
    <izvorni_sadrzaj>
      <item>LORD PUTOVANJA d.o.o. PETEHI, OIB 73324167382, Petehi 25, 52207 Petehi</item>
    </izvorni_sadrzaj>
    <derivirana_varijabla naziv="DomainObject.Predmet.ProtuStrankaListFormatedWithAdressOIB_1">
      <item>LORD PUTOVANJA d.o.o. PETEHI, OIB 73324167382, Petehi 25, 52207 Petehi</item>
    </derivirana_varijabla>
  </DomainObject.Predmet.ProtuStrankaListFormatedWithAdressOIB>
  <DomainObject.Predmet.ProtuStrankaListNazivFormated>
    <izvorni_sadrzaj>
      <item>LORD PUTOVANJA d.o.o. PETEHI</item>
    </izvorni_sadrzaj>
    <derivirana_varijabla naziv="DomainObject.Predmet.ProtuStrankaListNazivFormated_1">
      <item>LORD PUTOVANJA d.o.o. PETEHI</item>
    </derivirana_varijabla>
  </DomainObject.Predmet.ProtuStrankaListNazivFormated>
  <DomainObject.Predmet.ProtuStrankaListNazivFormatedOIB>
    <izvorni_sadrzaj>
      <item>LORD PUTOVANJA d.o.o. PETEHI, OIB 73324167382</item>
    </izvorni_sadrzaj>
    <derivirana_varijabla naziv="DomainObject.Predmet.ProtuStrankaListNazivFormatedOIB_1">
      <item>LORD PUTOVANJA d.o.o. PETEHI, OIB 73324167382</item>
    </derivirana_varijabla>
  </DomainObject.Predmet.ProtuStrankaListNazivFormatedOIB>
  <DomainObject.Predmet.OstaliListFormated>
    <izvorni_sadrzaj>
      <item>TRANS EAST SERVIS d.o.o. ŽMINJ</item>
    </izvorni_sadrzaj>
    <derivirana_varijabla naziv="DomainObject.Predmet.OstaliListFormated_1">
      <item>TRANS EAST SERVIS d.o.o. ŽMINJ</item>
    </derivirana_varijabla>
  </DomainObject.Predmet.OstaliListFormated>
  <DomainObject.Predmet.OstaliListFormatedOIB>
    <izvorni_sadrzaj>
      <item>TRANS EAST SERVIS d.o.o. ŽMINJ, OIB 78361309801</item>
    </izvorni_sadrzaj>
    <derivirana_varijabla naziv="DomainObject.Predmet.OstaliListFormatedOIB_1">
      <item>TRANS EAST SERVIS d.o.o. ŽMINJ, OIB 78361309801</item>
    </derivirana_varijabla>
  </DomainObject.Predmet.OstaliListFormatedOIB>
  <DomainObject.Predmet.OstaliListFormatedWithAdress>
    <izvorni_sadrzaj>
      <item>TRANS EAST SERVIS d.o.o. ŽMINJ, Industrijska ulica 5, 52341 Žminj</item>
    </izvorni_sadrzaj>
    <derivirana_varijabla naziv="DomainObject.Predmet.OstaliListFormatedWithAdress_1">
      <item>TRANS EAST SERVIS d.o.o. ŽMINJ, Industrijska ulica 5, 52341 Žminj</item>
    </derivirana_varijabla>
  </DomainObject.Predmet.OstaliListFormatedWithAdress>
  <DomainObject.Predmet.OstaliListFormatedWithAdressOIB>
    <izvorni_sadrzaj>
      <item>TRANS EAST SERVIS d.o.o. ŽMINJ, OIB 78361309801, Industrijska ulica 5, 52341 Žminj</item>
    </izvorni_sadrzaj>
    <derivirana_varijabla naziv="DomainObject.Predmet.OstaliListFormatedWithAdressOIB_1">
      <item>TRANS EAST SERVIS d.o.o. ŽMINJ, OIB 78361309801, Industrijska ulica 5, 52341 Žminj</item>
    </derivirana_varijabla>
  </DomainObject.Predmet.OstaliListFormatedWithAdressOIB>
  <DomainObject.Predmet.OstaliListNazivFormated>
    <izvorni_sadrzaj>
      <item>TRANS EAST SERVIS d.o.o. ŽMINJ</item>
    </izvorni_sadrzaj>
    <derivirana_varijabla naziv="DomainObject.Predmet.OstaliListNazivFormated_1">
      <item>TRANS EAST SERVIS d.o.o. ŽMINJ</item>
    </derivirana_varijabla>
  </DomainObject.Predmet.OstaliListNazivFormated>
  <DomainObject.Predmet.OstaliListNazivFormatedOIB>
    <izvorni_sadrzaj>
      <item>TRANS EAST SERVIS d.o.o. ŽMINJ, OIB 78361309801</item>
    </izvorni_sadrzaj>
    <derivirana_varijabla naziv="DomainObject.Predmet.OstaliListNazivFormatedOIB_1">
      <item>TRANS EAST SERVIS d.o.o. ŽMINJ, OIB 78361309801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LORD PUTOVANJA d.o.o. PETEHI</izvorni_sadrzaj>
    <derivirana_varijabla naziv="DomainObject.Predmet.ProtustrankaIDrugi_1">LORD PUTOVANJA d.o.o. PETEHI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LORD PUTOVANJA d.o.o. PETEHI, OIB 73324167382, Petehi 25, 52207 Petehi</izvorni_sadrzaj>
    <derivirana_varijabla naziv="DomainObject.Predmet.ProtustrankaIDrugiAdressOIB_1">LORD PUTOVANJA d.o.o. PETEHI, OIB 73324167382, Petehi 25, 52207 Petehi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LORD PUTOVANJA d.o.o. PETEHI</item>
      <item>TRANS EAST SERVIS d.o.o. ŽMINJ</item>
    </izvorni_sadrzaj>
    <derivirana_varijabla naziv="DomainObject.Predmet.SudioniciListNaziv_1">
      <item>FINANCIJSKA AGENCIJA, RC RIJEKA, PODRUŽNICA PULA, PULA</item>
      <item>LORD PUTOVANJA d.o.o. PETEHI</item>
      <item>TRANS EAST SERVIS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LORD PUTOVANJA d.o.o. PETEHI, OIB 73324167382, Petehi 25,52207 Petehi</item>
      <item>TRANS EAST SERVIS d.o.o. ŽMINJ, OIB 78361309801, Industrijska ulica 5,52341 Žminj</item>
    </izvorni_sadrzaj>
    <derivirana_varijabla naziv="DomainObject.Predmet.SudioniciListAdressOIB_1">
      <item>FINANCIJSKA AGENCIJA, RC RIJEKA, PODRUŽNICA PULA, PULA, OIB 85821130368, Giardini 5,52100 Pula</item>
      <item>LORD PUTOVANJA d.o.o. PETEHI, OIB 73324167382, Petehi 25,52207 Petehi</item>
      <item>TRANS EAST SERVIS d.o.o. ŽMINJ, OIB 78361309801, Industrijska ulica 5,52341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73324167382</item>
      <item>, OIB 78361309801</item>
    </izvorni_sadrzaj>
    <derivirana_varijabla naziv="DomainObject.Predmet.SudioniciListNazivOIB_1">
      <item>, OIB 85821130368</item>
      <item>, OIB 73324167382</item>
      <item>, OIB 78361309801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982</properties:Words>
  <properties:Characters>5267</properties:Characters>
  <properties:Lines>108</properties:Lines>
  <properties:Paragraphs>32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2016-08-31T12:26:00Z</dcterms:created>
  <dc:creator>Mihaela Kaligari</dc:creator>
  <dc:description/>
  <cp:keywords/>
  <cp:lastModifiedBy>Mihaela Kaligari</cp:lastModifiedBy>
  <cp:lastPrinted>2016-09-05T10:33:00Z</cp:lastPrinted>
  <dcterms:modified xmlns:xsi="http://www.w3.org/2001/XMLSchema-instance" xsi:type="dcterms:W3CDTF">2016-09-05T10:33:00Z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