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f585" w14:paraId="537f585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F02A7A">
        <w:t xml:space="preserve"> U KARLOVCU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F02A7A">
        <w:t>4</w:t>
      </w:r>
      <w:r w:rsidR="001B7D2D">
        <w:t>68</w:t>
      </w:r>
      <w:r w:rsidR="005372CA">
        <w:t>/2018</w:t>
      </w:r>
      <w:r w:rsidR="00E6517A">
        <w:t>-</w:t>
      </w:r>
      <w:r w:rsidR="00F02A7A">
        <w:t>2</w:t>
      </w:r>
      <w:r w:rsidR="001B7D2D">
        <w:t>1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</w:t>
      </w:r>
      <w:r w:rsidR="00F02A7A">
        <w:t>s</w:t>
      </w:r>
      <w:r w:rsidR="00131287">
        <w:t>lužba</w:t>
      </w:r>
      <w:r w:rsidR="00F02A7A">
        <w:t xml:space="preserve"> u Karlovcu</w:t>
      </w:r>
      <w:r w:rsidR="00131287">
        <w:t xml:space="preserve">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1B7D2D" w:rsidRPr="0029089A">
        <w:t>PIRAMIDA-N.R.K. d.o.o., Zagreb, Josipa Bračuna 8, OIB 26019535934</w:t>
      </w:r>
      <w:r w:rsidRPr="00A52F03">
        <w:t>,</w:t>
      </w:r>
      <w:r>
        <w:t xml:space="preserve"> </w:t>
      </w:r>
      <w:r w:rsidR="00667114" w:rsidRPr="00692A21">
        <w:t>dana</w:t>
      </w:r>
      <w:r w:rsidR="001B7D2D">
        <w:t xml:space="preserve"> </w:t>
      </w:r>
      <w:r w:rsidR="002F1859">
        <w:t>20</w:t>
      </w:r>
      <w:r w:rsidR="00F02A7A">
        <w:t>. veljače</w:t>
      </w:r>
      <w:r w:rsidR="005372CA">
        <w:t xml:space="preserve"> 2019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572B6" w:rsidRPr="0029089A">
        <w:t>PIRAMIDA-N.R.K. d.o.o., Zagreb, Josipa Bračuna 8, OIB 26019535934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2F1859">
        <w:t>20</w:t>
      </w:r>
      <w:r w:rsidR="00F02A7A">
        <w:t>. veljače</w:t>
      </w:r>
      <w:r w:rsidR="00E6517A">
        <w:t xml:space="preserve"> 2019</w:t>
      </w:r>
      <w:r w:rsidR="006360F9">
        <w:t>.</w:t>
      </w:r>
      <w:r w:rsidR="005A56DF">
        <w:t xml:space="preserve"> u </w:t>
      </w:r>
      <w:r w:rsidR="002F1859">
        <w:t>10,30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2F1859">
        <w:t>Renata Horvatin, Našice, Trg dr. Franje Tuđmana 12</w:t>
      </w:r>
      <w:r w:rsidR="002F1859" w:rsidRPr="0018154F">
        <w:t xml:space="preserve">, OIB </w:t>
      </w:r>
      <w:r w:rsidR="002F1859">
        <w:t>45832446829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B572B6" w:rsidRPr="0029089A">
        <w:t>PIRAMIDA-N.R.K. d.o.o., Zagreb, Josipa Bračuna 8, OIB 26019535934</w:t>
      </w:r>
      <w:r w:rsidR="008C5EB2">
        <w:t xml:space="preserve">, s danom </w:t>
      </w:r>
      <w:r w:rsidR="002F1859">
        <w:t>20</w:t>
      </w:r>
      <w:r w:rsidR="00F02A7A">
        <w:t>. veljače</w:t>
      </w:r>
      <w:r w:rsidR="00E6517A">
        <w:t xml:space="preserve">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B572B6" w:rsidRPr="0029089A">
        <w:t>PIRAMIDA-N.R.K. d.o.o., Zagreb, Josipa Bračuna 8, OIB 26019535934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B572B6" w:rsidP="00B572B6" w:rsidR="00B572B6">
      <w:pPr>
        <w:pStyle w:val="Odlomakpopisa"/>
        <w:numPr>
          <w:ilvl w:val="0"/>
          <w:numId w:val="9"/>
        </w:numPr>
        <w:jc w:val="both"/>
      </w:pPr>
      <w:r>
        <w:t>Nalaže se Financijskoj agenciji da naloži banci prijenos zaplijenjenog iznosa predujma od 1.829,03 kn na račun ovog suda IBAN: HR9223900011300000460, model HR00, pozivom na broj 468-18.</w:t>
      </w:r>
    </w:p>
    <w:p w:rsidRDefault="00BB534F" w:rsidP="00BB534F" w:rsidR="00BB534F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CD7FD6" w:rsidP="00514EDC" w:rsidR="00CD7FD6">
      <w:pPr>
        <w:jc w:val="center"/>
      </w:pPr>
    </w:p>
    <w:p w:rsidRDefault="00B572B6" w:rsidP="00B572B6" w:rsidR="00B572B6">
      <w:pPr>
        <w:ind w:firstLine="708"/>
        <w:jc w:val="both"/>
      </w:pPr>
      <w:r>
        <w:t xml:space="preserve">FINA-a Regionalni centar Zagreb, podnijela je ovom sudu dana 15. veljače 2018. prijedlog za otvaranje stečajnog postupka nad dužnikom </w:t>
      </w:r>
      <w:r w:rsidRPr="0029089A">
        <w:t>PIRAMIDA-N.R.K. d.o.o., Zagreb, Josipa Bračuna 8, OIB 26019535934</w:t>
      </w:r>
      <w:r>
        <w:t xml:space="preserve">.  </w:t>
      </w:r>
    </w:p>
    <w:p w:rsidRDefault="00B572B6" w:rsidP="00B572B6" w:rsidR="00B572B6">
      <w:pPr>
        <w:ind w:firstLine="708"/>
        <w:jc w:val="both"/>
      </w:pPr>
      <w:r>
        <w:t xml:space="preserve"> </w:t>
      </w:r>
    </w:p>
    <w:p w:rsidRDefault="00B572B6" w:rsidP="00B572B6" w:rsidR="00B572B6">
      <w:pPr>
        <w:ind w:firstLine="708"/>
        <w:jc w:val="both"/>
      </w:pPr>
      <w:r>
        <w:lastRenderedPageBreak/>
        <w:t xml:space="preserve">Prijedlog je podnesen temeljem odredbe članka 110. stavka 1. Stečajnog zakona (Narodne novine broj 78/15, 104/17, dalje u tekstu: SZ-a). U prijedlogu predlagatelj navodi da na dan 13. veljače 2018. dužnik u Očevidniku redoslijeda osnova za plaćanje ima evidentirane neizvršene osnove za plaćanje u neprekinutom razdoblju od 120 dana u ukupnom iznosu od 49.782,45 kn, te da dužnik ima jednog zaposlenog. </w:t>
      </w:r>
    </w:p>
    <w:p w:rsidRDefault="00B572B6" w:rsidP="00B572B6" w:rsidR="00B572B6">
      <w:pPr>
        <w:ind w:firstLine="708"/>
        <w:jc w:val="both"/>
      </w:pPr>
    </w:p>
    <w:p w:rsidRDefault="00B572B6" w:rsidP="00B572B6" w:rsidR="00B572B6">
      <w:pPr>
        <w:ind w:firstLine="708"/>
        <w:jc w:val="both"/>
      </w:pPr>
      <w:r>
        <w:t>Rješenjem ovog suda posl.br. 4 St-468/18 od 6. lipnja 2018.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B572B6" w:rsidP="00B572B6" w:rsidR="00B572B6" w:rsidRPr="005F7ED3">
      <w:pPr>
        <w:ind w:firstLine="708"/>
        <w:jc w:val="both"/>
      </w:pPr>
    </w:p>
    <w:p w:rsidRDefault="00B572B6" w:rsidP="00B572B6" w:rsidR="00B572B6">
      <w:pPr>
        <w:ind w:firstLine="708"/>
        <w:jc w:val="both"/>
      </w:pPr>
      <w:r>
        <w:t xml:space="preserve">Podneskom od 8. lipnja 2018. FINA je izvijestila sud da ostaje kod prijedloga za otvaranje stečajnog postupka. </w:t>
      </w:r>
    </w:p>
    <w:p w:rsidRDefault="00B572B6" w:rsidP="00B572B6" w:rsidR="00B572B6">
      <w:pPr>
        <w:ind w:firstLine="708"/>
        <w:jc w:val="both"/>
      </w:pPr>
    </w:p>
    <w:p w:rsidRDefault="00B572B6" w:rsidP="00B572B6" w:rsidR="00B572B6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6. rujna 2018., nisu pristupili niti predlagatelj, niti dužnik, niti zakonski zastupnik dužnika, a niti je dužnik postupio po zaključku suda od 6. lipnja 2018. da dostavi sudu popis imovine i obveza dužnika. Također, isti nisu pristupili niti na ročište radi rasprave o pretpostavkama za otvaranje stečajnog postupka nad dužnikom od 8. studenog 2018. Sud je zaključkom od 6. rujna 2018. zatražio od javnih tijela koja vode evidenciju o određenoj vrsti imovine dostavu podataka iz njihovih službenih evidencija o tome da li je dužnik evidentiran kao vlasnik imovine. </w:t>
      </w:r>
    </w:p>
    <w:p w:rsidRDefault="00B572B6" w:rsidP="00B572B6" w:rsidR="00B572B6">
      <w:pPr>
        <w:ind w:firstLine="708"/>
        <w:jc w:val="both"/>
      </w:pPr>
    </w:p>
    <w:p w:rsidRDefault="00B572B6" w:rsidP="00B572B6" w:rsidR="00B572B6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15 i 16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 obavijest Hrvatske agencije za civilno zrakoplovstvo od 10. rujna 2018. (list 18 spisa) utvrđeno je da dužnik nije registriran kao vlasnik zrakoplova. Uvidom u</w:t>
      </w:r>
      <w:r w:rsidRPr="00A44D76">
        <w:t xml:space="preserve"> obavijest Središnjeg klirinško depozitarnog društva d.d. od </w:t>
      </w:r>
      <w:r>
        <w:t>11. rujna 2018.</w:t>
      </w:r>
      <w:r w:rsidRPr="00A44D76">
        <w:t xml:space="preserve"> (list </w:t>
      </w:r>
      <w:r>
        <w:t xml:space="preserve">19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C57638">
        <w:t xml:space="preserve"> </w:t>
      </w:r>
      <w:r>
        <w:t xml:space="preserve">Uvidom u uvjerenje Stanice za tehnički pregled vozila "Zagreb 1" </w:t>
      </w:r>
      <w:r w:rsidRPr="003A3ECE">
        <w:t xml:space="preserve">od </w:t>
      </w:r>
      <w:r>
        <w:t>11. rujna 2018. (list 22 spisa) utvrđeno je da dužnik nije</w:t>
      </w:r>
      <w:r w:rsidRPr="008F3D3E">
        <w:t xml:space="preserve"> </w:t>
      </w:r>
      <w:r>
        <w:t>evidentiran kao vlasnik vozila. Uvidom u</w:t>
      </w:r>
      <w:r w:rsidRPr="00A44D76">
        <w:t xml:space="preserve"> obavijest Ministarstva mora, prometa i infrastrukture od </w:t>
      </w:r>
      <w:r>
        <w:t>13. rujna 2018.</w:t>
      </w:r>
      <w:r w:rsidRPr="00A44D76">
        <w:t xml:space="preserve"> (list </w:t>
      </w:r>
      <w:r>
        <w:t>23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Državne geodetske uprave od 2. listopada 2018. (list 24 spisa) utvrđeno je da dužnik nije upisan u katastarski operat. </w:t>
      </w:r>
    </w:p>
    <w:p w:rsidRDefault="00B572B6" w:rsidP="00B572B6" w:rsidR="00B572B6">
      <w:pPr>
        <w:ind w:firstLine="708"/>
        <w:jc w:val="both"/>
      </w:pPr>
    </w:p>
    <w:p w:rsidRDefault="00B572B6" w:rsidP="00B572B6" w:rsidR="00B572B6">
      <w:pPr>
        <w:ind w:firstLine="708"/>
        <w:jc w:val="both"/>
      </w:pPr>
      <w:r>
        <w:t>Nadalje, uvidom u potvrdu FINA-e o blokadi računa i novčanih sredstava dužnika od 10. rujna 2018. (list 21 spisa) sud je utvrdio da na dan izdavanja potvrde u Očevidniku redoslijeda osnova za plaćanje dužnik ima evidentirane neizvršene osnove za plaćanje u neprekinutom razdoblju od 328 dana, time da nepodmirene obveze na dan izdavanja potvrde iznose 52.905,51 kn.</w:t>
      </w:r>
    </w:p>
    <w:p w:rsidRDefault="00D7239B" w:rsidP="00D7239B" w:rsidR="00D7239B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 xml:space="preserve">U smislu odredbe čl. 6. st 2. SZ-a smatrat će se da je dužnik nesposoban za plaćanje ako u Očevidniku redoslijeda osnova za plaćanje koji vodi Financijska agencija ima jednu ili </w:t>
      </w:r>
      <w:r>
        <w:lastRenderedPageBreak/>
        <w:t>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B572B6" w:rsidP="00B572B6" w:rsidR="00B572B6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10. rujna 2018.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D7239B">
        <w:t>4</w:t>
      </w:r>
      <w:r w:rsidR="00B572B6">
        <w:t>68</w:t>
      </w:r>
      <w:r w:rsidR="00E6517A">
        <w:t>/</w:t>
      </w:r>
      <w:r w:rsidR="00D7239B">
        <w:t>20</w:t>
      </w:r>
      <w:r w:rsidR="00E6517A">
        <w:t>18</w:t>
      </w:r>
      <w:r w:rsidRPr="00692A21">
        <w:t xml:space="preserve"> od </w:t>
      </w:r>
      <w:r w:rsidR="00B572B6">
        <w:t>8.</w:t>
      </w:r>
      <w:r w:rsidR="00E6517A">
        <w:t xml:space="preserve"> studenog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B572B6" w:rsidP="00B572B6" w:rsidR="00B572B6" w:rsidRPr="00FC58EA">
      <w:pPr>
        <w:ind w:firstLine="708"/>
        <w:jc w:val="both"/>
      </w:pPr>
      <w:r>
        <w:t xml:space="preserve">Prema tome, iz dostupnih podataka u spisu i navoda zakonske zastupnice  dužnika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2F1859">
        <w:t>20</w:t>
      </w:r>
      <w:r w:rsidR="00D7239B">
        <w:t>. veljače</w:t>
      </w:r>
      <w:r w:rsidR="00E6517A">
        <w:t xml:space="preserve"> 2019</w:t>
      </w:r>
      <w:r w:rsidRPr="00692A21">
        <w:t xml:space="preserve">. nije uplaćen predujam za pokriće troškova stečajnog postupka, na plaćanje kojeg su pozvani </w:t>
      </w:r>
      <w:r w:rsidRPr="00692A21">
        <w:lastRenderedPageBreak/>
        <w:t>vjerovnici rješenje</w:t>
      </w:r>
      <w:r w:rsidR="00667114" w:rsidRPr="00692A21">
        <w:t>m</w:t>
      </w:r>
      <w:r w:rsidRPr="00692A21">
        <w:t xml:space="preserve"> od </w:t>
      </w:r>
      <w:r w:rsidR="00B572B6">
        <w:t>8</w:t>
      </w:r>
      <w:r w:rsidR="00E6517A">
        <w:t>. studenog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D7239B">
        <w:t>15</w:t>
      </w:r>
      <w:r w:rsidR="00E6517A">
        <w:t>. studenog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BB534F" w:rsidP="00C515B4" w:rsidR="00BB534F">
      <w:pPr>
        <w:ind w:firstLine="708"/>
        <w:jc w:val="both"/>
      </w:pPr>
    </w:p>
    <w:p w:rsidRDefault="00E6517A" w:rsidP="00B572B6" w:rsidR="00B572B6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6. istog članka propisano je da će rješenjem o otvaranju stečajnoga postupka nad dužnikom pravnom osobom sud naložiti Financijskoj agenciji da naloži banci prijenos zaplijenjenoga iznosa predujma na račun suda. </w:t>
      </w:r>
      <w:r w:rsidR="00B572B6">
        <w:t>Slijedom navedenog, obzirom da je u konkretnom slučaju Agencija izvijestila sud da dužnik na ime predujma za namirenje troškova stečajnog postupka ima zaplijenjena novčana sredstva u iznosu od 1.829,03 kn, riješeno je kao pod točkom V. izreke ovog rješenja.</w:t>
      </w:r>
    </w:p>
    <w:p w:rsidRDefault="00E6517A" w:rsidP="00E6517A" w:rsidR="00E6517A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2F1859">
        <w:t>20</w:t>
      </w:r>
      <w:r w:rsidR="00D7239B">
        <w:t>. veljače</w:t>
      </w:r>
      <w:r w:rsidR="00E6517A">
        <w:t xml:space="preserve"> 2019</w:t>
      </w:r>
      <w:r w:rsidR="006360F9">
        <w:t>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</w:t>
      </w:r>
      <w:r w:rsidR="00667114" w:rsidRPr="00692A21">
        <w:t>Sudac</w:t>
      </w:r>
      <w:r w:rsidR="00514EDC" w:rsidRPr="00692A21">
        <w:t>:</w:t>
      </w:r>
    </w:p>
    <w:p w:rsidRDefault="00667114" w:rsidP="003D79FD" w:rsidR="00BB534F">
      <w:pPr>
        <w:jc w:val="right"/>
      </w:pPr>
      <w:r w:rsidRPr="00692A21">
        <w:t>Goranka Boljkovac</w:t>
      </w:r>
      <w:r w:rsidR="00CA4840">
        <w:t>, v.r.</w:t>
      </w:r>
    </w:p>
    <w:p w:rsidRDefault="00BB534F" w:rsidP="00CA4840" w:rsidR="00BB534F">
      <w:pPr>
        <w:tabs>
          <w:tab w:pos="6900" w:val="left"/>
        </w:tabs>
        <w:jc w:val="both"/>
      </w:pPr>
    </w:p>
    <w:p w:rsidRDefault="00BB534F" w:rsidP="00CA4840" w:rsidR="00CA4840" w:rsidRPr="00435B5D">
      <w:pPr>
        <w:tabs>
          <w:tab w:pos="6900" w:val="left"/>
        </w:tabs>
        <w:jc w:val="both"/>
      </w:pPr>
      <w:r>
        <w:tab/>
      </w:r>
      <w:r w:rsidR="00CA4840" w:rsidRPr="00435B5D">
        <w:t>Za točnost otpravka-</w:t>
      </w:r>
    </w:p>
    <w:p w:rsidRDefault="00CA4840" w:rsidP="00CA4840" w:rsidR="00CA4840" w:rsidRPr="00435B5D">
      <w:pPr>
        <w:tabs>
          <w:tab w:pos="6900" w:val="left"/>
        </w:tabs>
      </w:pPr>
      <w:r w:rsidRPr="00435B5D">
        <w:tab/>
        <w:t>ovlašteni službenik:</w:t>
      </w:r>
    </w:p>
    <w:p w:rsidRDefault="00CA4840" w:rsidP="00CA4840" w:rsidR="00CA4840">
      <w:pPr>
        <w:tabs>
          <w:tab w:pos="6900" w:val="left"/>
        </w:tabs>
      </w:pPr>
      <w:r w:rsidRPr="00435B5D">
        <w:tab/>
      </w:r>
      <w:r>
        <w:t>Renata Klokočki</w:t>
      </w:r>
    </w:p>
    <w:p w:rsidRDefault="00344858" w:rsidP="00344858" w:rsidR="00344858">
      <w:pPr>
        <w:jc w:val="right"/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sectPr w:rsidSect="002F1859" w:rsidR="006E72DD">
      <w:headerReference w:type="even" r:id="rId10"/>
      <w:headerReference w:type="default" r:id="rId11"/>
      <w:pgSz w:h="16838" w:w="11906"/>
      <w:pgMar w:gutter="0" w:footer="708" w:header="708" w:left="1417" w:bottom="1843" w:right="1417" w:top="226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42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</w:t>
    </w:r>
    <w:r w:rsidR="00E55186" w:rsidRPr="00435B5D">
      <w:t>4 St-</w:t>
    </w:r>
    <w:r w:rsidR="00F02A7A">
      <w:t>4</w:t>
    </w:r>
    <w:r w:rsidR="001B7D2D">
      <w:t>68</w:t>
    </w:r>
    <w:r w:rsidR="00E6517A">
      <w:t>/2018-</w:t>
    </w:r>
    <w:r w:rsidR="00F02A7A">
      <w:t>2</w:t>
    </w:r>
    <w:r w:rsidR="001B7D2D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B7D2D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2F1859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372CA"/>
    <w:rsid w:val="00541781"/>
    <w:rsid w:val="00551293"/>
    <w:rsid w:val="00554276"/>
    <w:rsid w:val="00554546"/>
    <w:rsid w:val="005555FF"/>
    <w:rsid w:val="00593FD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D427C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2B6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D7FD6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239B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6517A"/>
    <w:rsid w:val="00E71F9A"/>
    <w:rsid w:val="00E85299"/>
    <w:rsid w:val="00EA75D2"/>
    <w:rsid w:val="00ED1D4E"/>
    <w:rsid w:val="00ED2662"/>
    <w:rsid w:val="00ED6D80"/>
    <w:rsid w:val="00EE61A0"/>
    <w:rsid w:val="00EF642E"/>
    <w:rsid w:val="00F02A7A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B794E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6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4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4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4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4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6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4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4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4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4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St-468/2018</izvorni_sadrzaj>
    <derivirana_varijabla naziv="DomainObject.Predmet.OznakaBroj_1">St-468/2018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PIRAMIDA-N.R.K. d.o.o. zastupanog po punomoćniku Darko Vodopivec</izvorni_sadrzaj>
    <derivirana_varijabla naziv="DomainObject.Predmet.ProtustrankaFormated_1">  PIRAMIDA-N.R.K. d.o.o. zastupanog po punomoćniku Darko Vodopivec</derivirana_varijabla>
  </DomainObject.Predmet.ProtustrankaFormated>
  <DomainObject.Predmet.ProtustrankaFormatedOIB>
    <izvorni_sadrzaj>  PIRAMIDA-N.R.K. d.o.o., OIB 26019535934 zastupanog po punomoćniku Darko Vodopivec</izvorni_sadrzaj>
    <derivirana_varijabla naziv="DomainObject.Predmet.ProtustrankaFormatedOIB_1">  PIRAMIDA-N.R.K. d.o.o., OIB 26019535934 zastupanog po punomoćniku Darko Vodopivec</derivirana_varijabla>
  </DomainObject.Predmet.ProtustrankaFormatedOIB>
  <DomainObject.Predmet.ProtustrankaFormatedWithAdress>
    <izvorni_sadrzaj> PIRAMIDA-N.R.K. d.o.o., Josipa Bračuna 8, 10000 Zagreb zastupanog po punomoćniku Darko Vodopivec</izvorni_sadrzaj>
    <derivirana_varijabla naziv="DomainObject.Predmet.ProtustrankaFormatedWithAdress_1"> PIRAMIDA-N.R.K. d.o.o., Josipa Bračuna 8, 10000 Zagreb zastupanog po punomoćniku Darko Vodopivec</derivirana_varijabla>
  </DomainObject.Predmet.ProtustrankaFormatedWithAdress>
  <DomainObject.Predmet.ProtustrankaFormatedWithAdressOIB>
    <izvorni_sadrzaj> PIRAMIDA-N.R.K. d.o.o., OIB 26019535934, Josipa Bračuna 8, 10000 Zagreb zastupanog po punomoćniku Darko Vodopivec</izvorni_sadrzaj>
    <derivirana_varijabla naziv="DomainObject.Predmet.ProtustrankaFormatedWithAdressOIB_1"> PIRAMIDA-N.R.K. d.o.o., OIB 26019535934, Josipa Bračuna 8, 10000 Zagreb zastupanog po punomoćniku Darko Vodopivec</derivirana_varijabla>
  </DomainObject.Predmet.ProtustrankaFormatedWithAdressOIB>
  <DomainObject.Predmet.ProtustrankaWithAdress>
    <izvorni_sadrzaj>PIRAMIDA-N.R.K. d.o.o. Josipa Bračuna 8, 10000 Zagreb</izvorni_sadrzaj>
    <derivirana_varijabla naziv="DomainObject.Predmet.ProtustrankaWithAdress_1">PIRAMIDA-N.R.K. d.o.o. Josipa Bračuna 8, 10000 Zagreb</derivirana_varijabla>
  </DomainObject.Predmet.ProtustrankaWithAdress>
  <DomainObject.Predmet.ProtustrankaWithAdressOIB>
    <izvorni_sadrzaj>PIRAMIDA-N.R.K. d.o.o., OIB 26019535934, Josipa Bračuna 8, 10000 Zagreb</izvorni_sadrzaj>
    <derivirana_varijabla naziv="DomainObject.Predmet.ProtustrankaWithAdressOIB_1">PIRAMIDA-N.R.K. d.o.o., OIB 26019535934, Josipa Bračuna 8, 10000 Zagreb</derivirana_varijabla>
  </DomainObject.Predmet.ProtustrankaWithAdressOIB>
  <DomainObject.Predmet.ProtustrankaNazivFormated>
    <izvorni_sadrzaj>PIRAMIDA-N.R.K. d.o.o.</izvorni_sadrzaj>
    <derivirana_varijabla naziv="DomainObject.Predmet.ProtustrankaNazivFormated_1">PIRAMIDA-N.R.K. d.o.o.</derivirana_varijabla>
  </DomainObject.Predmet.ProtustrankaNazivFormated>
  <DomainObject.Predmet.ProtustrankaNazivFormatedOIB>
    <izvorni_sadrzaj>PIRAMIDA-N.R.K. d.o.o., OIB 26019535934</izvorni_sadrzaj>
    <derivirana_varijabla naziv="DomainObject.Predmet.ProtustrankaNazivFormatedOIB_1">PIRAMIDA-N.R.K. d.o.o., OIB 26019535934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PIRAMIDA-N.R.K. d.o.o. zastupanog po punomoćniku Darko Vodopivec</item>
    </izvorni_sadrzaj>
    <derivirana_varijabla naziv="DomainObject.Predmet.ProtuStrankaListFormated_1">
      <item>PIRAMIDA-N.R.K. d.o.o. zastupanog po punomoćniku Darko Vodopivec</item>
    </derivirana_varijabla>
  </DomainObject.Predmet.ProtuStrankaListFormated>
  <DomainObject.Predmet.ProtuStrankaListFormatedOIB>
    <izvorni_sadrzaj>
      <item>PIRAMIDA-N.R.K. d.o.o., OIB 26019535934 zastupanog po punomoćniku Darko Vodopivec</item>
    </izvorni_sadrzaj>
    <derivirana_varijabla naziv="DomainObject.Predmet.ProtuStrankaListFormatedOIB_1">
      <item>PIRAMIDA-N.R.K. d.o.o., OIB 26019535934 zastupanog po punomoćniku Darko Vodopivec</item>
    </derivirana_varijabla>
  </DomainObject.Predmet.ProtuStrankaListFormatedOIB>
  <DomainObject.Predmet.ProtuStrankaListFormatedWithAdress>
    <izvorni_sadrzaj>
      <item>PIRAMIDA-N.R.K. d.o.o., Josipa Bračuna 8, 10000 Zagreb zastupanog po punomoćniku Darko Vodopivec</item>
    </izvorni_sadrzaj>
    <derivirana_varijabla naziv="DomainObject.Predmet.ProtuStrankaListFormatedWithAdress_1">
      <item>PIRAMIDA-N.R.K. d.o.o., Josipa Bračuna 8, 10000 Zagreb zastupanog po punomoćniku Darko Vodopivec</item>
    </derivirana_varijabla>
  </DomainObject.Predmet.ProtuStrankaListFormatedWithAdress>
  <DomainObject.Predmet.ProtuStrankaListFormatedWithAdressOIB>
    <izvorni_sadrzaj>
      <item>PIRAMIDA-N.R.K. d.o.o., OIB 26019535934, Josipa Bračuna 8, 10000 Zagreb zastupanog po punomoćniku Darko Vodopivec</item>
    </izvorni_sadrzaj>
    <derivirana_varijabla naziv="DomainObject.Predmet.ProtuStrankaListFormatedWithAdressOIB_1">
      <item>PIRAMIDA-N.R.K. d.o.o., OIB 26019535934, Josipa Bračuna 8, 10000 Zagreb zastupanog po punomoćniku Darko Vodopivec</item>
    </derivirana_varijabla>
  </DomainObject.Predmet.ProtuStrankaListFormatedWithAdressOIB>
  <DomainObject.Predmet.ProtuStrankaListNazivFormated>
    <izvorni_sadrzaj>
      <item>PIRAMIDA-N.R.K. d.o.o.</item>
    </izvorni_sadrzaj>
    <derivirana_varijabla naziv="DomainObject.Predmet.ProtuStrankaListNazivFormated_1">
      <item>PIRAMIDA-N.R.K. d.o.o.</item>
    </derivirana_varijabla>
  </DomainObject.Predmet.ProtuStrankaListNazivFormated>
  <DomainObject.Predmet.ProtuStrankaListNazivFormatedOIB>
    <izvorni_sadrzaj>
      <item>PIRAMIDA-N.R.K. d.o.o., OIB 26019535934</item>
    </izvorni_sadrzaj>
    <derivirana_varijabla naziv="DomainObject.Predmet.ProtuStrankaListNazivFormatedOIB_1">
      <item>PIRAMIDA-N.R.K. d.o.o., OIB 26019535934</item>
    </derivirana_varijabla>
  </DomainObject.Predmet.ProtuStrankaListNazivFormatedOIB>
  <DomainObject.Predmet.OstaliListFormated>
    <izvorni_sadrzaj>
      <item>Darko Vodopivec punomoćnik sudionika u postupku PIRAMIDA-N.R.K. d.o.o.</item>
    </izvorni_sadrzaj>
    <derivirana_varijabla naziv="DomainObject.Predmet.OstaliListFormated_1">
      <item>Darko Vodopivec punomoćnik sudionika u postupku PIRAMIDA-N.R.K. d.o.o.</item>
    </derivirana_varijabla>
  </DomainObject.Predmet.OstaliListFormated>
  <DomainObject.Predmet.OstaliListFormatedOIB>
    <izvorni_sadrzaj>
      <item>Darko Vodopivec, OIB 53160665319 punomoćnik sudionika u postupku PIRAMIDA-N.R.K. d.o.o.</item>
    </izvorni_sadrzaj>
    <derivirana_varijabla naziv="DomainObject.Predmet.OstaliListFormatedOIB_1">
      <item>Darko Vodopivec, OIB 53160665319 punomoćnik sudionika u postupku PIRAMIDA-N.R.K. d.o.o.</item>
    </derivirana_varijabla>
  </DomainObject.Predmet.OstaliListFormatedOIB>
  <DomainObject.Predmet.OstaliListFormatedWithAdress>
    <izvorni_sadrzaj>
      <item>Darko Vodopivec, Ivana Bakrana 3, 44000 Sisak punomoćnik sudionika u postupku PIRAMIDA-N.R.K. d.o.o.</item>
    </izvorni_sadrzaj>
    <derivirana_varijabla naziv="DomainObject.Predmet.OstaliListFormatedWithAdress_1">
      <item>Darko Vodopivec, Ivana Bakrana 3, 44000 Sisak punomoćnik sudionika u postupku PIRAMIDA-N.R.K. d.o.o.</item>
    </derivirana_varijabla>
  </DomainObject.Predmet.OstaliListFormatedWithAdress>
  <DomainObject.Predmet.OstaliListFormatedWithAdressOIB>
    <izvorni_sadrzaj>
      <item>Darko Vodopivec, OIB 53160665319, Ivana Bakrana 3, 44000 Sisak punomoćnik sudionika u postupku PIRAMIDA-N.R.K. d.o.o.</item>
    </izvorni_sadrzaj>
    <derivirana_varijabla naziv="DomainObject.Predmet.OstaliListFormatedWithAdressOIB_1">
      <item>Darko Vodopivec, OIB 53160665319, Ivana Bakrana 3, 44000 Sisak punomoćnik sudionika u postupku PIRAMIDA-N.R.K. d.o.o.</item>
    </derivirana_varijabla>
  </DomainObject.Predmet.OstaliListFormatedWithAdressOIB>
  <DomainObject.Predmet.OstaliListNazivFormated>
    <izvorni_sadrzaj>
      <item>Darko Vodopivec</item>
    </izvorni_sadrzaj>
    <derivirana_varijabla naziv="DomainObject.Predmet.OstaliListNazivFormated_1">
      <item>Darko Vodopivec</item>
    </derivirana_varijabla>
  </DomainObject.Predmet.OstaliListNazivFormated>
  <DomainObject.Predmet.OstaliListNazivFormatedOIB>
    <izvorni_sadrzaj>
      <item>Darko Vodopivec, OIB 53160665319</item>
    </izvorni_sadrzaj>
    <derivirana_varijabla naziv="DomainObject.Predmet.OstaliListNazivFormatedOIB_1">
      <item>Darko Vodopivec, OIB 53160665319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PIRAMIDA-N.R.K. d.o.o.</izvorni_sadrzaj>
    <derivirana_varijabla naziv="DomainObject.Predmet.ProtustrankaIDrugi_1">PIRAMIDA-N.R.K.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PIRAMIDA-N.R.K. d.o.o., OIB 26019535934, Josipa Bračuna 8, 10000 Zagreb</izvorni_sadrzaj>
    <derivirana_varijabla naziv="DomainObject.Predmet.ProtustrankaIDrugiAdressOIB_1">PIRAMIDA-N.R.K. d.o.o., OIB 26019535934, Josipa Bračuna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PIRAMIDA-N.R.K. d.o.o.</item>
      <item>Darko Vodopivec</item>
    </izvorni_sadrzaj>
    <derivirana_varijabla naziv="DomainObject.Predmet.SudioniciListNaziv_1">
      <item>FINA Regionalni centar Zagreb</item>
      <item>PIRAMIDA-N.R.K. d.o.o.</item>
      <item>Darko Vodopivec</item>
    </derivirana_varijabla>
  </DomainObject.Predmet.SudioniciListNaziv>
  <DomainObject.Predmet.SudioniciListAdressOIB>
    <izvorni_sadrzaj>
      <item>FINA Regionalni centar Zagreb, OIB 85821130368, Trg svibanjskih žrtava 1995. 1,10000 Zagreb</item>
      <item>PIRAMIDA-N.R.K. d.o.o., OIB 26019535934, Josipa Bračuna 8,10000 Zagreb</item>
      <item>Darko Vodopivec, OIB 53160665319, Ivana Bakrana 3,44000 Sisak</item>
    </izvorni_sadrzaj>
    <derivirana_varijabla naziv="DomainObject.Predmet.SudioniciListAdressOIB_1">
      <item>FINA Regionalni centar Zagreb, OIB 85821130368, Trg svibanjskih žrtava 1995. 1,10000 Zagreb</item>
      <item>PIRAMIDA-N.R.K. d.o.o., OIB 26019535934, Josipa Bračuna 8,10000 Zagreb</item>
      <item>Darko Vodopivec, OIB 53160665319, Ivana Bakrana 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26019535934</item>
      <item>, OIB 53160665319</item>
    </izvorni_sadrzaj>
    <derivirana_varijabla naziv="DomainObject.Predmet.SudioniciListNazivOIB_1">
      <item>, OIB 85821130368</item>
      <item>, OIB 26019535934</item>
      <item>, OIB 53160665319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St-468/2018-9</izvorni_sadrzaj>
    <derivirana_varijabla naziv="DomainObject.PredzadnjaOdlukaIzPredmeta.Oznaka_1">St-468/2018-9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1578</properties:Words>
  <properties:Characters>8865</properties:Characters>
  <properties:Lines>174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2019-02-07T09:02:00Z</dcterms:created>
  <dc:creator>Korisnik</dc:creator>
  <cp:lastModifiedBy>Renata Klokočki</cp:lastModifiedBy>
  <cp:lastPrinted>2019-02-20T09:15:00Z</cp:lastPrinted>
  <dcterms:modified xmlns:xsi="http://www.w3.org/2001/XMLSchema-instance" xsi:type="dcterms:W3CDTF">2019-02-20T09:16:00Z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-PIRAMIDA-N.R.K..docx)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