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7255" w14:paraId="c627255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C2C79" w:rsidP="000C2C79" w:rsidR="000C2C79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St-200/2016-19.</w:t>
      </w:r>
    </w:p>
    <w:p w:rsidRDefault="000C2C79" w:rsidP="000C2C79" w:rsidR="000C2C79">
      <w:pPr>
        <w:rPr>
          <w:rFonts w:hAnsi="Arial" w:ascii="Arial"/>
        </w:rPr>
      </w:pPr>
    </w:p>
    <w:p w:rsidRDefault="000C2C79" w:rsidP="000C2C79" w:rsidR="000C2C79">
      <w:pPr>
        <w:jc w:val="center"/>
        <w:rPr>
          <w:rFonts w:hAnsi="Arial" w:ascii="Arial"/>
          <w:b/>
        </w:rPr>
      </w:pPr>
    </w:p>
    <w:p w:rsidRDefault="000C2C79" w:rsidP="000C2C79" w:rsidR="000C2C7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0C2C79" w:rsidP="000C2C79" w:rsidR="000C2C79">
      <w:pPr>
        <w:jc w:val="center"/>
        <w:rPr>
          <w:rFonts w:hAnsi="Arial" w:ascii="Arial"/>
          <w:b/>
        </w:rPr>
      </w:pPr>
    </w:p>
    <w:p w:rsidRDefault="000C2C79" w:rsidP="000C2C79" w:rsidR="000C2C7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0C2C79" w:rsidP="000C2C79" w:rsidR="000C2C79">
      <w:pPr>
        <w:rPr>
          <w:rFonts w:hAnsi="Arial" w:ascii="Arial"/>
          <w:b/>
        </w:rPr>
      </w:pPr>
    </w:p>
    <w:p w:rsidRDefault="000C2C79" w:rsidP="000C2C79" w:rsidR="000C2C79">
      <w:pPr>
        <w:jc w:val="both"/>
        <w:rPr>
          <w:rFonts w:hAnsi="Arial" w:ascii="Arial"/>
        </w:rPr>
      </w:pP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stečajnom postupku nad stečajnom masom iza brisanog dužnika KAPLJICA TURIST d.o.o. u stečaju na adresi stečajnog upravitelja Predraga </w:t>
      </w:r>
      <w:proofErr w:type="spellStart"/>
      <w:r>
        <w:rPr>
          <w:rFonts w:hAnsi="Arial" w:ascii="Arial"/>
        </w:rPr>
        <w:t>Filajdića</w:t>
      </w:r>
      <w:proofErr w:type="spellEnd"/>
      <w:r>
        <w:rPr>
          <w:rFonts w:hAnsi="Arial" w:ascii="Arial"/>
        </w:rPr>
        <w:t xml:space="preserve"> iz Slavonskog Broda, Luke Lukića 65, OIB  32894922284, dana 20. srpnja 2017. godine</w:t>
      </w:r>
    </w:p>
    <w:p w:rsidRDefault="000C2C79" w:rsidP="000C2C79" w:rsidR="000C2C79">
      <w:pPr>
        <w:jc w:val="center"/>
        <w:rPr>
          <w:rFonts w:hAnsi="Arial" w:ascii="Arial"/>
          <w:b/>
        </w:rPr>
      </w:pPr>
    </w:p>
    <w:p w:rsidRDefault="000C2C79" w:rsidP="000C2C79" w:rsidR="000C2C7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C2C79" w:rsidP="000C2C79" w:rsidR="000C2C79">
      <w:pPr>
        <w:jc w:val="center"/>
        <w:rPr>
          <w:rFonts w:hAnsi="Arial" w:ascii="Arial"/>
          <w:b/>
        </w:rPr>
      </w:pP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  <w:b/>
        </w:rPr>
        <w:tab/>
      </w:r>
      <w:r>
        <w:rPr>
          <w:rFonts w:hAnsi="Arial" w:ascii="Arial"/>
        </w:rPr>
        <w:t xml:space="preserve">Određuje se nagrada stečajnom upravitelju Predragu </w:t>
      </w:r>
      <w:proofErr w:type="spellStart"/>
      <w:r>
        <w:rPr>
          <w:rFonts w:hAnsi="Arial" w:ascii="Arial"/>
        </w:rPr>
        <w:t>Filajdiću</w:t>
      </w:r>
      <w:proofErr w:type="spellEnd"/>
      <w:r>
        <w:rPr>
          <w:rFonts w:hAnsi="Arial" w:ascii="Arial"/>
        </w:rPr>
        <w:t xml:space="preserve"> iz Slavonskog Broda, Luke Lukića 65 u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 xml:space="preserve"> iznosu od 6.000,00 kuna, te mu se odobrava isplata nakon pravomoćnosti ovog rješenja sa računa stečajne mase iza brisanog dužnika.</w:t>
      </w:r>
    </w:p>
    <w:p w:rsidRDefault="000C2C79" w:rsidP="000C2C79" w:rsidR="000C2C79">
      <w:pPr>
        <w:jc w:val="both"/>
        <w:rPr>
          <w:rFonts w:hAnsi="Arial" w:ascii="Arial"/>
        </w:rPr>
      </w:pPr>
    </w:p>
    <w:p w:rsidRDefault="000C2C79" w:rsidP="000C2C79" w:rsidR="000C2C79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0C2C79" w:rsidP="000C2C79" w:rsidR="000C2C79">
      <w:pPr>
        <w:jc w:val="center"/>
        <w:rPr>
          <w:rFonts w:hAnsi="Arial" w:ascii="Arial"/>
          <w:b/>
        </w:rPr>
      </w:pP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upravitelj stečajne mase iza brisanog dužnika KAPLJICA TURIST d.o.o., Predrag </w:t>
      </w:r>
      <w:proofErr w:type="spellStart"/>
      <w:r>
        <w:rPr>
          <w:rFonts w:hAnsi="Arial" w:ascii="Arial"/>
        </w:rPr>
        <w:t>Filajdić</w:t>
      </w:r>
      <w:proofErr w:type="spellEnd"/>
      <w:r>
        <w:rPr>
          <w:rFonts w:hAnsi="Arial" w:ascii="Arial"/>
        </w:rPr>
        <w:t xml:space="preserve"> zatražio </w:t>
      </w:r>
      <w:proofErr w:type="spellStart"/>
      <w:r>
        <w:rPr>
          <w:rFonts w:hAnsi="Arial" w:ascii="Arial"/>
        </w:rPr>
        <w:t>jepisanim</w:t>
      </w:r>
      <w:proofErr w:type="spellEnd"/>
      <w:r>
        <w:rPr>
          <w:rFonts w:hAnsi="Arial" w:ascii="Arial"/>
        </w:rPr>
        <w:t xml:space="preserve"> podneskom dana 15. svibnja 2017. godine nagradu za rad stečajnog upravitelja stečajne mase sukladno čl.7.Uredbe o kriterijima i načinu obračuna i plaćanja nagrade stečajnim upraviteljima (Narodne novine broj 105/15, dalje Uredbe) te da mu se odobri i isplati nagrada. </w:t>
      </w: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Stečajni sudac razmotrio je zahtjev stečajnog upravitelja i ocijenio ga osnovanim u visini od 6.000,00 kuna </w:t>
      </w:r>
      <w:proofErr w:type="spellStart"/>
      <w:r>
        <w:rPr>
          <w:rFonts w:hAnsi="Arial" w:ascii="Arial"/>
        </w:rPr>
        <w:t>brutto</w:t>
      </w:r>
      <w:proofErr w:type="spellEnd"/>
      <w:r>
        <w:rPr>
          <w:rFonts w:hAnsi="Arial" w:ascii="Arial"/>
        </w:rPr>
        <w:t>, pa je temeljem čl.119.st.6. u svezi čl.94.Stečajnog zakona (Narodne novine  broj 71/15, dalje SZ-a) riješio kao u izreci ovog rješenja.</w:t>
      </w:r>
    </w:p>
    <w:p w:rsidRDefault="000C2C79" w:rsidP="000C2C79" w:rsidR="000C2C79">
      <w:pPr>
        <w:jc w:val="both"/>
        <w:rPr>
          <w:rFonts w:hAnsi="Arial" w:ascii="Arial"/>
        </w:rPr>
      </w:pP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Visinu nagrade sud je odredio sukladno odredbi čl.4.Uredbe o kriterijima i načinu obračuna i plaćanja nagrade stečajnim upraviteljima (Narodne novine broj 105/15), vodeći računa o obujmu i složenosti poslova koje je stečajni upravitelj stečajne mase obavio tijekom trajanja tog postupka, a isplata nagrade u iznosu određenom kao u izreci ovog rješenja izvršit će se na teret stečajne mase, sukladno čl.4. i čl.5. Uredbe, zbog čega je odlučeno kao u izreci. </w:t>
      </w:r>
    </w:p>
    <w:p w:rsidRDefault="000C2C79" w:rsidP="000C2C79" w:rsidR="000C2C79">
      <w:pPr>
        <w:jc w:val="both"/>
        <w:rPr>
          <w:rFonts w:hAnsi="Arial" w:ascii="Arial"/>
        </w:rPr>
      </w:pPr>
    </w:p>
    <w:p w:rsidRDefault="000C2C79" w:rsidP="000C2C79" w:rsidR="000C2C79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20. srpnja 2017. godine</w:t>
      </w:r>
    </w:p>
    <w:p w:rsidRDefault="000C2C79" w:rsidP="000C2C79" w:rsidR="000C2C79">
      <w:pPr>
        <w:ind w:firstLine="720"/>
        <w:jc w:val="center"/>
        <w:rPr>
          <w:rFonts w:hAnsi="Arial" w:ascii="Arial"/>
        </w:rPr>
      </w:pPr>
    </w:p>
    <w:p w:rsidRDefault="000C2C79" w:rsidP="000C2C79" w:rsidR="000C2C79">
      <w:pPr>
        <w:ind w:firstLine="720"/>
        <w:jc w:val="center"/>
        <w:rPr>
          <w:rFonts w:hAnsi="Arial" w:ascii="Arial"/>
        </w:rPr>
      </w:pPr>
    </w:p>
    <w:p w:rsidRDefault="000C2C79" w:rsidP="000C2C79" w:rsidR="000C2C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 SUDAC </w:t>
      </w:r>
    </w:p>
    <w:p w:rsidRDefault="000C2C79" w:rsidP="000C2C79" w:rsidR="000C2C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0C2C79" w:rsidP="000C2C79" w:rsidR="000C2C79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>PRAVNA POUKA: Protiv ovog rješenja dopuštena je žalba u roku od 8 dana, od dostave rješenja a žalba se podnosi Visokom trgovačkom sudu Republike Hrvatske u Zagrebu putem ovog suda (čl.19.st.1. i 2.SZ-a). Dostava ovog rješenja smatra se obavljenom istekom 8 dana od dana objave ovog rješenja na e-oglasnoj ploči ovog suda (čl.12.st.1.SZ-a).  Žalba se podnosi u 3 primjerka.</w:t>
      </w:r>
    </w:p>
    <w:p w:rsidRDefault="000C2C79" w:rsidP="000C2C79" w:rsidR="000C2C79">
      <w:pPr>
        <w:ind w:firstLine="720"/>
        <w:jc w:val="both"/>
        <w:rPr>
          <w:rFonts w:hAnsi="Arial" w:ascii="Arial"/>
        </w:rPr>
      </w:pPr>
      <w:bookmarkStart w:name="_GoBack" w:id="0"/>
      <w:bookmarkEnd w:id="0"/>
      <w:r>
        <w:rPr>
          <w:rFonts w:hAnsi="Arial" w:ascii="Arial"/>
        </w:rPr>
        <w:tab/>
      </w: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0C2C79" w:rsidP="000C2C79" w:rsidR="000C2C7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</w:t>
      </w:r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stečajnom upravitelju stečajne mase putem e-oglasne ploče i pošte</w:t>
      </w:r>
    </w:p>
    <w:p w:rsidRDefault="000C2C79" w:rsidP="000C2C79" w:rsidR="000C2C79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0C2C79" w:rsidP="000C2C79" w:rsidR="000C2C79">
      <w:pPr>
        <w:jc w:val="both"/>
        <w:rPr>
          <w:rFonts w:hAnsi="Arial" w:ascii="Arial"/>
        </w:rPr>
      </w:pPr>
      <w:r>
        <w:rPr>
          <w:rFonts w:hAnsi="Arial" w:ascii="Arial"/>
        </w:rPr>
        <w:t>Bj.20.07.2017.g.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C79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330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St-200/2016-19</izvorni_sadrzaj>
    <derivirana_varijabla naziv="DomainObject.Oznaka_1">St-200/2016-19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17. kolovoza 2016.</izvorni_sadrzaj>
    <derivirana_varijabla naziv="DomainObject.Predmet.DatumArhiviranja_1">17. kolovoza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srpnja 2016.</izvorni_sadrzaj>
    <derivirana_varijabla naziv="DomainObject.Predmet.DatumRjesavanja_1">15. srpnja 2016.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17. kolovoza 2016.</izvorni_sadrzaj>
    <derivirana_varijabla naziv="DomainObject.Predmet.DatumZatvaranja_1">17. kolovoza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hr.ibm.icms.common.model.sluzbeneosobe.Referada@252c252c[id=5725, dbStatus=null, naziv=Referada 7, oznaka=null, sudac=null] &lt;-hr.ibm.icms.common.model.sluzbeneosobe.Referada@252c252c[status dodjele: =false]</izvorni_sadrzaj>
    <derivirana_varijabla naziv="DomainObject.Predmet.MjestoCuvanja_1">hr.ibm.icms.common.model.sluzbeneosobe.Referada@252c252c[id=5725, dbStatus=null, naziv=Referada 7, oznaka=null, sudac=null] &lt;-hr.ibm.icms.common.model.sluzbeneosobe.Referada@252c252c[status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St-200/2016</izvorni_sadrzaj>
    <derivirana_varijabla naziv="DomainObject.Predmet.OznakaBroj_1">St-200/2016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KAPLJICA TURIST društvo s ograničenom odgovornošću putnička agencija za turizam, Bjelovar zastupanog po punomoćniku Želimir Matenda</izvorni_sadrzaj>
    <derivirana_varijabla naziv="DomainObject.Predmet.ProtustrankaFormated_1">  KAPLJICA TURIST društvo s ograničenom odgovornošću putnička agencija za turizam, Bjelovar zastupanog po punomoćniku Želimir Matenda</derivirana_varijabla>
  </DomainObject.Predmet.ProtustrankaFormated>
  <DomainObject.Predmet.ProtustrankaFormatedOIB>
    <izvorni_sadrzaj>  KAPLJICA TURIST društvo s ograničenom odgovornošću putnička agencija za turizam, Bjelovar, OIB 17577784096 zastupanog po punomoćniku Želimir Matenda</izvorni_sadrzaj>
    <derivirana_varijabla naziv="DomainObject.Predmet.ProtustrankaFormatedOIB_1">  KAPLJICA TURIST društvo s ograničenom odgovornošću putnička agencija za turizam, Bjelovar, OIB 17577784096 zastupanog po punomoćniku Želimir Matenda</derivirana_varijabla>
  </DomainObject.Predmet.ProtustrankaFormatedOIB>
  <DomainObject.Predmet.ProtustrankaFormatedWithAdress>
    <izvorni_sadrzaj> KAPLJICA TURIST društvo s ograničenom odgovornošću putnička agencija za turizam, Bjelovar, Dr.Ante Starčevića 9, 43000 Bjelovar zastupanog po punomoćniku Želimir Matenda</izvorni_sadrzaj>
    <derivirana_varijabla naziv="DomainObject.Predmet.ProtustrankaFormatedWithAdress_1"> KAPLJICA TURIST društvo s ograničenom odgovornošću putnička agencija za turizam, Bjelovar, Dr.Ante Starčevića 9, 43000 Bjelovar zastupanog po punomoćniku Želimir Matenda</derivirana_varijabla>
  </DomainObject.Predmet.ProtustrankaFormatedWithAdress>
  <DomainObject.Predmet.ProtustrankaFormatedWithAdressOIB>
    <izvorni_sadrzaj> KAPLJICA TURIST društvo s ograničenom odgovornošću putnička agencija za turizam, Bjelovar, OIB 17577784096, Dr.Ante Starčevića 9, 43000 Bjelovar zastupanog po punomoćniku Želimir Matenda</izvorni_sadrzaj>
    <derivirana_varijabla naziv="DomainObject.Predmet.ProtustrankaFormatedWithAdressOIB_1"> KAPLJICA TURIST društvo s ograničenom odgovornošću putnička agencija za turizam, Bjelovar, OIB 17577784096, Dr.Ante Starčevića 9, 43000 Bjelovar zastupanog po punomoćniku Želimir Matenda</derivirana_varijabla>
  </DomainObject.Predmet.ProtustrankaFormatedWithAdressOIB>
  <DomainObject.Predmet.ProtustrankaWithAdress>
    <izvorni_sadrzaj>KAPLJICA TURIST društvo s ograničenom odgovornošću putnička agencija za turizam, Bjelovar Dr.Ante Starčevića 9, 43000 Bjelovar</izvorni_sadrzaj>
    <derivirana_varijabla naziv="DomainObject.Predmet.ProtustrankaWithAdress_1">KAPLJICA TURIST društvo s ograničenom odgovornošću putnička agencija za turizam, Bjelovar Dr.Ante Starčevića 9, 43000 Bjelovar</derivirana_varijabla>
  </DomainObject.Predmet.ProtustrankaWithAdress>
  <DomainObject.Predmet.ProtustrankaWithAdressOIB>
    <izvorni_sadrzaj>KAPLJICA TURIST društvo s ograničenom odgovornošću putnička agencija za turizam, Bjelovar, OIB 17577784096, Dr.Ante Starčevića 9, 43000 Bjelovar</izvorni_sadrzaj>
    <derivirana_varijabla naziv="DomainObject.Predmet.ProtustrankaWithAdressOIB_1">KAPLJICA TURIST društvo s ograničenom odgovornošću putnička agencija za turizam, Bjelovar, OIB 17577784096, Dr.Ante Starčevića 9, 43000 Bjelovar</derivirana_varijabla>
  </DomainObject.Predmet.ProtustrankaWithAdressOIB>
  <DomainObject.Predmet.ProtustrankaNazivFormated>
    <izvorni_sadrzaj>KAPLJICA TURIST društvo s ograničenom odgovornošću putnička agencija za turizam, Bjelovar</izvorni_sadrzaj>
    <derivirana_varijabla naziv="DomainObject.Predmet.ProtustrankaNazivFormated_1">KAPLJICA TURIST društvo s ograničenom odgovornošću putnička agencija za turizam, Bjelovar</derivirana_varijabla>
  </DomainObject.Predmet.ProtustrankaNazivFormated>
  <DomainObject.Predmet.ProtustrankaNazivFormatedOIB>
    <izvorni_sadrzaj>KAPLJICA TURIST društvo s ograničenom odgovornošću putnička agencija za turizam, Bjelovar, OIB 17577784096</izvorni_sadrzaj>
    <derivirana_varijabla naziv="DomainObject.Predmet.ProtustrankaNazivFormatedOIB_1">KAPLJICA TURIST društvo s ograničenom odgovornošću putnička agencija za turizam, Bjelovar, OIB 17577784096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KAPLJICA TURIST društvo s ograničenom odgovornošću putnička agencija za turizam, Bjelovar zastupanog po punomoćniku Želimir Matenda</item>
    </izvorni_sadrzaj>
    <derivirana_varijabla naziv="DomainObject.Predmet.ProtuStrankaListFormated_1">
      <item>KAPLJICA TURIST društvo s ograničenom odgovornošću putnička agencija za turizam, Bjelovar zastupanog po punomoćniku Želimir Matenda</item>
    </derivirana_varijabla>
  </DomainObject.Predmet.ProtuStrankaListFormated>
  <DomainObject.Predmet.ProtuStrankaListFormatedOIB>
    <izvorni_sadrzaj>
      <item>KAPLJICA TURIST društvo s ograničenom odgovornošću putnička agencija za turizam, Bjelovar, OIB 17577784096 zastupanog po punomoćniku Želimir Matenda</item>
    </izvorni_sadrzaj>
    <derivirana_varijabla naziv="DomainObject.Predmet.ProtuStrankaListFormatedOIB_1">
      <item>KAPLJICA TURIST društvo s ograničenom odgovornošću putnička agencija za turizam, Bjelovar, OIB 17577784096 zastupanog po punomoćniku Želimir Matenda</item>
    </derivirana_varijabla>
  </DomainObject.Predmet.ProtuStrankaListFormatedOIB>
  <DomainObject.Predmet.ProtuStrankaListFormatedWithAdress>
    <izvorni_sadrzaj>
      <item>KAPLJICA TURIST društvo s ograničenom odgovornošću putnička agencija za turizam, Bjelovar, Dr.Ante Starčevića 9, 43000 Bjelovar zastupanog po punomoćniku Želimir Matenda</item>
    </izvorni_sadrzaj>
    <derivirana_varijabla naziv="DomainObject.Predmet.ProtuStrankaListFormatedWithAdress_1">
      <item>KAPLJICA TURIST društvo s ograničenom odgovornošću putnička agencija za turizam, Bjelovar, Dr.Ante Starčevića 9, 43000 Bjelovar zastupanog po punomoćniku Želimir Matenda</item>
    </derivirana_varijabla>
  </DomainObject.Predmet.ProtuStrankaListFormatedWithAdress>
  <DomainObject.Predmet.ProtuStrankaListFormatedWithAdressOIB>
    <izvorni_sadrzaj>
      <item>KAPLJICA TURIST društvo s ograničenom odgovornošću putnička agencija za turizam, Bjelovar, OIB 17577784096, Dr.Ante Starčevića 9, 43000 Bjelovar zastupanog po punomoćniku Želimir Matenda</item>
    </izvorni_sadrzaj>
    <derivirana_varijabla naziv="DomainObject.Predmet.ProtuStrankaListFormatedWithAdressOIB_1">
      <item>KAPLJICA TURIST društvo s ograničenom odgovornošću putnička agencija za turizam, Bjelovar, OIB 17577784096, Dr.Ante Starčevića 9, 43000 Bjelovar zastupanog po punomoćniku Želimir Matenda</item>
    </derivirana_varijabla>
  </DomainObject.Predmet.ProtuStrankaListFormatedWithAdressOIB>
  <DomainObject.Predmet.ProtuStrankaListNazivFormated>
    <izvorni_sadrzaj>
      <item>KAPLJICA TURIST društvo s ograničenom odgovornošću putnička agencija za turizam, Bjelovar</item>
    </izvorni_sadrzaj>
    <derivirana_varijabla naziv="DomainObject.Predmet.ProtuStrankaListNazivFormated_1">
      <item>KAPLJICA TURIST društvo s ograničenom odgovornošću putnička agencija za turizam, Bjelovar</item>
    </derivirana_varijabla>
  </DomainObject.Predmet.ProtuStrankaListNazivFormated>
  <DomainObject.Predmet.ProtuStrankaListNazivFormatedOIB>
    <izvorni_sadrzaj>
      <item>KAPLJICA TURIST društvo s ograničenom odgovornošću putnička agencija za turizam, Bjelovar, OIB 17577784096</item>
    </izvorni_sadrzaj>
    <derivirana_varijabla naziv="DomainObject.Predmet.ProtuStrankaListNazivFormatedOIB_1">
      <item>KAPLJICA TURIST društvo s ograničenom odgovornošću putnička agencija za turizam, Bjelovar, OIB 17577784096</item>
    </derivirana_varijabla>
  </DomainObject.Predmet.ProtuStrankaListNazivFormatedOIB>
  <DomainObject.Predmet.OstaliListFormated>
    <izvorni_sadrzaj>
      <item>Želimir Matenda punomoćnik sudionika u postupku KAPLJICA TURIST društvo s ograničenom odgovornošću putnička agencija za turizam, Bjelovar</item>
    </izvorni_sadrzaj>
    <derivirana_varijabla naziv="DomainObject.Predmet.OstaliListFormated_1">
      <item>Želimir Matenda punomoćnik sudionika u postupku KAPLJICA TURIST društvo s ograničenom odgovornošću putnička agencija za turizam, Bjelovar</item>
    </derivirana_varijabla>
  </DomainObject.Predmet.OstaliListFormated>
  <DomainObject.Predmet.OstaliListFormatedOIB>
    <izvorni_sadrzaj>
      <item>Želimir Matenda, OIB 10693165529 punomoćnik sudionika u postupku KAPLJICA TURIST društvo s ograničenom odgovornošću putnička agencija za turizam, Bjelovar</item>
    </izvorni_sadrzaj>
    <derivirana_varijabla naziv="DomainObject.Predmet.OstaliListFormatedOIB_1">
      <item>Želimir Matenda, OIB 10693165529 punomoćnik sudionika u postupku KAPLJICA TURIST društvo s ograničenom odgovornošću putnička agencija za turizam, Bjelovar</item>
    </derivirana_varijabla>
  </DomainObject.Predmet.OstaliListFormatedOIB>
  <DomainObject.Predmet.OstaliListFormatedWithAdress>
    <izvorni_sadrzaj>
      <item>Želimir Matenda, Dr.Ante Starčevića 9., 43000 Bjelovar punomoćnik sudionika u postupku KAPLJICA TURIST društvo s ograničenom odgovornošću putnička agencija za turizam, Bjelovar</item>
    </izvorni_sadrzaj>
    <derivirana_varijabla naziv="DomainObject.Predmet.OstaliListFormatedWithAdress_1">
      <item>Želimir Matenda, Dr.Ante Starčevića 9., 43000 Bjelovar punomoćnik sudionika u postupku KAPLJICA TURIST društvo s ograničenom odgovornošću putnička agencija za turizam, Bjelovar</item>
    </derivirana_varijabla>
  </DomainObject.Predmet.OstaliListFormatedWithAdress>
  <DomainObject.Predmet.OstaliListFormatedWithAdressOIB>
    <izvorni_sadrzaj>
      <item>Želimir Matenda, OIB 10693165529, Dr.Ante Starčevića 9., 43000 Bjelovar punomoćnik sudionika u postupku KAPLJICA TURIST društvo s ograničenom odgovornošću putnička agencija za turizam, Bjelovar</item>
    </izvorni_sadrzaj>
    <derivirana_varijabla naziv="DomainObject.Predmet.OstaliListFormatedWithAdressOIB_1">
      <item>Želimir Matenda, OIB 10693165529, Dr.Ante Starčevića 9., 43000 Bjelovar punomoćnik sudionika u postupku KAPLJICA TURIST društvo s ograničenom odgovornošću putnička agencija za turizam, Bjelovar</item>
    </derivirana_varijabla>
  </DomainObject.Predmet.OstaliListFormatedWithAdressOIB>
  <DomainObject.Predmet.OstaliListNazivFormated>
    <izvorni_sadrzaj>
      <item>Želimir Matenda</item>
    </izvorni_sadrzaj>
    <derivirana_varijabla naziv="DomainObject.Predmet.OstaliListNazivFormated_1">
      <item>Želimir Matenda</item>
    </derivirana_varijabla>
  </DomainObject.Predmet.OstaliListNazivFormated>
  <DomainObject.Predmet.OstaliListNazivFormatedOIB>
    <izvorni_sadrzaj>
      <item>Želimir Matenda, OIB 10693165529</item>
    </izvorni_sadrzaj>
    <derivirana_varijabla naziv="DomainObject.Predmet.OstaliListNazivFormatedOIB_1">
      <item>Želimir Matenda, OIB 10693165529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>St-200/2016-19</izvorni_sadrzaj>
    <derivirana_varijabla naziv="DomainObject.PoslovniBrojDokumenta_1">St-200/2016-19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KAPLJICA TURIST društvo s ograničenom odgovornošću putnička agencija za turizam, Bjelovar</izvorni_sadrzaj>
    <derivirana_varijabla naziv="DomainObject.Predmet.ProtustrankaIDrugi_1">KAPLJICA TURIST društvo s ograničenom odgovornošću putnička agencija za turizam,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KAPLJICA TURIST društvo s ograničenom odgovornošću putnička agencija za turizam, Bjelovar, OIB 17577784096, Dr.Ante Starčevića 9, 43000 Bjelovar</izvorni_sadrzaj>
    <derivirana_varijabla naziv="DomainObject.Predmet.ProtustrankaIDrugiAdressOIB_1">KAPLJICA TURIST društvo s ograničenom odgovornošću putnička agencija za turizam, Bjelovar, OIB 17577784096, Dr.Ante Starčevića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srpnja 2016.</izvorni_sadrzaj>
    <derivirana_varijabla naziv="DomainObject.Predmet.OdlukaRjesenje.DatumDonosenjaOdluke_1">15. srpnja 2016.</derivirana_varijabla>
  </DomainObject.Predmet.OdlukaRjesenje.DatumDonosenjaOdluke>
  <DomainObject.Predmet.OdlukaRjesenje.DatumPravomocnosti>
    <izvorni_sadrzaj>2. kolovoza 2016.</izvorni_sadrzaj>
    <derivirana_varijabla naziv="DomainObject.Predmet.OdlukaRjesenje.DatumPravomocnosti_1">2. kolovoza 2016.</derivirana_varijabla>
  </DomainObject.Predmet.OdlukaRjesenje.DatumPravomocnosti>
  <DomainObject.Predmet.OdlukaRjesenje.Oznaka>
    <izvorni_sadrzaj>St-200/2016-9</izvorni_sadrzaj>
    <derivirana_varijabla naziv="DomainObject.Predmet.OdlukaRjesenje.Oznaka_1">St-200/2016-9</derivirana_varijabla>
  </DomainObject.Predmet.OdlukaRjesenje.Oznaka>
  <DomainObject.Predmet.SudioniciListNaziv>
    <izvorni_sadrzaj>
      <item>FINA, RC ZAGREB, Podružnica Bjelovar</item>
      <item>KAPLJICA TURIST društvo s ograničenom odgovornošću putnička agencija za turizam, Bjelovar</item>
      <item>Želimir Matenda</item>
    </izvorni_sadrzaj>
    <derivirana_varijabla naziv="DomainObject.Predmet.SudioniciListNaziv_1">
      <item>FINA, RC ZAGREB, Podružnica Bjelovar</item>
      <item>KAPLJICA TURIST društvo s ograničenom odgovornošću putnička agencija za turizam, Bjelovar</item>
      <item>Želimir Matenda</item>
    </derivirana_varijabla>
  </DomainObject.Predmet.SudioniciListNaziv>
  <DomainObject.Predmet.SudioniciListAdressOIB>
    <izvorni_sadrzaj>
      <item>FINA, RC ZAGREB, Podružnica Bjelovar, OIB 85821130368, F. Supila 4,43000 Bjelovar</item>
      <item>KAPLJICA TURIST društvo s ograničenom odgovornošću putnička agencija za turizam, Bjelovar, OIB 17577784096, Dr.Ante Starčevića 9,43000 Bjelovar</item>
      <item>Želimir Matenda, OIB 10693165529, Dr.Ante Starčevića 9.,43000 Bjelovar</item>
    </izvorni_sadrzaj>
    <derivirana_varijabla naziv="DomainObject.Predmet.SudioniciListAdressOIB_1">
      <item>FINA, RC ZAGREB, Podružnica Bjelovar, OIB 85821130368, F. Supila 4,43000 Bjelovar</item>
      <item>KAPLJICA TURIST društvo s ograničenom odgovornošću putnička agencija za turizam, Bjelovar, OIB 17577784096, Dr.Ante Starčevića 9,43000 Bjelovar</item>
      <item>Želimir Matenda, OIB 10693165529, Dr.Ante Starčevića 9.,43000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955167-C95E-4CED-8645-6AAF9FEAE7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1925</properties:Characters>
  <properties:Lines>59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2017-07-20T10:01:00Z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St-200/2016-19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