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59d1" w14:paraId="b6859d1" w:rsidRDefault="00F51603" w:rsidP="00674550" w:rsidR="00F51603">
      <w:pPr>
        <w:spacing w:lineRule="auto" w:line="240" w:after="0"/>
        <w15:collapsed w:val="false"/>
        <w:rPr>
          <w:rFonts w:cs="Times New Roman" w:hAnsi="Times New Roman" w:ascii="Times New Roman"/>
          <w:b/>
          <w:sz w:val="24"/>
          <w:szCs w:val="24"/>
        </w:rPr>
      </w:pPr>
      <w:bookmarkStart w:name="_GoBack" w:id="0"/>
      <w:bookmarkEnd w:id="0"/>
      <w:r w:rsidRPr="00F51603">
        <w:rPr>
          <w:rFonts w:cs="Times New Roman" w:hAnsi="Times New Roman" w:ascii="Times New Roman"/>
          <w:b/>
          <w:noProof/>
          <w:sz w:val="24"/>
          <w:szCs w:val="24"/>
          <w:lang w:eastAsia="hr-HR"/>
        </w:rPr>
        <w:drawing>
          <wp:inline distR="0" distL="0" distB="0" distT="0">
            <wp:extent cy="669290" cx="1000760"/>
            <wp:effectExtent b="0" r="8890" t="0" l="0"/>
            <wp:docPr descr="Opis: grb_100" name="Slika 1" id="1"/>
            <wp:cNvGraphicFramePr>
              <a:graphicFrameLocks noChangeAspect="true"/>
            </wp:cNvGraphicFramePr>
            <a:graphic>
              <a:graphicData uri="http://schemas.openxmlformats.org/drawingml/2006/picture">
                <pic:pic>
                  <pic:nvPicPr>
                    <pic:cNvPr descr="Opis: grb_1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1000760"/>
                    </a:xfrm>
                    <a:prstGeom prst="rect">
                      <a:avLst/>
                    </a:prstGeom>
                    <a:noFill/>
                    <a:ln>
                      <a:noFill/>
                    </a:ln>
                  </pic:spPr>
                </pic:pic>
              </a:graphicData>
            </a:graphic>
          </wp:inline>
        </w:drawing>
      </w:r>
    </w:p>
    <w:p w:rsidRDefault="00F51603" w:rsidP="00674550" w:rsidR="00215192"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REPUBLIKA HRVATSKA </w:t>
      </w:r>
    </w:p>
    <w:p w:rsidRDefault="00F51603" w:rsidP="00674550" w:rsidR="00674550"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OPĆINSKI SUD U SPLITU </w:t>
      </w:r>
    </w:p>
    <w:p w:rsidRDefault="00674550" w:rsidP="00674550" w:rsidR="00674550" w:rsidRPr="00F51603">
      <w:pPr>
        <w:tabs>
          <w:tab w:pos="7209" w:val="left"/>
        </w:tabs>
        <w:spacing w:lineRule="auto" w:line="240" w:after="0"/>
        <w:rPr>
          <w:rFonts w:cs="Times New Roman" w:hAnsi="Times New Roman" w:ascii="Times New Roman"/>
          <w:sz w:val="23"/>
          <w:szCs w:val="23"/>
        </w:rPr>
      </w:pPr>
      <w:r w:rsidRPr="00F51603">
        <w:rPr>
          <w:rFonts w:cs="Times New Roman" w:hAnsi="Times New Roman" w:ascii="Times New Roman"/>
          <w:sz w:val="23"/>
          <w:szCs w:val="23"/>
        </w:rPr>
        <w:t>Ex.vojarna Sv.Križ Dračevac</w:t>
      </w:r>
      <w:r w:rsidRPr="00F51603">
        <w:rPr>
          <w:rFonts w:cs="Times New Roman" w:hAnsi="Times New Roman" w:ascii="Times New Roman"/>
          <w:sz w:val="23"/>
          <w:szCs w:val="23"/>
        </w:rPr>
        <w:tab/>
      </w:r>
      <w:r w:rsidR="00EC61FE" w:rsidRPr="00F51603">
        <w:rPr>
          <w:rFonts w:cs="Times New Roman" w:hAnsi="Times New Roman" w:ascii="Times New Roman"/>
          <w:sz w:val="23"/>
          <w:szCs w:val="23"/>
        </w:rPr>
        <w:t xml:space="preserve">       </w:t>
      </w:r>
      <w:r w:rsidR="00F51603">
        <w:rPr>
          <w:rFonts w:cs="Times New Roman" w:hAnsi="Times New Roman" w:ascii="Times New Roman"/>
          <w:sz w:val="23"/>
          <w:szCs w:val="23"/>
        </w:rPr>
        <w:t xml:space="preserve">     </w:t>
      </w:r>
      <w:r w:rsidR="00EC61FE" w:rsidRPr="00F51603">
        <w:rPr>
          <w:rFonts w:cs="Times New Roman" w:hAnsi="Times New Roman" w:ascii="Times New Roman"/>
          <w:sz w:val="23"/>
          <w:szCs w:val="23"/>
        </w:rPr>
        <w:t xml:space="preserve">  </w:t>
      </w:r>
      <w:r w:rsidR="00EC62FE">
        <w:rPr>
          <w:rFonts w:cs="Times New Roman" w:hAnsi="Times New Roman" w:ascii="Times New Roman"/>
          <w:sz w:val="23"/>
          <w:szCs w:val="23"/>
        </w:rPr>
        <w:t>Sp-11</w:t>
      </w:r>
      <w:r w:rsidRPr="00F51603">
        <w:rPr>
          <w:rFonts w:cs="Times New Roman" w:hAnsi="Times New Roman" w:ascii="Times New Roman"/>
          <w:sz w:val="23"/>
          <w:szCs w:val="23"/>
        </w:rPr>
        <w:t>/16</w:t>
      </w:r>
    </w:p>
    <w:p w:rsidRDefault="00674550" w:rsidP="00EC61FE" w:rsidR="00674550" w:rsidRPr="00F51603">
      <w:pPr>
        <w:spacing w:lineRule="auto" w:line="240" w:after="0"/>
        <w:rPr>
          <w:rFonts w:cs="Times New Roman" w:hAnsi="Times New Roman" w:ascii="Times New Roman"/>
          <w:b/>
          <w:sz w:val="23"/>
          <w:szCs w:val="23"/>
        </w:rPr>
      </w:pPr>
    </w:p>
    <w:p w:rsidRDefault="00F51603"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E P U B L I K A    H R V A T S K A</w:t>
      </w:r>
    </w:p>
    <w:p w:rsidRDefault="00674550" w:rsidP="00EC61FE" w:rsidR="00674550" w:rsidRPr="00F51603">
      <w:pPr>
        <w:spacing w:lineRule="auto" w:line="240" w:after="0"/>
        <w:jc w:val="center"/>
        <w:rPr>
          <w:rFonts w:cs="Times New Roman" w:hAnsi="Times New Roman" w:ascii="Times New Roman"/>
          <w:b/>
          <w:sz w:val="23"/>
          <w:szCs w:val="23"/>
        </w:rPr>
      </w:pPr>
    </w:p>
    <w:p w:rsidRDefault="00674550"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J E Š E NJ E</w:t>
      </w:r>
    </w:p>
    <w:p w:rsidRDefault="00EC61FE" w:rsidP="00EC61FE" w:rsidR="00EC61FE" w:rsidRPr="00F51603">
      <w:pPr>
        <w:spacing w:lineRule="auto" w:line="240" w:after="0"/>
        <w:ind w:firstLine="708"/>
        <w:rPr>
          <w:rFonts w:cs="Times New Roman" w:hAnsi="Times New Roman" w:ascii="Times New Roman"/>
          <w:sz w:val="23"/>
          <w:szCs w:val="23"/>
        </w:rPr>
      </w:pPr>
    </w:p>
    <w:p w:rsidRDefault="00674550" w:rsidP="00EC61FE" w:rsidR="00674550"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Općinski sud u Splitu po sutkinji toga suda Ireni Klisović, u postupku stečaja potrošača nad imovinom potrošača </w:t>
      </w:r>
      <w:r w:rsidR="005A52D8" w:rsidRPr="005A52D8">
        <w:rPr>
          <w:rFonts w:cs="Times New Roman" w:hAnsi="Times New Roman" w:ascii="Times New Roman"/>
          <w:sz w:val="23"/>
          <w:szCs w:val="23"/>
        </w:rPr>
        <w:t xml:space="preserve">IVIJA  RASPUDIĆA iz Splita, Tolstojeva 33, OIB: 34408123486, </w:t>
      </w:r>
      <w:r w:rsidR="00A97C4C">
        <w:rPr>
          <w:rFonts w:cs="Times New Roman" w:hAnsi="Times New Roman" w:ascii="Times New Roman"/>
          <w:sz w:val="23"/>
          <w:szCs w:val="23"/>
        </w:rPr>
        <w:t xml:space="preserve"> </w:t>
      </w:r>
      <w:r w:rsidR="006A3797">
        <w:rPr>
          <w:rFonts w:cs="Times New Roman" w:hAnsi="Times New Roman" w:ascii="Times New Roman"/>
          <w:sz w:val="23"/>
          <w:szCs w:val="23"/>
        </w:rPr>
        <w:t xml:space="preserve">dana </w:t>
      </w:r>
      <w:r w:rsidR="005A52D8">
        <w:rPr>
          <w:rFonts w:cs="Times New Roman" w:hAnsi="Times New Roman" w:ascii="Times New Roman"/>
          <w:sz w:val="23"/>
          <w:szCs w:val="23"/>
        </w:rPr>
        <w:t>1</w:t>
      </w:r>
      <w:r w:rsidR="00170B76">
        <w:rPr>
          <w:rFonts w:cs="Times New Roman" w:hAnsi="Times New Roman" w:ascii="Times New Roman"/>
          <w:sz w:val="23"/>
          <w:szCs w:val="23"/>
        </w:rPr>
        <w:t>5</w:t>
      </w:r>
      <w:r w:rsidR="005A52D8">
        <w:rPr>
          <w:rFonts w:cs="Times New Roman" w:hAnsi="Times New Roman" w:ascii="Times New Roman"/>
          <w:sz w:val="23"/>
          <w:szCs w:val="23"/>
        </w:rPr>
        <w:t xml:space="preserve">.svibnja </w:t>
      </w:r>
      <w:r w:rsidRPr="00F51603">
        <w:rPr>
          <w:rFonts w:cs="Times New Roman" w:hAnsi="Times New Roman" w:ascii="Times New Roman"/>
          <w:sz w:val="23"/>
          <w:szCs w:val="23"/>
        </w:rPr>
        <w:t xml:space="preserve"> 2017.g. </w:t>
      </w:r>
    </w:p>
    <w:p w:rsidRDefault="00EC61FE" w:rsidP="00EC61FE" w:rsidR="00674550" w:rsidRPr="00F51603">
      <w:pPr>
        <w:spacing w:lineRule="auto" w:line="240" w:after="0"/>
        <w:ind w:firstLine="708" w:left="2832"/>
        <w:rPr>
          <w:rFonts w:cs="Times New Roman" w:hAnsi="Times New Roman" w:ascii="Times New Roman"/>
          <w:sz w:val="23"/>
          <w:szCs w:val="23"/>
        </w:rPr>
      </w:pP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r</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e</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š</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o </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e </w:t>
      </w:r>
    </w:p>
    <w:p w:rsidRDefault="00EC61FE" w:rsidP="00EC61FE" w:rsidR="00EC61FE" w:rsidRPr="00F51603">
      <w:pPr>
        <w:spacing w:lineRule="auto" w:line="240" w:after="0"/>
        <w:ind w:firstLine="708" w:left="2832"/>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 se stečajni postupak nad imovinom potrošača </w:t>
      </w:r>
      <w:r w:rsidR="005A52D8" w:rsidRPr="005A52D8">
        <w:rPr>
          <w:rFonts w:cs="Times New Roman" w:hAnsi="Times New Roman" w:ascii="Times New Roman"/>
          <w:sz w:val="23"/>
          <w:szCs w:val="23"/>
        </w:rPr>
        <w:t>IVIJA  RASPUDIĆA iz Splita, Tolstojeva 33, OIB: 34408123486</w:t>
      </w:r>
      <w:r w:rsidR="00EC61FE" w:rsidRPr="00F51603">
        <w:rPr>
          <w:rFonts w:cs="Times New Roman" w:hAnsi="Times New Roman" w:ascii="Times New Roman"/>
          <w:sz w:val="23"/>
          <w:szCs w:val="23"/>
        </w:rPr>
        <w:t>.</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Postupak stečaja potrošača otvara se danom </w:t>
      </w:r>
      <w:r w:rsidR="005A52D8">
        <w:rPr>
          <w:rFonts w:cs="Times New Roman" w:hAnsi="Times New Roman" w:ascii="Times New Roman"/>
          <w:sz w:val="23"/>
          <w:szCs w:val="23"/>
        </w:rPr>
        <w:t>1</w:t>
      </w:r>
      <w:r w:rsidR="00FD4864">
        <w:rPr>
          <w:rFonts w:cs="Times New Roman" w:hAnsi="Times New Roman" w:ascii="Times New Roman"/>
          <w:sz w:val="23"/>
          <w:szCs w:val="23"/>
        </w:rPr>
        <w:t>1</w:t>
      </w:r>
      <w:r w:rsidR="005A52D8">
        <w:rPr>
          <w:rFonts w:cs="Times New Roman" w:hAnsi="Times New Roman" w:ascii="Times New Roman"/>
          <w:sz w:val="23"/>
          <w:szCs w:val="23"/>
        </w:rPr>
        <w:t>.svibnja  2017.g. u 9</w:t>
      </w:r>
      <w:r w:rsidRPr="00F51603">
        <w:rPr>
          <w:rFonts w:cs="Times New Roman" w:hAnsi="Times New Roman" w:ascii="Times New Roman"/>
          <w:sz w:val="23"/>
          <w:szCs w:val="23"/>
        </w:rPr>
        <w:t xml:space="preserve">,00 sati.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se imenuje </w:t>
      </w:r>
      <w:r w:rsidR="00DD4326">
        <w:rPr>
          <w:rFonts w:cs="Times New Roman" w:hAnsi="Times New Roman" w:ascii="Times New Roman"/>
          <w:sz w:val="23"/>
          <w:szCs w:val="23"/>
        </w:rPr>
        <w:t>Bože Guvo dr.sc.oec. OB: 55368811100 iz Splita, Smiljanićeva 2, mob. 098-9113 241, tel. 021/538220, email  bozo.guvo@st.t-com.hr</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b/>
          <w:sz w:val="23"/>
          <w:szCs w:val="23"/>
        </w:rPr>
      </w:pPr>
      <w:r w:rsidRPr="00F51603">
        <w:rPr>
          <w:rFonts w:cs="Times New Roman" w:hAnsi="Times New Roman" w:ascii="Times New Roman"/>
          <w:sz w:val="23"/>
          <w:szCs w:val="23"/>
        </w:rPr>
        <w:t>Poziv</w:t>
      </w:r>
      <w:r w:rsidR="005A52D8">
        <w:rPr>
          <w:rFonts w:cs="Times New Roman" w:hAnsi="Times New Roman" w:ascii="Times New Roman"/>
          <w:sz w:val="23"/>
          <w:szCs w:val="23"/>
        </w:rPr>
        <w:t>aju se vjerovnici da u roku od 6</w:t>
      </w:r>
      <w:r w:rsidRPr="00F51603">
        <w:rPr>
          <w:rFonts w:cs="Times New Roman" w:hAnsi="Times New Roman" w:ascii="Times New Roman"/>
          <w:sz w:val="23"/>
          <w:szCs w:val="23"/>
        </w:rPr>
        <w:t xml:space="preserve">0 dana od dana objave ovog rješenja na mrežnoj stranici e-oglasne ploče Općinskog suda u Splitu prijave svoje tražbine povjereniku </w:t>
      </w:r>
      <w:r w:rsidR="00DD4326">
        <w:rPr>
          <w:rFonts w:cs="Times New Roman" w:hAnsi="Times New Roman" w:ascii="Times New Roman"/>
          <w:sz w:val="23"/>
          <w:szCs w:val="23"/>
        </w:rPr>
        <w:t>Boži</w:t>
      </w:r>
      <w:r w:rsidR="00DD4326" w:rsidRPr="00DD4326">
        <w:rPr>
          <w:rFonts w:cs="Times New Roman" w:hAnsi="Times New Roman" w:ascii="Times New Roman"/>
          <w:sz w:val="23"/>
          <w:szCs w:val="23"/>
        </w:rPr>
        <w:t xml:space="preserve"> Guvo dr.sc.oec. OB: 55368811100 iz Splita, Smiljanićeva 2, mob. 098-9113 241, tel. 021/538220, email  bozo.guvo@st.t-com.hr</w:t>
      </w:r>
      <w:r w:rsidR="00A85315" w:rsidRPr="00F51603">
        <w:rPr>
          <w:rFonts w:cs="Times New Roman" w:hAnsi="Times New Roman" w:ascii="Times New Roman"/>
          <w:sz w:val="23"/>
          <w:szCs w:val="23"/>
        </w:rPr>
        <w:t xml:space="preserve">, </w:t>
      </w:r>
      <w:r w:rsidRPr="00F51603">
        <w:rPr>
          <w:rFonts w:cs="Times New Roman" w:hAnsi="Times New Roman" w:ascii="Times New Roman"/>
          <w:sz w:val="23"/>
          <w:szCs w:val="23"/>
        </w:rPr>
        <w:t>te dostave dokaz o uplati sudske pristojbe za prijavu tražbine u iznosu od 2% od prijavljene tražbine</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ali ne više od  500,00 kn na račun broj IBAN HR12 10010051863000160 model 63 poziv na</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broj 5045-</w:t>
      </w:r>
      <w:r w:rsidR="007E37BE" w:rsidRPr="00F51603">
        <w:rPr>
          <w:rFonts w:cs="Times New Roman" w:hAnsi="Times New Roman" w:ascii="Times New Roman"/>
          <w:sz w:val="23"/>
          <w:szCs w:val="23"/>
        </w:rPr>
        <w:t>21004</w:t>
      </w:r>
      <w:r w:rsidRPr="00F51603">
        <w:rPr>
          <w:rFonts w:cs="Times New Roman" w:hAnsi="Times New Roman" w:ascii="Times New Roman"/>
          <w:sz w:val="23"/>
          <w:szCs w:val="23"/>
        </w:rPr>
        <w:t>-OIB</w:t>
      </w:r>
      <w:r w:rsidR="007E37BE" w:rsidRPr="00F51603">
        <w:rPr>
          <w:rFonts w:cs="Times New Roman" w:hAnsi="Times New Roman" w:ascii="Times New Roman"/>
          <w:sz w:val="23"/>
          <w:szCs w:val="23"/>
        </w:rPr>
        <w:t>,  opis plaćanja pr</w:t>
      </w:r>
      <w:r w:rsidR="005A52D8">
        <w:rPr>
          <w:rFonts w:cs="Times New Roman" w:hAnsi="Times New Roman" w:ascii="Times New Roman"/>
          <w:sz w:val="23"/>
          <w:szCs w:val="23"/>
        </w:rPr>
        <w:t>istojba za predmet Sp-11</w:t>
      </w:r>
      <w:r w:rsidR="007E37BE" w:rsidRPr="00F51603">
        <w:rPr>
          <w:rFonts w:cs="Times New Roman" w:hAnsi="Times New Roman" w:ascii="Times New Roman"/>
          <w:sz w:val="23"/>
          <w:szCs w:val="23"/>
        </w:rPr>
        <w:t>/16.</w:t>
      </w:r>
    </w:p>
    <w:p w:rsidRDefault="00C32DF5" w:rsidP="00EC61FE" w:rsidR="00C32DF5" w:rsidRPr="00F51603">
      <w:pPr>
        <w:pStyle w:val="Odlomakpopisa"/>
        <w:spacing w:lineRule="auto" w:line="240" w:after="0"/>
        <w:jc w:val="both"/>
        <w:rPr>
          <w:rFonts w:cs="Times New Roman" w:hAnsi="Times New Roman" w:ascii="Times New Roman"/>
          <w:b/>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 i</w:t>
      </w:r>
      <w:r w:rsidR="005A52D8">
        <w:rPr>
          <w:rFonts w:cs="Times New Roman" w:hAnsi="Times New Roman" w:ascii="Times New Roman"/>
          <w:sz w:val="23"/>
          <w:szCs w:val="23"/>
        </w:rPr>
        <w:t>zlučni vjerovnici da u roku od 6</w:t>
      </w:r>
      <w:r w:rsidRPr="00F51603">
        <w:rPr>
          <w:rFonts w:cs="Times New Roman" w:hAnsi="Times New Roman" w:ascii="Times New Roman"/>
          <w:sz w:val="23"/>
          <w:szCs w:val="23"/>
        </w:rPr>
        <w:t>0 dana od dana objave ovog rješenja obavijeste povjerenika o svom izlučnom pravu, pravnoj osnovi izlučnog prava te naznačiti predmet na koji se njihovo izlučno pravo odnosi, odnosno u obavijesti naznače pravo iz članka 148. SZ-a.</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w:t>
      </w:r>
      <w:r w:rsidR="005A52D8">
        <w:rPr>
          <w:rFonts w:cs="Times New Roman" w:hAnsi="Times New Roman" w:ascii="Times New Roman"/>
          <w:sz w:val="23"/>
          <w:szCs w:val="23"/>
        </w:rPr>
        <w:t xml:space="preserve"> razlučni vjerovnici u roku od 6</w:t>
      </w:r>
      <w:r w:rsidRPr="00F51603">
        <w:rPr>
          <w:rFonts w:cs="Times New Roman" w:hAnsi="Times New Roman" w:ascii="Times New Roman"/>
          <w:sz w:val="23"/>
          <w:szCs w:val="23"/>
        </w:rPr>
        <w:t xml:space="preserve">0 dana </w:t>
      </w:r>
      <w:r w:rsidR="00C32DF5" w:rsidRPr="00F51603">
        <w:rPr>
          <w:rFonts w:cs="Times New Roman" w:hAnsi="Times New Roman" w:ascii="Times New Roman"/>
          <w:sz w:val="23"/>
          <w:szCs w:val="23"/>
        </w:rPr>
        <w:t>od dana objave ovog rješenja, obavijeste povjerenika o svom razlučnom pravu, pravnoj osnovi razlučnog prava te naznačiti predmet na koji se njihovo razlučno pravo odnosi. Ako razlučni vj</w:t>
      </w:r>
      <w:r w:rsidR="00EC61FE" w:rsidRPr="00F51603">
        <w:rPr>
          <w:rFonts w:cs="Times New Roman" w:hAnsi="Times New Roman" w:ascii="Times New Roman"/>
          <w:sz w:val="23"/>
          <w:szCs w:val="23"/>
        </w:rPr>
        <w:t>e</w:t>
      </w:r>
      <w:r w:rsidR="00C32DF5" w:rsidRPr="00F51603">
        <w:rPr>
          <w:rFonts w:cs="Times New Roman" w:hAnsi="Times New Roman" w:ascii="Times New Roman"/>
          <w:sz w:val="23"/>
          <w:szCs w:val="23"/>
        </w:rPr>
        <w:t>rovnici prijavljuju i tražbinu kao stečajni vjerovnici, u prijavi su dužni naznačiti dio imovine potrošača na koji se odnosi njihovo razlučno pravo i iznos do kojega njihova tražbina predvidivo neće biti namirena tim razlučnim pravom.</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Pozivaju se dužnici potrošača da svoje obveze bez odgode ispunjavaju povjereniku za potrošača.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Ročište vjerovnika na kojem se ispituju prijavljene tražbine (ispitno ročište) zakazuje se za dan </w:t>
      </w:r>
      <w:r w:rsidR="00F21166">
        <w:rPr>
          <w:rFonts w:cs="Times New Roman" w:hAnsi="Times New Roman" w:ascii="Times New Roman"/>
          <w:sz w:val="23"/>
          <w:szCs w:val="23"/>
        </w:rPr>
        <w:t>17.srpnja  2017.g. u 9,0</w:t>
      </w:r>
      <w:r w:rsidRPr="00F51603">
        <w:rPr>
          <w:rFonts w:cs="Times New Roman" w:hAnsi="Times New Roman" w:ascii="Times New Roman"/>
          <w:sz w:val="23"/>
          <w:szCs w:val="23"/>
        </w:rPr>
        <w:t>0 sati u Općinskom sudu u Split</w:t>
      </w:r>
      <w:r w:rsidR="00A85315" w:rsidRPr="00F51603">
        <w:rPr>
          <w:rFonts w:cs="Times New Roman" w:hAnsi="Times New Roman" w:ascii="Times New Roman"/>
          <w:sz w:val="23"/>
          <w:szCs w:val="23"/>
        </w:rPr>
        <w:t>u</w:t>
      </w:r>
      <w:r w:rsidRPr="00F51603">
        <w:rPr>
          <w:rFonts w:cs="Times New Roman" w:hAnsi="Times New Roman" w:ascii="Times New Roman"/>
          <w:sz w:val="23"/>
          <w:szCs w:val="23"/>
        </w:rPr>
        <w:t xml:space="preserve">, soba 37c, I kat. </w:t>
      </w:r>
    </w:p>
    <w:p w:rsidRDefault="00F51603" w:rsidP="00F51603" w:rsidR="00F51603" w:rsidRPr="00F51603">
      <w:pPr>
        <w:pStyle w:val="Odlomakpopisa"/>
        <w:spacing w:lineRule="auto" w:line="240" w:after="0"/>
        <w:jc w:val="both"/>
        <w:rPr>
          <w:rFonts w:cs="Times New Roman" w:hAnsi="Times New Roman" w:ascii="Times New Roman"/>
          <w:sz w:val="23"/>
          <w:szCs w:val="23"/>
        </w:rPr>
      </w:pPr>
    </w:p>
    <w:p w:rsidRDefault="00AF0481"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lastRenderedPageBreak/>
        <w:t xml:space="preserve">Ročište vjerovnika na kojem povjerenik podnosi izvješće o položaju potrošača (izvještajno ročište) zakazuje se istoga dana na istome mjestu s početkom u 9,15 sati. </w:t>
      </w:r>
    </w:p>
    <w:p w:rsidRDefault="007E37BE" w:rsidP="007E37BE" w:rsidR="007E37BE" w:rsidRPr="00F51603">
      <w:pPr>
        <w:pStyle w:val="Odlomakpopisa"/>
        <w:rPr>
          <w:rFonts w:cs="Times New Roman" w:hAnsi="Times New Roman" w:ascii="Times New Roman"/>
          <w:sz w:val="23"/>
          <w:szCs w:val="23"/>
        </w:rPr>
      </w:pPr>
    </w:p>
    <w:p w:rsidRDefault="007E37BE" w:rsidP="007E37BE" w:rsidR="007E37BE"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Otvaranje postupka stečaja potrošača ima se upisati u sudski registar </w:t>
      </w:r>
      <w:r w:rsidR="00DD4326">
        <w:rPr>
          <w:rFonts w:cs="Times New Roman" w:hAnsi="Times New Roman" w:ascii="Times New Roman"/>
          <w:sz w:val="23"/>
          <w:szCs w:val="23"/>
        </w:rPr>
        <w:t xml:space="preserve">te </w:t>
      </w:r>
      <w:r w:rsidRPr="00F51603">
        <w:rPr>
          <w:rFonts w:cs="Times New Roman" w:hAnsi="Times New Roman" w:ascii="Times New Roman"/>
          <w:sz w:val="23"/>
          <w:szCs w:val="23"/>
        </w:rPr>
        <w:t xml:space="preserve">u Očevidnik redoslijeda osnova za plaćanje te će se objaviti na e-oglasnoj ploči. </w:t>
      </w:r>
    </w:p>
    <w:p w:rsidRDefault="00AF0481" w:rsidP="007E37BE" w:rsidR="00AF0481" w:rsidRPr="00F51603">
      <w:pPr>
        <w:spacing w:lineRule="auto" w:line="240" w:after="0"/>
        <w:ind w:left="360"/>
        <w:jc w:val="both"/>
        <w:rPr>
          <w:rFonts w:cs="Times New Roman" w:hAnsi="Times New Roman" w:ascii="Times New Roman"/>
          <w:sz w:val="23"/>
          <w:szCs w:val="23"/>
        </w:rPr>
      </w:pPr>
    </w:p>
    <w:p w:rsidRDefault="00AF0481" w:rsidP="00EC61FE" w:rsidR="00AF0481" w:rsidRPr="00F51603">
      <w:pPr>
        <w:pStyle w:val="Odlomakpopisa"/>
        <w:spacing w:lineRule="auto" w:line="240" w:after="0"/>
        <w:ind w:firstLine="696" w:left="3552"/>
        <w:jc w:val="both"/>
        <w:rPr>
          <w:rFonts w:cs="Times New Roman" w:hAnsi="Times New Roman" w:ascii="Times New Roman"/>
          <w:sz w:val="23"/>
          <w:szCs w:val="23"/>
        </w:rPr>
      </w:pPr>
      <w:r w:rsidRPr="00F51603">
        <w:rPr>
          <w:rFonts w:cs="Times New Roman" w:hAnsi="Times New Roman" w:ascii="Times New Roman"/>
          <w:sz w:val="23"/>
          <w:szCs w:val="23"/>
        </w:rPr>
        <w:t>Obrazloženje</w:t>
      </w:r>
    </w:p>
    <w:p w:rsidRDefault="00AF0481" w:rsidP="00EC61FE" w:rsidR="00AF0481" w:rsidRPr="00F51603">
      <w:pPr>
        <w:spacing w:lineRule="auto" w:line="240" w:after="0"/>
        <w:ind w:firstLine="708"/>
        <w:jc w:val="both"/>
        <w:rPr>
          <w:sz w:val="23"/>
          <w:szCs w:val="23"/>
        </w:rPr>
      </w:pPr>
    </w:p>
    <w:p w:rsidRDefault="007E37BE" w:rsidP="00EC61FE" w:rsidR="007E37BE">
      <w:pPr>
        <w:spacing w:lineRule="auto" w:line="240" w:after="0"/>
        <w:ind w:firstLine="708"/>
        <w:jc w:val="both"/>
        <w:rPr>
          <w:rFonts w:cs="Times New Roman" w:hAnsi="Times New Roman" w:ascii="Times New Roman"/>
          <w:b/>
          <w:sz w:val="23"/>
          <w:szCs w:val="23"/>
        </w:rPr>
      </w:pPr>
      <w:r w:rsidRPr="00F51603">
        <w:rPr>
          <w:rFonts w:cs="Times New Roman" w:hAnsi="Times New Roman" w:ascii="Times New Roman"/>
          <w:sz w:val="23"/>
          <w:szCs w:val="23"/>
        </w:rPr>
        <w:t xml:space="preserve">Potrošač </w:t>
      </w:r>
      <w:r w:rsidR="00FD4864">
        <w:rPr>
          <w:rFonts w:cs="Times New Roman" w:hAnsi="Times New Roman" w:ascii="Times New Roman"/>
          <w:sz w:val="23"/>
          <w:szCs w:val="23"/>
        </w:rPr>
        <w:t>IVI</w:t>
      </w:r>
      <w:r w:rsidR="00170B76">
        <w:rPr>
          <w:rFonts w:cs="Times New Roman" w:hAnsi="Times New Roman" w:ascii="Times New Roman"/>
          <w:sz w:val="23"/>
          <w:szCs w:val="23"/>
        </w:rPr>
        <w:t xml:space="preserve">  RASPUDIĆ</w:t>
      </w:r>
      <w:r w:rsidR="00F21166" w:rsidRPr="00F21166">
        <w:rPr>
          <w:rFonts w:cs="Times New Roman" w:hAnsi="Times New Roman" w:ascii="Times New Roman"/>
          <w:sz w:val="23"/>
          <w:szCs w:val="23"/>
        </w:rPr>
        <w:t xml:space="preserve"> iz Splita</w:t>
      </w:r>
      <w:r w:rsidR="005A52D8">
        <w:rPr>
          <w:rFonts w:cs="Times New Roman" w:hAnsi="Times New Roman" w:ascii="Times New Roman"/>
          <w:sz w:val="23"/>
          <w:szCs w:val="23"/>
        </w:rPr>
        <w:t>,</w:t>
      </w:r>
      <w:r w:rsidRPr="00F51603">
        <w:rPr>
          <w:rFonts w:cs="Times New Roman" w:hAnsi="Times New Roman" w:ascii="Times New Roman"/>
          <w:sz w:val="23"/>
          <w:szCs w:val="23"/>
        </w:rPr>
        <w:t xml:space="preserve"> podnio je prijedlog za otvaranje postupka stečaja potrošača dana </w:t>
      </w:r>
      <w:r w:rsidR="00F21166">
        <w:rPr>
          <w:rFonts w:cs="Times New Roman" w:hAnsi="Times New Roman" w:ascii="Times New Roman"/>
          <w:sz w:val="23"/>
          <w:szCs w:val="23"/>
        </w:rPr>
        <w:t xml:space="preserve">22.rujna </w:t>
      </w:r>
      <w:r w:rsidRPr="00F51603">
        <w:rPr>
          <w:rFonts w:cs="Times New Roman" w:hAnsi="Times New Roman" w:ascii="Times New Roman"/>
          <w:sz w:val="23"/>
          <w:szCs w:val="23"/>
        </w:rPr>
        <w:t xml:space="preserve">2016.g., u skladu sa odredbom čl.44 Zakona o stečaju potrošača (Narodne novine br. 100/15) dalje ZSP-a te istome priložio potvrdu FINE o pokušaju sklapanja izvansudskog sporazuma, plan ispunjenja obaveza (obrazac 4), popis imovine i obveza (obrazac 3), </w:t>
      </w:r>
      <w:r w:rsidR="007265E6">
        <w:rPr>
          <w:rFonts w:cs="Times New Roman" w:hAnsi="Times New Roman" w:ascii="Times New Roman"/>
          <w:sz w:val="23"/>
          <w:szCs w:val="23"/>
        </w:rPr>
        <w:t>rješenje o odobravanju pravne pomoći</w:t>
      </w:r>
      <w:r w:rsidRPr="00F21166">
        <w:rPr>
          <w:rFonts w:cs="Times New Roman" w:hAnsi="Times New Roman" w:ascii="Times New Roman"/>
          <w:b/>
          <w:sz w:val="23"/>
          <w:szCs w:val="23"/>
        </w:rPr>
        <w:t>.</w:t>
      </w:r>
    </w:p>
    <w:p w:rsidRDefault="00170B76" w:rsidP="00170B76" w:rsidR="00170B76" w:rsidRPr="00170B76">
      <w:pPr>
        <w:spacing w:lineRule="auto" w:line="240" w:after="0"/>
        <w:ind w:firstLine="708"/>
        <w:jc w:val="both"/>
        <w:rPr>
          <w:rFonts w:cs="Times New Roman" w:hAnsi="Times New Roman" w:ascii="Times New Roman"/>
          <w:b/>
          <w:sz w:val="23"/>
          <w:szCs w:val="23"/>
        </w:rPr>
      </w:pPr>
      <w:r w:rsidRPr="00170B76">
        <w:rPr>
          <w:rFonts w:cs="Times New Roman" w:hAnsi="Times New Roman" w:ascii="Times New Roman"/>
          <w:sz w:val="23"/>
          <w:szCs w:val="23"/>
        </w:rPr>
        <w:t>Kako su se ispunile pretpostavke za otvaranje postupka stečaja potrošača propisane odredbom članka 53.ZSP-a, jer kod potrošača postoji stečajni razlog, a na pripremnom ročištu nije prihvaćen plan ispunjenja obveza, ovaj sud je na temelju odredbe članka 54. i 55. ZSP-a odlučio kao u izreci ovog rješenja.</w:t>
      </w:r>
      <w:r w:rsidRPr="00170B76">
        <w:rPr>
          <w:rFonts w:cs="Times New Roman" w:hAnsi="Times New Roman" w:ascii="Times New Roman"/>
          <w:b/>
          <w:sz w:val="23"/>
          <w:szCs w:val="23"/>
        </w:rPr>
        <w:t xml:space="preserve"> </w:t>
      </w:r>
    </w:p>
    <w:p w:rsidRDefault="00DD4326" w:rsidP="00CD63F7" w:rsidR="00DD4326">
      <w:pPr>
        <w:spacing w:lineRule="auto" w:line="240" w:after="0"/>
        <w:ind w:firstLine="708"/>
        <w:jc w:val="both"/>
        <w:rPr>
          <w:rFonts w:cs="Times New Roman" w:hAnsi="Times New Roman" w:ascii="Times New Roman"/>
          <w:sz w:val="23"/>
          <w:szCs w:val="23"/>
        </w:rPr>
      </w:pPr>
    </w:p>
    <w:p w:rsidRDefault="00CD63F7" w:rsidP="00AE1E82" w:rsidR="00DD4326">
      <w:pPr>
        <w:ind w:firstLine="708"/>
        <w:rPr>
          <w:rFonts w:cs="Times New Roman" w:hAnsi="Times New Roman" w:ascii="Times New Roman"/>
          <w:sz w:val="23"/>
          <w:szCs w:val="23"/>
        </w:rPr>
      </w:pPr>
      <w:r w:rsidRPr="00F51603">
        <w:rPr>
          <w:rFonts w:cs="Times New Roman" w:hAnsi="Times New Roman" w:ascii="Times New Roman"/>
          <w:sz w:val="23"/>
          <w:szCs w:val="23"/>
        </w:rPr>
        <w:t xml:space="preserve">Na pripremnom ročištu </w:t>
      </w:r>
      <w:r w:rsidR="00DD4326">
        <w:rPr>
          <w:rFonts w:cs="Times New Roman" w:hAnsi="Times New Roman" w:ascii="Times New Roman"/>
          <w:sz w:val="23"/>
          <w:szCs w:val="23"/>
        </w:rPr>
        <w:t xml:space="preserve">dana </w:t>
      </w:r>
      <w:r w:rsidR="00F21166">
        <w:rPr>
          <w:rFonts w:cs="Times New Roman" w:hAnsi="Times New Roman" w:ascii="Times New Roman"/>
          <w:sz w:val="23"/>
          <w:szCs w:val="23"/>
        </w:rPr>
        <w:t xml:space="preserve">09.svibnja </w:t>
      </w:r>
      <w:r w:rsidR="00DD4326">
        <w:rPr>
          <w:rFonts w:cs="Times New Roman" w:hAnsi="Times New Roman" w:ascii="Times New Roman"/>
          <w:sz w:val="23"/>
          <w:szCs w:val="23"/>
        </w:rPr>
        <w:t xml:space="preserve"> 2017.g. pročit</w:t>
      </w:r>
      <w:r w:rsidR="00AE1E82">
        <w:rPr>
          <w:rFonts w:cs="Times New Roman" w:hAnsi="Times New Roman" w:ascii="Times New Roman"/>
          <w:sz w:val="23"/>
          <w:szCs w:val="23"/>
        </w:rPr>
        <w:t>a</w:t>
      </w:r>
      <w:r w:rsidR="00DD4326">
        <w:rPr>
          <w:rFonts w:cs="Times New Roman" w:hAnsi="Times New Roman" w:ascii="Times New Roman"/>
          <w:sz w:val="23"/>
          <w:szCs w:val="23"/>
        </w:rPr>
        <w:t>n</w:t>
      </w:r>
      <w:r w:rsidR="00AE1E82">
        <w:rPr>
          <w:rFonts w:cs="Times New Roman" w:hAnsi="Times New Roman" w:ascii="Times New Roman"/>
          <w:sz w:val="23"/>
          <w:szCs w:val="23"/>
        </w:rPr>
        <w:t xml:space="preserve"> j</w:t>
      </w:r>
      <w:r w:rsidRPr="00F51603">
        <w:rPr>
          <w:rFonts w:cs="Times New Roman" w:hAnsi="Times New Roman" w:ascii="Times New Roman"/>
          <w:sz w:val="23"/>
          <w:szCs w:val="23"/>
        </w:rPr>
        <w:t xml:space="preserve">e </w:t>
      </w:r>
      <w:r w:rsidR="00F21166">
        <w:rPr>
          <w:rFonts w:cs="Times New Roman" w:hAnsi="Times New Roman" w:ascii="Times New Roman"/>
          <w:sz w:val="23"/>
          <w:szCs w:val="23"/>
        </w:rPr>
        <w:t>plan  ispunjenja obveza.</w:t>
      </w:r>
    </w:p>
    <w:p w:rsidRDefault="00F21166" w:rsidP="00AE1E82" w:rsidR="00F21166">
      <w:pPr>
        <w:ind w:firstLine="708"/>
        <w:rPr>
          <w:rFonts w:cs="Times New Roman" w:hAnsi="Times New Roman" w:ascii="Times New Roman"/>
          <w:sz w:val="23"/>
          <w:szCs w:val="23"/>
        </w:rPr>
      </w:pPr>
      <w:r>
        <w:rPr>
          <w:rFonts w:cs="Times New Roman" w:hAnsi="Times New Roman" w:ascii="Times New Roman"/>
          <w:sz w:val="23"/>
          <w:szCs w:val="23"/>
        </w:rPr>
        <w:t xml:space="preserve">Budući da  predlagatelj a ni vjerovnici nisu pristupili na ročište niti su se očitovali na plan ispunjenja obveza to nije bilo uvjeta za razmatranje istog. </w:t>
      </w:r>
    </w:p>
    <w:p w:rsidRDefault="00F21166" w:rsidP="00F21166" w:rsidR="00CD63F7" w:rsidRPr="00F21166">
      <w:pPr>
        <w:ind w:firstLine="708"/>
        <w:rPr>
          <w:rFonts w:cs="Times New Roman" w:eastAsia="Times New Roman" w:hAnsi="Times New Roman" w:ascii="Times New Roman"/>
          <w:sz w:val="24"/>
          <w:szCs w:val="24"/>
          <w:lang w:eastAsia="hr-HR"/>
        </w:rPr>
      </w:pPr>
      <w:r>
        <w:rPr>
          <w:rFonts w:cs="Times New Roman" w:hAnsi="Times New Roman" w:ascii="Times New Roman"/>
          <w:sz w:val="23"/>
          <w:szCs w:val="23"/>
        </w:rPr>
        <w:t xml:space="preserve">Obzirom da potrošač nije pristupio to nije bilo moguće niti saslušati istog.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Prema odredbi čl.53 ZSP-a sud donosi rješenje o otvaranju postupka stečaja potrošača ako utvrdi postojanje stečajnog razloga i ako na pripremnom ročištu nije prihvaćen plan ispunjenja obveza.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Odredbom čl. 5.St. ZSP-a propisano je da je stečajni razlog nesposobnost za plaćanje, dok je st.3 istog članka propisano kako se smatra da je potrošač nesposoban za plaćanje ako najmanje 90 dana uzastopno ne može ispuniti jednu ili više dospjelih novčanih obveza u ukupnom iznosu većem od 30.000,00 kn.</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Iz dostavljenog popisa imovine i obveza, plana ispunjenja obveza, sud je utvrdio da je isti nesposoban za plaćanje budući da nije u mogućnosti ispuniti dospjele novčane obveze.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je određen </w:t>
      </w:r>
      <w:r w:rsidR="00F21166">
        <w:rPr>
          <w:rFonts w:cs="Times New Roman" w:hAnsi="Times New Roman" w:ascii="Times New Roman"/>
          <w:sz w:val="23"/>
          <w:szCs w:val="23"/>
        </w:rPr>
        <w:t>Bože Guvo</w:t>
      </w:r>
      <w:r w:rsidR="00AE1E82">
        <w:rPr>
          <w:rFonts w:cs="Times New Roman" w:hAnsi="Times New Roman" w:ascii="Times New Roman"/>
          <w:sz w:val="23"/>
          <w:szCs w:val="23"/>
        </w:rPr>
        <w:t xml:space="preserve"> dr.sc.oec.</w:t>
      </w:r>
      <w:r w:rsidRPr="00F51603">
        <w:rPr>
          <w:rFonts w:cs="Times New Roman" w:hAnsi="Times New Roman" w:ascii="Times New Roman"/>
          <w:sz w:val="23"/>
          <w:szCs w:val="23"/>
        </w:rPr>
        <w:t xml:space="preserve"> a koji povjerenik je upisan na listu povjerenika za područje nadležnosti Općinskog suda u Splitu, i to sukladno odredbi čl. 6 i 7 Pravilnika o pretpostavkama i načinu izbora povjerenika metodom slučajnog odabira (Narodne novine 7/16).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Povjerenik će otvoriti poseban transakcijski račun za potrošača kod Financijske institucije preko kojeg će primati uplate i obavljati isplate koje se odnose na upravljanje i raspolaganje stečajnom masom u smislu odredbe čl. 42 ZSP-a.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Kako su se ispunile pretpostavke za otvaranje postupka stečaja potrošača propisane odredbom čl. 53 ZSP-a, jer kod potrošača postoji stečajni razlog a na pripremnom ročištu nije prihvaćen plan ispunjenja obveza, ovaj sud je na temelju odredba čl. 54 i 55. ZSP-a odlučio kao u izreci rješenja. </w:t>
      </w:r>
    </w:p>
    <w:p w:rsidRDefault="00F51603" w:rsidP="00CD63F7" w:rsidR="00F51603" w:rsidRPr="00F51603">
      <w:pPr>
        <w:spacing w:lineRule="auto" w:line="240" w:after="0"/>
        <w:ind w:firstLine="708"/>
        <w:jc w:val="both"/>
        <w:rPr>
          <w:rFonts w:cs="Times New Roman" w:hAnsi="Times New Roman" w:ascii="Times New Roman"/>
          <w:sz w:val="23"/>
          <w:szCs w:val="23"/>
        </w:rPr>
      </w:pPr>
    </w:p>
    <w:p w:rsidRDefault="00F51603" w:rsidP="00F51603" w:rsidR="00F51603" w:rsidRPr="00F51603">
      <w:pPr>
        <w:spacing w:lineRule="auto" w:line="240" w:after="0"/>
        <w:ind w:firstLine="708" w:left="2124"/>
        <w:jc w:val="both"/>
        <w:rPr>
          <w:rFonts w:cs="Times New Roman" w:hAnsi="Times New Roman" w:ascii="Times New Roman"/>
          <w:sz w:val="23"/>
          <w:szCs w:val="23"/>
        </w:rPr>
      </w:pPr>
      <w:r w:rsidRPr="00F51603">
        <w:rPr>
          <w:rFonts w:cs="Times New Roman" w:hAnsi="Times New Roman" w:ascii="Times New Roman"/>
          <w:sz w:val="23"/>
          <w:szCs w:val="23"/>
        </w:rPr>
        <w:t xml:space="preserve">U </w:t>
      </w:r>
      <w:r w:rsidR="005A52D8">
        <w:rPr>
          <w:rFonts w:cs="Times New Roman" w:hAnsi="Times New Roman" w:ascii="Times New Roman"/>
          <w:sz w:val="23"/>
          <w:szCs w:val="23"/>
        </w:rPr>
        <w:t>Splitu, dana 1</w:t>
      </w:r>
      <w:r w:rsidR="00170B76">
        <w:rPr>
          <w:rFonts w:cs="Times New Roman" w:hAnsi="Times New Roman" w:ascii="Times New Roman"/>
          <w:sz w:val="23"/>
          <w:szCs w:val="23"/>
        </w:rPr>
        <w:t>5</w:t>
      </w:r>
      <w:r w:rsidR="005A52D8">
        <w:rPr>
          <w:rFonts w:cs="Times New Roman" w:hAnsi="Times New Roman" w:ascii="Times New Roman"/>
          <w:sz w:val="23"/>
          <w:szCs w:val="23"/>
        </w:rPr>
        <w:t xml:space="preserve">.svibnja </w:t>
      </w:r>
      <w:r w:rsidRPr="00F51603">
        <w:rPr>
          <w:rFonts w:cs="Times New Roman" w:hAnsi="Times New Roman" w:ascii="Times New Roman"/>
          <w:sz w:val="23"/>
          <w:szCs w:val="23"/>
        </w:rPr>
        <w:t xml:space="preserve"> 2017.g. </w:t>
      </w: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Sutkinja </w:t>
      </w:r>
    </w:p>
    <w:p w:rsidRDefault="00F51603" w:rsidP="00F51603" w:rsidR="00F51603" w:rsidRPr="00F51603">
      <w:pPr>
        <w:spacing w:lineRule="auto" w:line="240" w:after="0"/>
        <w:ind w:firstLine="708"/>
        <w:jc w:val="right"/>
        <w:rPr>
          <w:rFonts w:cs="Times New Roman" w:hAnsi="Times New Roman" w:ascii="Times New Roman"/>
          <w:sz w:val="23"/>
          <w:szCs w:val="23"/>
        </w:rPr>
      </w:pP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Irena Klisović </w:t>
      </w:r>
    </w:p>
    <w:p w:rsidRDefault="00CD63F7" w:rsidP="00CD63F7" w:rsidR="00CD63F7">
      <w:pPr>
        <w:spacing w:lineRule="auto" w:line="240" w:after="0"/>
        <w:ind w:firstLine="708"/>
        <w:jc w:val="both"/>
        <w:rPr>
          <w:rFonts w:cs="Times New Roman" w:hAnsi="Times New Roman" w:ascii="Times New Roman"/>
          <w:sz w:val="23"/>
          <w:szCs w:val="23"/>
        </w:rPr>
      </w:pP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UPUTA O PRAVNOM LIJEKU: </w:t>
      </w: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lastRenderedPageBreak/>
        <w:t xml:space="preserve"> Protiv ovog je rješenja dopuštena žalba županijskom sudu u roku od 15 dana.</w:t>
      </w:r>
    </w:p>
    <w:p w:rsidRDefault="005A52D8" w:rsidP="005A52D8" w:rsidR="005A52D8" w:rsidRPr="005A52D8">
      <w:pPr>
        <w:spacing w:lineRule="auto" w:line="240" w:after="0"/>
        <w:ind w:firstLine="708"/>
        <w:jc w:val="both"/>
        <w:rPr>
          <w:rFonts w:cs="Times New Roman" w:hAnsi="Times New Roman" w:ascii="Times New Roman"/>
          <w:sz w:val="23"/>
          <w:szCs w:val="23"/>
        </w:rPr>
      </w:pPr>
      <w:r>
        <w:rPr>
          <w:rFonts w:cs="Times New Roman" w:hAnsi="Times New Roman" w:ascii="Times New Roman"/>
          <w:sz w:val="23"/>
          <w:szCs w:val="23"/>
        </w:rPr>
        <w:t xml:space="preserve"> </w:t>
      </w:r>
      <w:r w:rsidRPr="005A52D8">
        <w:rPr>
          <w:rFonts w:cs="Times New Roman" w:hAnsi="Times New Roman" w:ascii="Times New Roman"/>
          <w:sz w:val="23"/>
          <w:szCs w:val="23"/>
        </w:rPr>
        <w:t>Žalba ne odgađa provedbu rješenja (čl.27. st. 2. ZSP-a)</w:t>
      </w:r>
    </w:p>
    <w:p w:rsidRDefault="005A52D8" w:rsidP="005A52D8" w:rsidR="005A52D8" w:rsidRPr="005A52D8">
      <w:pPr>
        <w:spacing w:lineRule="auto" w:line="240" w:after="0"/>
        <w:ind w:firstLine="708"/>
        <w:jc w:val="both"/>
        <w:rPr>
          <w:rFonts w:cs="Times New Roman" w:hAnsi="Times New Roman" w:ascii="Times New Roman"/>
          <w:sz w:val="23"/>
          <w:szCs w:val="23"/>
        </w:rPr>
      </w:pP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DNA: </w:t>
      </w: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Svim sudionicima putem mrežne stranice e-oglasna ploča sudova.</w:t>
      </w: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Smatra se da je dostava pismena obavljena istekom osmog dana od dana objave pismena na mrežnoj stranici e-oglasna ploča sudova (čl.25. st. 1 i st. 2. ZSP-a). </w:t>
      </w:r>
    </w:p>
    <w:p w:rsidRDefault="005A52D8" w:rsidP="005A52D8" w:rsidR="005A52D8" w:rsidRPr="005A52D8">
      <w:pPr>
        <w:spacing w:lineRule="auto" w:line="240" w:after="0"/>
        <w:ind w:firstLine="708"/>
        <w:jc w:val="both"/>
        <w:rPr>
          <w:rFonts w:cs="Times New Roman" w:hAnsi="Times New Roman" w:ascii="Times New Roman"/>
          <w:sz w:val="23"/>
          <w:szCs w:val="23"/>
        </w:rPr>
      </w:pPr>
    </w:p>
    <w:p w:rsidRDefault="007E37BE" w:rsidP="00F21166" w:rsidR="007E37BE" w:rsidRPr="00F51603">
      <w:pPr>
        <w:spacing w:lineRule="auto" w:line="240" w:after="0"/>
        <w:ind w:left="1068"/>
        <w:jc w:val="both"/>
        <w:rPr>
          <w:rFonts w:cs="Times New Roman" w:hAnsi="Times New Roman" w:ascii="Times New Roman"/>
          <w:sz w:val="23"/>
          <w:szCs w:val="23"/>
        </w:rPr>
      </w:pPr>
    </w:p>
    <w:sectPr w:rsidSect="00F51603" w:rsidR="007E37BE" w:rsidRPr="00F51603">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7B96" w:rsidP="00F51603" w:rsidR="00537B96">
      <w:pPr>
        <w:spacing w:lineRule="auto" w:line="240" w:after="0"/>
      </w:pPr>
      <w:r>
        <w:separator/>
      </w:r>
    </w:p>
  </w:endnote>
  <w:endnote w:id="0" w:type="continuationSeparator">
    <w:p w:rsidRDefault="00537B96" w:rsidP="00F51603" w:rsidR="00537B9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7B96" w:rsidP="00F51603" w:rsidR="00537B96">
      <w:pPr>
        <w:spacing w:lineRule="auto" w:line="240" w:after="0"/>
      </w:pPr>
      <w:r>
        <w:separator/>
      </w:r>
    </w:p>
  </w:footnote>
  <w:footnote w:id="0" w:type="continuationSeparator">
    <w:p w:rsidRDefault="00537B96" w:rsidP="00F51603" w:rsidR="00537B9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110044"/>
      <w:docPartObj>
        <w:docPartGallery w:val="Page Numbers (Top of Page)"/>
        <w:docPartUnique/>
      </w:docPartObj>
    </w:sdtPr>
    <w:sdtEndPr/>
    <w:sdtContent>
      <w:p w:rsidRDefault="00F51603" w:rsidR="00F51603">
        <w:pPr>
          <w:pStyle w:val="Zaglavlje"/>
          <w:jc w:val="center"/>
        </w:pPr>
        <w:r>
          <w:fldChar w:fldCharType="begin"/>
        </w:r>
        <w:r>
          <w:instrText>PAGE   \* MERGEFORMAT</w:instrText>
        </w:r>
        <w:r>
          <w:fldChar w:fldCharType="separate"/>
        </w:r>
        <w:r w:rsidR="00586E6B">
          <w:rPr>
            <w:noProof/>
          </w:rPr>
          <w:t>3</w:t>
        </w:r>
        <w:r>
          <w:fldChar w:fldCharType="end"/>
        </w:r>
      </w:p>
    </w:sdtContent>
  </w:sdt>
  <w:p w:rsidRDefault="00F51603" w:rsidR="00F51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FB5BA3"/>
    <w:multiLevelType w:val="hybridMultilevel"/>
    <w:tmpl w:val="367C8614"/>
    <w:lvl w:tplc="43522B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BD75491"/>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A52EA6"/>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D76"/>
    <w:rsid w:val="00013D84"/>
    <w:rsid w:val="00060B57"/>
    <w:rsid w:val="000904E0"/>
    <w:rsid w:val="000D3B7C"/>
    <w:rsid w:val="000F4B7E"/>
    <w:rsid w:val="00170B76"/>
    <w:rsid w:val="001778C7"/>
    <w:rsid w:val="001B0D76"/>
    <w:rsid w:val="001B28C4"/>
    <w:rsid w:val="001D17E8"/>
    <w:rsid w:val="001F4D82"/>
    <w:rsid w:val="00240D92"/>
    <w:rsid w:val="002D19B7"/>
    <w:rsid w:val="0033465A"/>
    <w:rsid w:val="003D35CE"/>
    <w:rsid w:val="003F28D1"/>
    <w:rsid w:val="00411AA8"/>
    <w:rsid w:val="00420CB4"/>
    <w:rsid w:val="00494346"/>
    <w:rsid w:val="00537B96"/>
    <w:rsid w:val="00574C18"/>
    <w:rsid w:val="0058459A"/>
    <w:rsid w:val="0058672B"/>
    <w:rsid w:val="00586E6B"/>
    <w:rsid w:val="00597898"/>
    <w:rsid w:val="005A52D8"/>
    <w:rsid w:val="005F236C"/>
    <w:rsid w:val="00613C32"/>
    <w:rsid w:val="00674550"/>
    <w:rsid w:val="006A3797"/>
    <w:rsid w:val="006D6A60"/>
    <w:rsid w:val="006F2189"/>
    <w:rsid w:val="0072481D"/>
    <w:rsid w:val="007265E6"/>
    <w:rsid w:val="00747080"/>
    <w:rsid w:val="007C4774"/>
    <w:rsid w:val="007E37BE"/>
    <w:rsid w:val="007E4CDC"/>
    <w:rsid w:val="0094618C"/>
    <w:rsid w:val="00A23522"/>
    <w:rsid w:val="00A31FD2"/>
    <w:rsid w:val="00A85315"/>
    <w:rsid w:val="00A97C4C"/>
    <w:rsid w:val="00AE1E82"/>
    <w:rsid w:val="00AE28F4"/>
    <w:rsid w:val="00AE6106"/>
    <w:rsid w:val="00AF0481"/>
    <w:rsid w:val="00B569CD"/>
    <w:rsid w:val="00BA679F"/>
    <w:rsid w:val="00BB284F"/>
    <w:rsid w:val="00BB5A9E"/>
    <w:rsid w:val="00BC1F7E"/>
    <w:rsid w:val="00C250B3"/>
    <w:rsid w:val="00C32DF5"/>
    <w:rsid w:val="00CD63F7"/>
    <w:rsid w:val="00CF61E3"/>
    <w:rsid w:val="00D37907"/>
    <w:rsid w:val="00DD4326"/>
    <w:rsid w:val="00EA02A6"/>
    <w:rsid w:val="00EC61FE"/>
    <w:rsid w:val="00EC62FE"/>
    <w:rsid w:val="00F21166"/>
    <w:rsid w:val="00F51603"/>
    <w:rsid w:val="00F74401"/>
    <w:rsid w:val="00F7731F"/>
    <w:rsid w:val="00FD4864"/>
    <w:rsid w:val="00FF0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1603"/>
    <w:rPr>
      <w:rFonts w:cs="Tahoma" w:hAnsi="Tahoma" w:ascii="Tahoma"/>
      <w:sz w:val="16"/>
      <w:szCs w:val="16"/>
    </w:rPr>
  </w:style>
  <w:style w:styleId="Zaglavlje" w:type="paragraph">
    <w:name w:val="header"/>
    <w:basedOn w:val="Normal"/>
    <w:link w:val="ZaglavljeChar"/>
    <w:uiPriority w:val="99"/>
    <w:unhideWhenUsed/>
    <w:rsid w:val="00F516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586E6B"/>
    <w:rPr>
      <w:color w:val="808080"/>
      <w:bdr w:space="0" w:sz="0" w:color="auto" w:val="none"/>
      <w:shd w:fill="auto" w:color="auto" w:val="clear"/>
    </w:rPr>
  </w:style>
  <w:style w:customStyle="true" w:styleId="eSPISCCParagraphDefaultFont" w:type="character">
    <w:name w:val="eSPIS_CC_Paragraph Default Font"/>
    <w:basedOn w:val="Zadanifontodlomka"/>
    <w:rsid w:val="00586E6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86E6B"/>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6E6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6E6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51603"/>
    <w:rPr>
      <w:rFonts w:ascii="Tahoma" w:cs="Tahoma" w:hAnsi="Tahoma"/>
      <w:sz w:val="16"/>
      <w:szCs w:val="16"/>
    </w:rPr>
  </w:style>
  <w:style w:styleId="Zaglavlje" w:type="paragraph">
    <w:name w:val="header"/>
    <w:basedOn w:val="Normal"/>
    <w:link w:val="ZaglavljeChar"/>
    <w:uiPriority w:val="99"/>
    <w:unhideWhenUsed/>
    <w:rsid w:val="00F516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586E6B"/>
    <w:rPr>
      <w:color w:val="808080"/>
      <w:bdr w:color="auto" w:space="0" w:sz="0" w:val="none"/>
      <w:shd w:color="auto" w:fill="auto" w:val="clear"/>
    </w:rPr>
  </w:style>
  <w:style w:customStyle="1" w:styleId="eSPISCCParagraphDefaultFont" w:type="character">
    <w:name w:val="eSPIS_CC_Paragraph Default Font"/>
    <w:basedOn w:val="Zadanifontodlomka"/>
    <w:rsid w:val="00586E6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86E6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6E6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6E6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480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D1ACFC.00B6A18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Irena</izvorni_sadrzaj>
    <derivirana_varijabla naziv="DomainObject.DonositeljOdluke.Ime_1">Irena</derivirana_varijabla>
  </DomainObject.DonositeljOdluke.Ime>
  <DomainObject.DonositeljOdluke.Prezime>
    <izvorni_sadrzaj>Klisović</izvorni_sadrzaj>
    <derivirana_varijabla naziv="DomainObject.DonositeljOdluke.Prezime_1">Klisović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Sp-11/2016</izvorni_sadrzaj>
    <derivirana_varijabla naziv="DomainObject.Predmet.OznakaBroj_1">Sp-11/2016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 Raspudić</izvorni_sadrzaj>
    <derivirana_varijabla naziv="DomainObject.Predmet.StrankaFormated_1">  Ivi Raspudić</derivirana_varijabla>
  </DomainObject.Predmet.StrankaFormated>
  <DomainObject.Predmet.StrankaFormatedOIB>
    <izvorni_sadrzaj>  Ivi Raspudić, OIB 34408123486</izvorni_sadrzaj>
    <derivirana_varijabla naziv="DomainObject.Predmet.StrankaFormatedOIB_1">  Ivi Raspudić, OIB 34408123486</derivirana_varijabla>
  </DomainObject.Predmet.StrankaFormatedOIB>
  <DomainObject.Predmet.StrankaFormatedWithAdress>
    <izvorni_sadrzaj> Ivi Raspudić, Tolstojeva 33, 21000 Split</izvorni_sadrzaj>
    <derivirana_varijabla naziv="DomainObject.Predmet.StrankaFormatedWithAdress_1"> Ivi Raspudić, Tolstojeva 33, 21000 Split</derivirana_varijabla>
  </DomainObject.Predmet.StrankaFormatedWithAdress>
  <DomainObject.Predmet.StrankaFormatedWithAdressOIB>
    <izvorni_sadrzaj> Ivi Raspudić, OIB 34408123486, Tolstojeva 33, 21000 Split</izvorni_sadrzaj>
    <derivirana_varijabla naziv="DomainObject.Predmet.StrankaFormatedWithAdressOIB_1"> Ivi Raspudić, OIB 34408123486, Tolstojeva 33, 21000 Split</derivirana_varijabla>
  </DomainObject.Predmet.StrankaFormatedWithAdressOIB>
  <DomainObject.Predmet.StrankaWithAdress>
    <izvorni_sadrzaj>Ivi Raspudić Tolstojeva 33,21000 Split</izvorni_sadrzaj>
    <derivirana_varijabla naziv="DomainObject.Predmet.StrankaWithAdress_1">Ivi Raspudić Tolstojeva 33,21000 Split</derivirana_varijabla>
  </DomainObject.Predmet.StrankaWithAdress>
  <DomainObject.Predmet.StrankaWithAdressOIB>
    <izvorni_sadrzaj>Ivi Raspudić, OIB 34408123486, Tolstojeva 33,21000 Split</izvorni_sadrzaj>
    <derivirana_varijabla naziv="DomainObject.Predmet.StrankaWithAdressOIB_1">Ivi Raspudić, OIB 34408123486, Tolstojeva 33,21000 Split</derivirana_varijabla>
  </DomainObject.Predmet.StrankaWithAdressOIB>
  <DomainObject.Predmet.StrankaNazivFormated>
    <izvorni_sadrzaj>Ivi Raspudić</izvorni_sadrzaj>
    <derivirana_varijabla naziv="DomainObject.Predmet.StrankaNazivFormated_1">Ivi Raspudić</derivirana_varijabla>
  </DomainObject.Predmet.StrankaNazivFormated>
  <DomainObject.Predmet.StrankaNazivFormatedOIB>
    <izvorni_sadrzaj>Ivi Raspudić, OIB 34408123486</izvorni_sadrzaj>
    <derivirana_varijabla naziv="DomainObject.Predmet.StrankaNazivFormatedOIB_1">Ivi Raspudić, OIB 34408123486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Ivi Raspudić</item>
    </izvorni_sadrzaj>
    <derivirana_varijabla naziv="DomainObject.Predmet.StrankaListFormated_1">
      <item>Ivi Raspudić</item>
    </derivirana_varijabla>
  </DomainObject.Predmet.StrankaListFormated>
  <DomainObject.Predmet.StrankaListFormatedOIB>
    <izvorni_sadrzaj>
      <item>Ivi Raspudić, OIB 34408123486</item>
    </izvorni_sadrzaj>
    <derivirana_varijabla naziv="DomainObject.Predmet.StrankaListFormatedOIB_1">
      <item>Ivi Raspudić, OIB 34408123486</item>
    </derivirana_varijabla>
  </DomainObject.Predmet.StrankaListFormatedOIB>
  <DomainObject.Predmet.StrankaListFormatedWithAdress>
    <izvorni_sadrzaj>
      <item>Ivi Raspudić, Tolstojeva 33, 21000 Split</item>
    </izvorni_sadrzaj>
    <derivirana_varijabla naziv="DomainObject.Predmet.StrankaListFormatedWithAdress_1">
      <item>Ivi Raspudić, Tolstojeva 33, 21000 Split</item>
    </derivirana_varijabla>
  </DomainObject.Predmet.StrankaListFormatedWithAdress>
  <DomainObject.Predmet.StrankaListFormatedWithAdressOIB>
    <izvorni_sadrzaj>
      <item>Ivi Raspudić, OIB 34408123486, Tolstojeva 33, 21000 Split</item>
    </izvorni_sadrzaj>
    <derivirana_varijabla naziv="DomainObject.Predmet.StrankaListFormatedWithAdressOIB_1">
      <item>Ivi Raspudić, OIB 34408123486, Tolstojeva 33, 21000 Split</item>
    </derivirana_varijabla>
  </DomainObject.Predmet.StrankaListFormatedWithAdressOIB>
  <DomainObject.Predmet.StrankaListNazivFormated>
    <izvorni_sadrzaj>
      <item>Ivi Raspudić</item>
    </izvorni_sadrzaj>
    <derivirana_varijabla naziv="DomainObject.Predmet.StrankaListNazivFormated_1">
      <item>Ivi Raspudić</item>
    </derivirana_varijabla>
  </DomainObject.Predmet.StrankaListNazivFormated>
  <DomainObject.Predmet.StrankaListNazivFormatedOIB>
    <izvorni_sadrzaj>
      <item>Ivi Raspudić, OIB 34408123486</item>
    </izvorni_sadrzaj>
    <derivirana_varijabla naziv="DomainObject.Predmet.StrankaListNazivFormatedOIB_1">
      <item>Ivi Raspudić, OIB 34408123486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Ivi Raspudić</izvorni_sadrzaj>
    <derivirana_varijabla naziv="DomainObject.Predmet.StrankaIDrugi_1">Ivi Raspudić</derivirana_varijabla>
  </DomainObject.Predmet.StrankaIDrugi>
  <DomainObject.Predmet.ProtustrankaIDrugi>
    <izvorni_sadrzaj/>
    <derivirana_varijabla naziv="DomainObject.Predmet.ProtustrankaIDrugi_1"/>
  </DomainObject.Predmet.ProtustrankaIDrugi>
  <DomainObject.Predmet.StrankaIDrugiAdressOIB>
    <izvorni_sadrzaj>Ivi Raspudić, OIB 34408123486, Tolstojeva 33, 21000 Split</izvorni_sadrzaj>
    <derivirana_varijabla naziv="DomainObject.Predmet.StrankaIDrugiAdressOIB_1">Ivi Raspudić, OIB 34408123486, Tolstojeva 33,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 Raspudić</item>
    </izvorni_sadrzaj>
    <derivirana_varijabla naziv="DomainObject.Predmet.SudioniciListNaziv_1">
      <item>Ivi Raspudić</item>
    </derivirana_varijabla>
  </DomainObject.Predmet.SudioniciListNaziv>
  <DomainObject.Predmet.SudioniciListAdressOIB>
    <izvorni_sadrzaj>
      <item>Ivi Raspudić, OIB 34408123486, Tolstojeva 33,21000 Split</item>
    </izvorni_sadrzaj>
    <derivirana_varijabla naziv="DomainObject.Predmet.SudioniciListAdressOIB_1">
      <item>Ivi Raspudić, OIB 34408123486, Tolstojeva 33,21000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34408123486</item>
    </izvorni_sadrzaj>
    <derivirana_varijabla naziv="DomainObject.Predmet.SudioniciListNazivOIB_1">
      <item>, OIB 34408123486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4683</properties:Characters>
  <properties:Lines>105</properties:Lines>
  <properties:Paragraphs>38</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2017-05-11T10:46:00Z</dcterms:created>
  <dc:creator>Božena Semren</dc:creator>
  <cp:lastModifiedBy>Božena Semren</cp:lastModifiedBy>
  <cp:lastPrinted>2017-05-15T09:08:00Z</cp:lastPrinted>
  <dcterms:modified xmlns:xsi="http://www.w3.org/2001/XMLSchema-instance" xsi:type="dcterms:W3CDTF">2017-05-15T09:09:00Z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