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f90c" w14:paraId="af5f90c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>
      <w:pPr>
        <w:rPr>
          <w:rFonts w:hAnsi="Times New Roman" w:ascii="Times New Roman"/>
          <w:bCs/>
          <w:szCs w:val="24"/>
        </w:rPr>
      </w:pPr>
    </w:p>
    <w:p w:rsidRDefault="00C15533" w:rsidP="0002371B" w:rsidR="00C15533">
      <w:pPr>
        <w:rPr>
          <w:rFonts w:hAnsi="Times New Roman" w:ascii="Times New Roman"/>
          <w:bCs/>
          <w:szCs w:val="24"/>
        </w:rPr>
      </w:pPr>
    </w:p>
    <w:p w:rsidRDefault="00C15533" w:rsidP="0002371B" w:rsidR="00C15533">
      <w:pPr>
        <w:rPr>
          <w:rFonts w:hAnsi="Times New Roman" w:ascii="Times New Roman"/>
          <w:bCs/>
          <w:szCs w:val="24"/>
        </w:rPr>
      </w:pPr>
    </w:p>
    <w:p w:rsidRDefault="00C15533" w:rsidP="0002371B" w:rsidR="00C15533">
      <w:pPr>
        <w:rPr>
          <w:rFonts w:hAnsi="Times New Roman" w:ascii="Times New Roman"/>
          <w:bCs/>
          <w:szCs w:val="24"/>
        </w:rPr>
      </w:pPr>
    </w:p>
    <w:p w:rsidRDefault="00757AC7" w:rsidP="0002371B" w:rsidR="00757AC7" w:rsidRPr="0002371B">
      <w:pPr>
        <w:rPr>
          <w:rFonts w:hAnsi="Times New Roman" w:ascii="Times New Roman"/>
          <w:szCs w:val="24"/>
        </w:rPr>
      </w:pPr>
    </w:p>
    <w:p w:rsidRDefault="0002371B" w:rsidP="00587C3C" w:rsidR="00587C3C" w:rsidRPr="00757AC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57AC7">
        <w:rPr>
          <w:rFonts w:hAnsi="Times New Roman" w:ascii="Times New Roman"/>
          <w:sz w:val="24"/>
          <w:szCs w:val="24"/>
        </w:rPr>
        <w:t>Trgovački sud u Varaždinu,</w:t>
      </w:r>
      <w:r w:rsidRPr="00757AC7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757AC7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757AC7">
        <w:rPr>
          <w:rFonts w:hAnsi="Times New Roman" w:ascii="Times New Roman"/>
          <w:sz w:val="24"/>
          <w:szCs w:val="24"/>
        </w:rPr>
        <w:t xml:space="preserve"> stečajnim dužnikom</w:t>
      </w:r>
      <w:r w:rsidR="00757AC7" w:rsidRPr="00757AC7">
        <w:rPr>
          <w:rFonts w:hAnsi="Times New Roman" w:ascii="Times New Roman"/>
          <w:sz w:val="24"/>
          <w:szCs w:val="24"/>
        </w:rPr>
        <w:t xml:space="preserve"> KRIČKA d.o.o.</w:t>
      </w:r>
      <w:r w:rsidR="00AF12BD">
        <w:rPr>
          <w:rFonts w:hAnsi="Times New Roman" w:ascii="Times New Roman"/>
          <w:sz w:val="24"/>
          <w:szCs w:val="24"/>
        </w:rPr>
        <w:t xml:space="preserve"> u stečaju</w:t>
      </w:r>
      <w:r w:rsidR="00757AC7" w:rsidRPr="00757AC7">
        <w:rPr>
          <w:rFonts w:hAnsi="Times New Roman" w:ascii="Times New Roman"/>
          <w:sz w:val="24"/>
          <w:szCs w:val="24"/>
        </w:rPr>
        <w:t>, Čakovec, Trg Eugena Kvaternika 13, OIB: 02622334669</w:t>
      </w:r>
      <w:r w:rsidR="00587C3C" w:rsidRPr="00757AC7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9D726E" w:rsidRPr="00757AC7">
        <w:rPr>
          <w:rFonts w:hAnsi="Times New Roman" w:ascii="Times New Roman"/>
          <w:sz w:val="24"/>
          <w:szCs w:val="24"/>
        </w:rPr>
        <w:t>14. veljače</w:t>
      </w:r>
      <w:r w:rsidR="00587C3C" w:rsidRPr="00757AC7">
        <w:rPr>
          <w:rFonts w:hAnsi="Times New Roman" w:ascii="Times New Roman"/>
          <w:sz w:val="24"/>
          <w:szCs w:val="24"/>
        </w:rPr>
        <w:t xml:space="preserve"> 2017., dana </w:t>
      </w:r>
      <w:r w:rsidR="009D726E" w:rsidRPr="00757AC7">
        <w:rPr>
          <w:rFonts w:hAnsi="Times New Roman" w:ascii="Times New Roman"/>
          <w:sz w:val="24"/>
          <w:szCs w:val="24"/>
        </w:rPr>
        <w:t xml:space="preserve">14. veljače </w:t>
      </w:r>
      <w:r w:rsidR="00587C3C" w:rsidRPr="00757AC7">
        <w:rPr>
          <w:rFonts w:hAnsi="Times New Roman" w:ascii="Times New Roman"/>
          <w:sz w:val="24"/>
          <w:szCs w:val="24"/>
        </w:rPr>
        <w:t>2017. donosi</w:t>
      </w:r>
    </w:p>
    <w:p w:rsidRDefault="0002371B" w:rsidP="00587C3C" w:rsidR="0002371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15533" w:rsidP="00587C3C" w:rsidR="00C15533" w:rsidRPr="009D726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C15533" w:rsidP="0002371B" w:rsidR="00C15533" w:rsidRPr="00B40373">
      <w:pPr>
        <w:jc w:val="center"/>
        <w:rPr>
          <w:rFonts w:hAnsi="Times New Roman" w:ascii="Times New Roman"/>
          <w:sz w:val="24"/>
          <w:szCs w:val="24"/>
        </w:rPr>
      </w:pPr>
    </w:p>
    <w:p w:rsidRDefault="00587C3C" w:rsidP="009D726E" w:rsidR="00587C3C">
      <w:pPr>
        <w:rPr>
          <w:rFonts w:hAnsi="Times New Roman" w:ascii="Times New Roman"/>
        </w:rPr>
      </w:pPr>
    </w:p>
    <w:p w:rsidRDefault="009D726E" w:rsidP="009D726E" w:rsidR="009D726E">
      <w:pPr>
        <w:rPr>
          <w:rFonts w:hAnsi="Times New Roman" w:ascii="Times New Roman"/>
        </w:rPr>
      </w:pPr>
    </w:p>
    <w:p w:rsidRDefault="00C15533" w:rsidP="009D726E" w:rsidR="00C15533">
      <w:pPr>
        <w:rPr>
          <w:rFonts w:hAnsi="Times New Roman" w:ascii="Times New Roman"/>
        </w:rPr>
      </w:pPr>
    </w:p>
    <w:p w:rsidRDefault="00587C3C" w:rsidP="009D726E" w:rsidR="00587C3C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I. </w:t>
      </w:r>
      <w:r w:rsidR="00143D3E" w:rsidRPr="00587C3C"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C15533" w:rsidP="009D726E" w:rsidR="00C15533" w:rsidRPr="00587C3C">
      <w:pPr>
        <w:rPr>
          <w:rFonts w:hAnsi="Times New Roman" w:ascii="Times New Roman"/>
          <w:b/>
          <w:sz w:val="24"/>
          <w:szCs w:val="24"/>
        </w:rPr>
      </w:pPr>
    </w:p>
    <w:p w:rsidRDefault="00CA4667" w:rsidP="00CA4667" w:rsidR="00CA4667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C15533" w:rsidP="00CA4667" w:rsidR="00C1553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C15533" w:rsidP="00CA4667" w:rsidR="00C15533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B40373" w:rsidP="00143D3E" w:rsidR="00B40373">
      <w:pPr>
        <w:rPr>
          <w:rFonts w:hAnsi="Times New Roman" w:ascii="Times New Roman"/>
        </w:rPr>
      </w:pPr>
    </w:p>
    <w:tbl>
      <w:tblPr>
        <w:tblW w:type="dxa" w:w="10646"/>
        <w:tblInd w:type="dxa" w:w="-49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89"/>
        <w:gridCol w:w="3180"/>
        <w:gridCol w:w="1576"/>
        <w:gridCol w:w="1608"/>
        <w:gridCol w:w="2038"/>
        <w:gridCol w:w="1355"/>
      </w:tblGrid>
      <w:tr w:rsidTr="00DD4894" w:rsidR="00757AC7" w:rsidRPr="00757AC7">
        <w:trPr>
          <w:trHeight w:val="1518"/>
        </w:trPr>
        <w:tc>
          <w:tcPr>
            <w:tcW w:type="auto" w:w="0"/>
            <w:shd w:fill="auto" w:color="auto" w:val="clear"/>
            <w:vAlign w:val="center"/>
          </w:tcPr>
          <w:p w:rsidRDefault="00757AC7" w:rsidP="00DD4894" w:rsidR="00757AC7" w:rsidRPr="00757A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57AC7">
              <w:rPr>
                <w:rFonts w:hAnsi="Times New Roman" w:ascii="Times New Roman"/>
                <w:sz w:val="24"/>
                <w:szCs w:val="24"/>
              </w:rPr>
              <w:t>Redni broj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757AC7" w:rsidP="00DD4894" w:rsidR="00757AC7" w:rsidRPr="00757A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57AC7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757AC7" w:rsidP="00DD4894" w:rsidR="00757AC7" w:rsidRPr="00757A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57AC7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757AC7" w:rsidP="00DD4894" w:rsidR="00757AC7" w:rsidRPr="00757A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57AC7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757AC7" w:rsidP="00DD4894" w:rsidR="00757AC7" w:rsidRPr="00757A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57AC7">
              <w:rPr>
                <w:rFonts w:hAnsi="Times New Roman" w:ascii="Times New Roman"/>
                <w:sz w:val="24"/>
                <w:szCs w:val="24"/>
              </w:rPr>
              <w:t>Iznos prijavljene tražbine za I. viši ispl. red (kn)</w:t>
            </w:r>
          </w:p>
          <w:p w:rsidRDefault="00757AC7" w:rsidP="00DD4894" w:rsidR="00757AC7" w:rsidRPr="00757A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757AC7" w:rsidP="00DD4894" w:rsidR="00757AC7" w:rsidRPr="00757A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57AC7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57AC7" w:rsidP="00DD4894" w:rsidR="00757AC7" w:rsidRPr="00757A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57AC7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DD4894" w:rsidR="00757AC7" w:rsidRPr="00757AC7">
        <w:trPr>
          <w:trHeight w:val="1410"/>
        </w:trPr>
        <w:tc>
          <w:tcPr>
            <w:tcW w:type="auto" w:w="0"/>
            <w:shd w:fill="auto" w:color="auto" w:val="clear"/>
            <w:vAlign w:val="center"/>
          </w:tcPr>
          <w:p w:rsidRDefault="00757AC7" w:rsidP="00DD4894" w:rsidR="00757AC7" w:rsidRPr="00757AC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57AC7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757AC7" w:rsidP="00DD4894" w:rsidR="00757AC7" w:rsidRPr="00757AC7">
            <w:pPr>
              <w:jc w:val="center"/>
              <w:rPr>
                <w:rFonts w:hAnsi="Times New Roman" w:ascii="Times New Roman"/>
                <w:sz w:val="24"/>
                <w:szCs w:val="24"/>
                <w:highlight w:val="yellow"/>
              </w:rPr>
            </w:pPr>
            <w:r w:rsidRPr="00757AC7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Sjeverna Hrvatska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757AC7" w:rsidP="00DD4894" w:rsidR="00757AC7" w:rsidRPr="00757AC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57AC7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757AC7" w:rsidP="00DD4894" w:rsidR="00757AC7" w:rsidRPr="00757AC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57AC7">
              <w:rPr>
                <w:rFonts w:hAnsi="Times New Roman" w:ascii="Times New Roman"/>
                <w:sz w:val="24"/>
                <w:szCs w:val="24"/>
              </w:rPr>
              <w:t>Varaždin, Graberje 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757AC7" w:rsidP="00DD4894" w:rsidR="00757AC7" w:rsidRPr="00757AC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57AC7" w:rsidP="00DD4894" w:rsidR="00757AC7" w:rsidRPr="00757AC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57AC7">
              <w:rPr>
                <w:rFonts w:hAnsi="Times New Roman" w:ascii="Times New Roman"/>
                <w:sz w:val="24"/>
                <w:szCs w:val="24"/>
              </w:rPr>
              <w:t xml:space="preserve">2.809,76 </w:t>
            </w:r>
          </w:p>
          <w:p w:rsidRDefault="00757AC7" w:rsidP="00DD4894" w:rsidR="00757AC7" w:rsidRPr="00757AC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57AC7" w:rsidP="00DD4894" w:rsidR="00757AC7" w:rsidRPr="00757AC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757AC7" w:rsidP="00DD4894" w:rsidR="00757AC7" w:rsidRPr="00757AC7">
            <w:pPr>
              <w:rPr>
                <w:rFonts w:hAnsi="Times New Roman" w:ascii="Times New Roman"/>
                <w:sz w:val="24"/>
                <w:szCs w:val="24"/>
              </w:rPr>
            </w:pPr>
            <w:r w:rsidRPr="00757AC7">
              <w:rPr>
                <w:rFonts w:hAnsi="Times New Roman" w:ascii="Times New Roman"/>
                <w:sz w:val="24"/>
                <w:szCs w:val="24"/>
              </w:rPr>
              <w:t>2.809,76</w:t>
            </w:r>
          </w:p>
          <w:p w:rsidRDefault="00757AC7" w:rsidP="00DD4894" w:rsidR="00757AC7" w:rsidRPr="00757AC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57AC7" w:rsidP="00143D3E" w:rsidR="00757AC7">
      <w:pPr>
        <w:rPr>
          <w:rFonts w:hAnsi="Times New Roman" w:ascii="Times New Roman"/>
        </w:rPr>
      </w:pPr>
    </w:p>
    <w:p w:rsidRDefault="00757AC7" w:rsidP="00143D3E" w:rsidR="00757AC7">
      <w:pPr>
        <w:rPr>
          <w:rFonts w:hAnsi="Times New Roman" w:ascii="Times New Roman"/>
        </w:rPr>
      </w:pPr>
    </w:p>
    <w:p w:rsidRDefault="00C15533" w:rsidP="00143D3E" w:rsidR="00C15533">
      <w:pPr>
        <w:rPr>
          <w:rFonts w:hAnsi="Times New Roman" w:ascii="Times New Roman"/>
        </w:rPr>
      </w:pPr>
    </w:p>
    <w:p w:rsidRDefault="00C15533" w:rsidP="00143D3E" w:rsidR="00C15533">
      <w:pPr>
        <w:rPr>
          <w:rFonts w:hAnsi="Times New Roman" w:ascii="Times New Roman"/>
        </w:rPr>
      </w:pPr>
    </w:p>
    <w:p w:rsidRDefault="00C15533" w:rsidP="00143D3E" w:rsidR="00C15533">
      <w:pPr>
        <w:rPr>
          <w:rFonts w:hAnsi="Times New Roman" w:ascii="Times New Roman"/>
          <w:b/>
          <w:sz w:val="24"/>
          <w:szCs w:val="24"/>
        </w:rPr>
      </w:pPr>
    </w:p>
    <w:p w:rsidRDefault="009F378E" w:rsidP="00143D3E" w:rsidR="009D726E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C15533" w:rsidP="00143D3E" w:rsidR="00C15533" w:rsidRPr="00B40373">
      <w:pPr>
        <w:rPr>
          <w:rFonts w:hAnsi="Times New Roman" w:ascii="Times New Roman"/>
          <w:b/>
          <w:sz w:val="24"/>
          <w:szCs w:val="24"/>
        </w:rPr>
      </w:pPr>
    </w:p>
    <w:p w:rsidRDefault="00CA4667" w:rsidP="009D726E" w:rsidR="00C1553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</w:t>
      </w:r>
    </w:p>
    <w:p w:rsidRDefault="00C15533" w:rsidP="009D726E" w:rsidR="00C1553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CA4667" w:rsidP="009D726E" w:rsid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 </w:t>
      </w:r>
    </w:p>
    <w:p w:rsidRDefault="009D726E" w:rsidP="009D726E" w:rsidR="009D726E" w:rsidRPr="009D726E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19"/>
        <w:gridCol w:w="2057"/>
        <w:gridCol w:w="1853"/>
        <w:gridCol w:w="1653"/>
        <w:gridCol w:w="1653"/>
        <w:gridCol w:w="1657"/>
      </w:tblGrid>
      <w:tr w:rsidTr="00DD4894" w:rsidR="00757AC7" w:rsidRPr="00AD67BC">
        <w:trPr>
          <w:jc w:val="center"/>
        </w:trPr>
        <w:tc>
          <w:tcPr>
            <w:tcW w:type="pct" w:w="647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009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909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811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811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813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DD4894" w:rsidR="00757AC7" w:rsidRPr="00AD67BC">
        <w:trPr>
          <w:trHeight w:val="1564"/>
          <w:jc w:val="center"/>
        </w:trPr>
        <w:tc>
          <w:tcPr>
            <w:tcW w:type="pct" w:w="647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09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MEĐIMURSKE VODE</w:t>
            </w:r>
          </w:p>
        </w:tc>
        <w:tc>
          <w:tcPr>
            <w:tcW w:type="pct" w:w="909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81394716246</w:t>
            </w:r>
          </w:p>
        </w:tc>
        <w:tc>
          <w:tcPr>
            <w:tcW w:type="pct" w:w="811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Čakovec,</w:t>
            </w:r>
          </w:p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Matice hrvatske 10</w:t>
            </w:r>
          </w:p>
        </w:tc>
        <w:tc>
          <w:tcPr>
            <w:tcW w:type="pct" w:w="811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1.889,16 kn</w:t>
            </w:r>
          </w:p>
        </w:tc>
        <w:tc>
          <w:tcPr>
            <w:tcW w:type="pct" w:w="813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1.889,16 kn</w:t>
            </w:r>
          </w:p>
        </w:tc>
      </w:tr>
      <w:tr w:rsidTr="00DD4894" w:rsidR="00757AC7" w:rsidRPr="00AD67BC">
        <w:trPr>
          <w:trHeight w:val="1838"/>
          <w:jc w:val="center"/>
        </w:trPr>
        <w:tc>
          <w:tcPr>
            <w:tcW w:type="pct" w:w="647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09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MERCATOR –H d.o.o</w:t>
            </w:r>
          </w:p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Po punomoćniku OD Kos &amp; Partneri j.t.d.</w:t>
            </w:r>
          </w:p>
        </w:tc>
        <w:tc>
          <w:tcPr>
            <w:tcW w:type="pct" w:w="909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10045107278</w:t>
            </w:r>
          </w:p>
        </w:tc>
        <w:tc>
          <w:tcPr>
            <w:tcW w:type="pct" w:w="811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Sesvete, Lj. Posavskog 5</w:t>
            </w:r>
          </w:p>
        </w:tc>
        <w:tc>
          <w:tcPr>
            <w:tcW w:type="pct" w:w="811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14.685,20 kn</w:t>
            </w:r>
          </w:p>
        </w:tc>
        <w:tc>
          <w:tcPr>
            <w:tcW w:type="pct" w:w="813"/>
            <w:vAlign w:val="center"/>
          </w:tcPr>
          <w:p w:rsidRDefault="00757AC7" w:rsidP="00DD4894" w:rsidR="00757AC7" w:rsidRPr="00AD67BC">
            <w:pPr>
              <w:jc w:val="center"/>
            </w:pPr>
            <w:r w:rsidRPr="00AD67BC">
              <w:t>14.685,20 kn</w:t>
            </w:r>
          </w:p>
        </w:tc>
      </w:tr>
      <w:tr w:rsidTr="00DD4894" w:rsidR="00757AC7" w:rsidRPr="00AD67BC">
        <w:trPr>
          <w:trHeight w:val="2334"/>
          <w:jc w:val="center"/>
        </w:trPr>
        <w:tc>
          <w:tcPr>
            <w:tcW w:type="pct" w:w="647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09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ALLIANZ ZAGREB d.d</w:t>
            </w:r>
          </w:p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Po punomoćniku OD Hanžeković  &amp; partneri d.o.o.</w:t>
            </w:r>
          </w:p>
        </w:tc>
        <w:tc>
          <w:tcPr>
            <w:tcW w:type="pct" w:w="909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23759810849</w:t>
            </w:r>
          </w:p>
        </w:tc>
        <w:tc>
          <w:tcPr>
            <w:tcW w:type="pct" w:w="811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Zagreb, Heinzelova 70</w:t>
            </w:r>
          </w:p>
        </w:tc>
        <w:tc>
          <w:tcPr>
            <w:tcW w:type="pct" w:w="811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1.229,22 kn</w:t>
            </w:r>
          </w:p>
        </w:tc>
        <w:tc>
          <w:tcPr>
            <w:tcW w:type="pct" w:w="813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1.229,22 kn</w:t>
            </w:r>
          </w:p>
        </w:tc>
      </w:tr>
      <w:tr w:rsidTr="00DD4894" w:rsidR="00757AC7" w:rsidRPr="00AD67BC">
        <w:trPr>
          <w:trHeight w:val="2614"/>
          <w:jc w:val="center"/>
        </w:trPr>
        <w:tc>
          <w:tcPr>
            <w:tcW w:type="pct" w:w="647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09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</w:t>
            </w:r>
            <w:r w:rsidRPr="00AD67BC">
              <w:rPr>
                <w:rFonts w:hAnsi="Times New Roman" w:ascii="Times New Roman"/>
                <w:sz w:val="24"/>
                <w:szCs w:val="24"/>
              </w:rPr>
              <w:t>, Područni ured sjeverna Hrvatska, zastupani po ŽDO Varaždin</w:t>
            </w:r>
          </w:p>
        </w:tc>
        <w:tc>
          <w:tcPr>
            <w:tcW w:type="pct" w:w="909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811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Varaždin, Graberje 1</w:t>
            </w:r>
          </w:p>
        </w:tc>
        <w:tc>
          <w:tcPr>
            <w:tcW w:type="pct" w:w="811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15.018,00 kn</w:t>
            </w:r>
          </w:p>
        </w:tc>
        <w:tc>
          <w:tcPr>
            <w:tcW w:type="pct" w:w="813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15.018,00 kn</w:t>
            </w:r>
          </w:p>
        </w:tc>
      </w:tr>
      <w:tr w:rsidTr="00DD4894" w:rsidR="00757AC7" w:rsidRPr="00AD67BC">
        <w:trPr>
          <w:jc w:val="center"/>
        </w:trPr>
        <w:tc>
          <w:tcPr>
            <w:tcW w:type="pct" w:w="647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09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ČISTOĆA d.o.o.</w:t>
            </w:r>
          </w:p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Zastupani po punomoćniku OD Jelaković &amp; partneri</w:t>
            </w:r>
          </w:p>
        </w:tc>
        <w:tc>
          <w:tcPr>
            <w:tcW w:type="pct" w:w="909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02371889218</w:t>
            </w:r>
          </w:p>
        </w:tc>
        <w:tc>
          <w:tcPr>
            <w:tcW w:type="pct" w:w="811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Varaždin, Ognjena Price 13</w:t>
            </w:r>
          </w:p>
        </w:tc>
        <w:tc>
          <w:tcPr>
            <w:tcW w:type="pct" w:w="811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2.600,13</w:t>
            </w:r>
          </w:p>
        </w:tc>
        <w:tc>
          <w:tcPr>
            <w:tcW w:type="pct" w:w="813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2.600,13</w:t>
            </w:r>
          </w:p>
        </w:tc>
      </w:tr>
      <w:tr w:rsidTr="00DD4894" w:rsidR="00757AC7" w:rsidRPr="00AD67BC">
        <w:trPr>
          <w:jc w:val="center"/>
        </w:trPr>
        <w:tc>
          <w:tcPr>
            <w:tcW w:type="pct" w:w="647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pct" w:w="1009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HRVATSKO DRUŠTVO SKLADATELJA</w:t>
            </w:r>
          </w:p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Zast. Po punomoćniku odvjetniku Pavle Fellner</w:t>
            </w:r>
          </w:p>
        </w:tc>
        <w:tc>
          <w:tcPr>
            <w:tcW w:type="pct" w:w="909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pct" w:w="811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Zagreb, Berislavićeva 9</w:t>
            </w:r>
          </w:p>
        </w:tc>
        <w:tc>
          <w:tcPr>
            <w:tcW w:type="pct" w:w="811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5.188,63</w:t>
            </w:r>
          </w:p>
        </w:tc>
        <w:tc>
          <w:tcPr>
            <w:tcW w:type="pct" w:w="813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5.188,63</w:t>
            </w:r>
          </w:p>
        </w:tc>
      </w:tr>
      <w:tr w:rsidTr="00757AC7" w:rsidR="00757AC7" w:rsidRPr="00AD67BC">
        <w:trPr>
          <w:trHeight w:val="2003"/>
          <w:jc w:val="center"/>
        </w:trPr>
        <w:tc>
          <w:tcPr>
            <w:tcW w:type="pct" w:w="647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009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HRVATSKA RADIO TELEVIZIJA, javna ustanova zastupana po punomoćniku OD Leko &amp; partneri</w:t>
            </w:r>
          </w:p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pct" w:w="811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Zagreb, Prisavlje 3</w:t>
            </w:r>
          </w:p>
        </w:tc>
        <w:tc>
          <w:tcPr>
            <w:tcW w:type="pct" w:w="811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750,06 kn</w:t>
            </w:r>
          </w:p>
        </w:tc>
        <w:tc>
          <w:tcPr>
            <w:tcW w:type="pct" w:w="813"/>
            <w:vAlign w:val="center"/>
          </w:tcPr>
          <w:p w:rsidRDefault="00757AC7" w:rsidP="00DD4894" w:rsidR="00757AC7" w:rsidRPr="00AD67B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67BC">
              <w:rPr>
                <w:rFonts w:hAnsi="Times New Roman" w:ascii="Times New Roman"/>
                <w:sz w:val="24"/>
                <w:szCs w:val="24"/>
              </w:rPr>
              <w:t>750,06 kn</w:t>
            </w:r>
          </w:p>
        </w:tc>
      </w:tr>
    </w:tbl>
    <w:p w:rsidRDefault="00215E46" w:rsidP="0002371B" w:rsidR="00215E46">
      <w:pPr>
        <w:rPr>
          <w:rFonts w:hAnsi="Times New Roman" w:ascii="Times New Roman"/>
        </w:rPr>
      </w:pPr>
    </w:p>
    <w:p w:rsidRDefault="00C15533" w:rsidP="00587C3C" w:rsidR="00C15533">
      <w:pPr>
        <w:rPr>
          <w:rFonts w:hAnsi="Times New Roman" w:ascii="Times New Roman"/>
        </w:rPr>
      </w:pPr>
    </w:p>
    <w:p w:rsidRDefault="00C15533" w:rsidP="00587C3C" w:rsidR="00C15533">
      <w:pPr>
        <w:rPr>
          <w:rFonts w:hAnsi="Times New Roman" w:ascii="Times New Roman"/>
        </w:rPr>
      </w:pPr>
    </w:p>
    <w:p w:rsidRDefault="0002371B" w:rsidP="00587C3C" w:rsidR="00587C3C" w:rsidRPr="0002371B">
      <w:pPr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9D726E">
        <w:rPr>
          <w:rFonts w:hAnsi="Times New Roman" w:ascii="Times New Roman"/>
        </w:rPr>
        <w:t>14. veljače</w:t>
      </w:r>
      <w:r w:rsidR="00B40373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B40373">
        <w:rPr>
          <w:rFonts w:hAnsi="Times New Roman" w:ascii="Times New Roman"/>
        </w:rPr>
        <w:t xml:space="preserve">           </w:t>
      </w:r>
    </w:p>
    <w:p w:rsidRDefault="00587C3C" w:rsidP="00587C3C" w:rsidR="00587C3C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64211F">
        <w:rPr>
          <w:rFonts w:hAnsi="Times New Roman" w:ascii="Times New Roman"/>
          <w:sz w:val="24"/>
          <w:szCs w:val="24"/>
        </w:rPr>
        <w:t>SUDAC</w:t>
      </w:r>
    </w:p>
    <w:p w:rsidRDefault="009D726E" w:rsidP="00587C3C" w:rsidR="009D726E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 w:rsidRPr="0064211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64211F">
        <w:rPr>
          <w:rFonts w:hAnsi="Times New Roman" w:ascii="Times New Roman"/>
          <w:sz w:val="24"/>
          <w:szCs w:val="24"/>
        </w:rPr>
        <w:t>Ksenija F</w:t>
      </w:r>
      <w:r>
        <w:rPr>
          <w:rFonts w:hAnsi="Times New Roman" w:ascii="Times New Roman"/>
          <w:sz w:val="24"/>
          <w:szCs w:val="24"/>
        </w:rPr>
        <w:t>lack-Makitan</w:t>
      </w:r>
    </w:p>
    <w:p w:rsidRDefault="00C61F72" w:rsidP="009F378E" w:rsidR="00C61F72" w:rsidRPr="0002371B">
      <w:pPr>
        <w:ind w:left="9204"/>
        <w:rPr>
          <w:rFonts w:hAnsi="Times New Roman" w:ascii="Times New Roman"/>
        </w:rPr>
      </w:pPr>
    </w:p>
    <w:sectPr w:rsidSect="00587C3C" w:rsidR="00C61F72" w:rsidRPr="0002371B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33A" w:rsidP="00702487" w:rsidR="007D033A">
      <w:pPr>
        <w:spacing w:after="0"/>
      </w:pPr>
      <w:r>
        <w:separator/>
      </w:r>
    </w:p>
  </w:endnote>
  <w:endnote w:id="0" w:type="continuationSeparator">
    <w:p w:rsidRDefault="007D033A" w:rsidP="00702487" w:rsidR="007D033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33A" w:rsidP="00702487" w:rsidR="007D033A">
      <w:pPr>
        <w:spacing w:after="0"/>
      </w:pPr>
      <w:r>
        <w:separator/>
      </w:r>
    </w:p>
  </w:footnote>
  <w:footnote w:id="0" w:type="continuationSeparator">
    <w:p w:rsidRDefault="007D033A" w:rsidP="00702487" w:rsidR="007D033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2540664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F51C29">
          <w:rPr>
            <w:rFonts w:hAnsi="Times New Roman" w:ascii="Times New Roman"/>
            <w:noProof/>
            <w:sz w:val="24"/>
            <w:szCs w:val="24"/>
          </w:rPr>
          <w:t>3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9D726E">
          <w:rPr>
            <w:rFonts w:hAnsi="Times New Roman" w:ascii="Times New Roman"/>
            <w:sz w:val="24"/>
            <w:szCs w:val="24"/>
          </w:rPr>
          <w:t>211/16-15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587C3C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757AC7">
      <w:rPr>
        <w:rFonts w:hAnsi="Times New Roman" w:ascii="Times New Roman"/>
        <w:sz w:val="24"/>
        <w:szCs w:val="24"/>
      </w:rPr>
      <w:t>824/16-22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15E46"/>
    <w:rsid w:val="00254290"/>
    <w:rsid w:val="00303A7E"/>
    <w:rsid w:val="00330E93"/>
    <w:rsid w:val="00333B38"/>
    <w:rsid w:val="00387CB0"/>
    <w:rsid w:val="00397FD1"/>
    <w:rsid w:val="003A7700"/>
    <w:rsid w:val="003F3F9D"/>
    <w:rsid w:val="00421240"/>
    <w:rsid w:val="005000E3"/>
    <w:rsid w:val="00526F52"/>
    <w:rsid w:val="00531F4E"/>
    <w:rsid w:val="005335E3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57AC7"/>
    <w:rsid w:val="007A61BD"/>
    <w:rsid w:val="007D033A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D726E"/>
    <w:rsid w:val="009F378E"/>
    <w:rsid w:val="00A04FAF"/>
    <w:rsid w:val="00A251A4"/>
    <w:rsid w:val="00AF12BD"/>
    <w:rsid w:val="00B016C0"/>
    <w:rsid w:val="00B04BAF"/>
    <w:rsid w:val="00B40373"/>
    <w:rsid w:val="00BA6AEA"/>
    <w:rsid w:val="00BC1B05"/>
    <w:rsid w:val="00C15533"/>
    <w:rsid w:val="00C61F72"/>
    <w:rsid w:val="00CA4667"/>
    <w:rsid w:val="00CA6C92"/>
    <w:rsid w:val="00D17FF0"/>
    <w:rsid w:val="00E91EBE"/>
    <w:rsid w:val="00EA34C4"/>
    <w:rsid w:val="00F51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St-824/2016-22</izvorni_sadrzaj>
    <derivirana_varijabla naziv="DomainObject.Oznaka_1">St-824/2016-22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KRIČKA društvo s ograničenom odgovornošću za ugostiteljstvo, trgovinu i posredovanje u stečaju</izvorni_sadrzaj>
    <derivirana_varijabla naziv="DomainObject.Predmet.ProtustrankaFormated_1">  KRIČKA društvo s ograničenom odgovornošću za ugostiteljstvo, trgovinu i posredovanje u stečaju</derivirana_varijabla>
  </DomainObject.Predmet.ProtustrankaFormated>
  <DomainObject.Predmet.ProtustrankaFormatedOIB>
    <izvorni_sadrzaj>  KRIČKA društvo s ograničenom odgovornošću za ugostiteljstvo, trgovinu i posredovanje u stečaju, OIB 02622334669</izvorni_sadrzaj>
    <derivirana_varijabla naziv="DomainObject.Predmet.ProtustrankaFormatedOIB_1">  KRIČKA društvo s ograničenom odgovornošću za ugostiteljstvo, trgovinu i posredovanje u stečaju, OIB 02622334669</derivirana_varijabla>
  </DomainObject.Predmet.ProtustrankaFormatedOIB>
  <DomainObject.Predmet.ProtustrankaFormatedWithAdress>
    <izvorni_sadrzaj> KRIČKA društvo s ograničenom odgovornošću za ugostiteljstvo, trgovinu i posredovanje u stečaju, Trg Eugena Kvaternika 13, 40000 Čakovec</izvorni_sadrzaj>
    <derivirana_varijabla naziv="DomainObject.Predmet.ProtustrankaFormatedWithAdress_1"> KRIČKA društvo s ograničenom odgovornošću za ugostiteljstvo, trgovinu i posredovanje u stečaju, Trg Eugena Kvaternika 13, 40000 Čakovec</derivirana_varijabla>
  </DomainObject.Predmet.ProtustrankaFormatedWithAdress>
  <DomainObject.Predmet.ProtustrankaFormatedWithAdressOIB>
    <izvorni_sadrzaj> KRIČKA društvo s ograničenom odgovornošću za ugostiteljstvo, trgovinu i posredovanje u stečaju, OIB 02622334669, Trg Eugena Kvaternika 13, 40000 Čakovec</izvorni_sadrzaj>
    <derivirana_varijabla naziv="DomainObject.Predmet.ProtustrankaFormatedWithAdressOIB_1"> KRIČKA društvo s ograničenom odgovornošću za ugostiteljstvo, trgovinu i posredovanje u stečaju, OIB 02622334669, Trg Eugena Kvaternika 13, 40000 Čakovec</derivirana_varijabla>
  </DomainObject.Predmet.ProtustrankaFormatedWithAdressOIB>
  <DomainObject.Predmet.ProtustrankaWithAdress>
    <izvorni_sadrzaj>KRIČKA društvo s ograničenom odgovornošću za ugostiteljstvo, trgovinu i posredovanje u stečaju Trg Eugena Kvaternika 13, 40000 Čakovec</izvorni_sadrzaj>
    <derivirana_varijabla naziv="DomainObject.Predmet.ProtustrankaWithAdress_1">KRIČKA društvo s ograničenom odgovornošću za ugostiteljstvo, trgovinu i posredovanje u stečaju Trg Eugena Kvaternika 13, 40000 Čakovec</derivirana_varijabla>
  </DomainObject.Predmet.ProtustrankaWithAdress>
  <DomainObject.Predmet.ProtustrankaWithAdressOIB>
    <izvorni_sadrzaj>KRIČKA društvo s ograničenom odgovornošću za ugostiteljstvo, trgovinu i posredovanje u stečaju, OIB 02622334669, Trg Eugena Kvaternika 13, 40000 Čakovec</izvorni_sadrzaj>
    <derivirana_varijabla naziv="DomainObject.Predmet.ProtustrankaWithAdressOIB_1">KRIČKA društvo s ograničenom odgovornošću za ugostiteljstvo, trgovinu i posredovanje u stečaju, OIB 02622334669, Trg Eugena Kvaternika 13, 40000 Čakovec</derivirana_varijabla>
  </DomainObject.Predmet.ProtustrankaWithAdressOIB>
  <DomainObject.Predmet.ProtustrankaNazivFormated>
    <izvorni_sadrzaj>KRIČKA društvo s ograničenom odgovornošću za ugostiteljstvo, trgovinu i posredovanje u stečaju</izvorni_sadrzaj>
    <derivirana_varijabla naziv="DomainObject.Predmet.ProtustrankaNazivFormated_1">KRIČKA društvo s ograničenom odgovornošću za ugostiteljstvo, trgovinu i posredovanje u stečaju</derivirana_varijabla>
  </DomainObject.Predmet.ProtustrankaNazivFormated>
  <DomainObject.Predmet.ProtustrankaNazivFormatedOIB>
    <izvorni_sadrzaj>KRIČKA društvo s ograničenom odgovornošću za ugostiteljstvo, trgovinu i posredovanje u stečaju, OIB 02622334669</izvorni_sadrzaj>
    <derivirana_varijabla naziv="DomainObject.Predmet.ProtustrankaNazivFormatedOIB_1">KRIČKA društvo s ograničenom odgovornošću za ugostiteljstvo, trgovinu i posredovanje u stečaju, OIB 02622334669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30302.75</izvorni_sadrzaj>
    <derivirana_varijabla naziv="DomainObject.Predmet.TrenutnaVrijednost_1">30302.75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KRIČKA društvo s ograničenom odgovornošću za ugostiteljstvo, trgovinu i posredovanje u stečaju</item>
    </izvorni_sadrzaj>
    <derivirana_varijabla naziv="DomainObject.Predmet.ProtuStrankaListFormated_1">
      <item>KRIČKA društvo s ograničenom odgovornošću za ugostiteljstvo, trgovinu i posredovanje u stečaju</item>
    </derivirana_varijabla>
  </DomainObject.Predmet.ProtuStrankaListFormated>
  <DomainObject.Predmet.ProtuStrankaListFormatedOIB>
    <izvorni_sadrzaj>
      <item>KRIČKA društvo s ograničenom odgovornošću za ugostiteljstvo, trgovinu i posredovanje u stečaju, OIB 02622334669</item>
    </izvorni_sadrzaj>
    <derivirana_varijabla naziv="DomainObject.Predmet.ProtuStrankaListFormatedOIB_1">
      <item>KRIČKA društvo s ograničenom odgovornošću za ugostiteljstvo, trgovinu i posredovanje u stečaju, OIB 02622334669</item>
    </derivirana_varijabla>
  </DomainObject.Predmet.ProtuStrankaListFormatedOIB>
  <DomainObject.Predmet.ProtuStrankaListFormatedWithAdress>
    <izvorni_sadrzaj>
      <item>KRIČKA društvo s ograničenom odgovornošću za ugostiteljstvo, trgovinu i posredovanje u stečaju, Trg Eugena Kvaternika 13, 40000 Čakovec</item>
    </izvorni_sadrzaj>
    <derivirana_varijabla naziv="DomainObject.Predmet.ProtuStrankaListFormatedWithAdress_1">
      <item>KRIČKA društvo s ograničenom odgovornošću za ugostiteljstvo, trgovinu i posredovanje u stečaju, Trg Eugena Kvaternika 13, 40000 Čakovec</item>
    </derivirana_varijabla>
  </DomainObject.Predmet.ProtuStrankaListFormatedWithAdress>
  <DomainObject.Predmet.ProtuStrankaListFormatedWithAdressOIB>
    <izvorni_sadrzaj>
      <item>KRIČKA društvo s ograničenom odgovornošću za ugostiteljstvo, trgovinu i posredovanje u stečaju, OIB 02622334669, Trg Eugena Kvaternika 13, 40000 Čakovec</item>
    </izvorni_sadrzaj>
    <derivirana_varijabla naziv="DomainObject.Predmet.ProtuStrankaListFormatedWithAdressOIB_1">
      <item>KRIČKA društvo s ograničenom odgovornošću za ugostiteljstvo, trgovinu i posredovanje u stečaju, OIB 02622334669, Trg Eugena Kvaternika 13, 40000 Čakovec</item>
    </derivirana_varijabla>
  </DomainObject.Predmet.ProtuStrankaListFormatedWithAdressOIB>
  <DomainObject.Predmet.ProtuStrankaListNazivFormated>
    <izvorni_sadrzaj>
      <item>KRIČKA društvo s ograničenom odgovornošću za ugostiteljstvo, trgovinu i posredovanje u stečaju</item>
    </izvorni_sadrzaj>
    <derivirana_varijabla naziv="DomainObject.Predmet.ProtuStrankaListNazivFormated_1">
      <item>KRIČKA društvo s ograničenom odgovornošću za ugostiteljstvo, trgovinu i posredovanje u stečaju</item>
    </derivirana_varijabla>
  </DomainObject.Predmet.ProtuStrankaListNazivFormated>
  <DomainObject.Predmet.ProtuStrankaListNazivFormatedOIB>
    <izvorni_sadrzaj>
      <item>KRIČKA društvo s ograničenom odgovornošću za ugostiteljstvo, trgovinu i posredovanje u stečaju, OIB 02622334669</item>
    </izvorni_sadrzaj>
    <derivirana_varijabla naziv="DomainObject.Predmet.ProtuStrankaListNazivFormatedOIB_1">
      <item>KRIČKA društvo s ograničenom odgovornošću za ugostiteljstvo, trgovinu i posredovanje u stečaju, OIB 02622334669</item>
    </derivirana_varijabla>
  </DomainObject.Predmet.ProtuStrankaListNazivFormatedOIB>
  <DomainObject.Predmet.OstaliListFormated>
    <izvorni_sadrzaj>
      <item>sudski registar</item>
      <item>Špiro Krička</item>
      <item>Županijsko državno odvjetništvo</item>
      <item>Daša Panjaković Senjić,st. upraviteljica</item>
    </izvorni_sadrzaj>
    <derivirana_varijabla naziv="DomainObject.Predmet.OstaliListFormated_1">
      <item>sudski registar</item>
      <item>Špiro Krička</item>
      <item>Županijsko državno odvjetništvo</item>
      <item>Daša Panjaković Senjić,st. upraviteljica</item>
    </derivirana_varijabla>
  </DomainObject.Predmet.OstaliListFormated>
  <DomainObject.Predmet.OstaliListFormatedOIB>
    <izvorni_sadrzaj>
      <item>sudski registar</item>
      <item>Špiro Krička, OIB 09038147208</item>
      <item>Županijsko državno odvjetništvo</item>
      <item>Daša Panjaković Senjić,st. upraviteljica, OIB 39849053592</item>
    </izvorni_sadrzaj>
    <derivirana_varijabla naziv="DomainObject.Predmet.OstaliListFormatedOIB_1">
      <item>sudski registar</item>
      <item>Špiro Krička, OIB 09038147208</item>
      <item>Županijsko državno odvjetništvo</item>
      <item>Daša Panjaković Senjić,st. upraviteljica, OIB 39849053592</item>
    </derivirana_varijabla>
  </DomainObject.Predmet.OstaliListFormatedOIB>
  <DomainObject.Predmet.OstaliListFormatedWithAdress>
    <izvorni_sadrzaj>
      <item>sudski registar</item>
      <item>Špiro Krička</item>
      <item>Županijsko državno odvjetništvo</item>
      <item>Daša Panjaković Senjić,st. upraviteljica, Gornjodravska Obala 89 A, 31000 Osijek</item>
    </izvorni_sadrzaj>
    <derivirana_varijabla naziv="DomainObject.Predmet.OstaliListFormatedWithAdress_1">
      <item>sudski registar</item>
      <item>Špiro Krička</item>
      <item>Županijsko državno odvjetništvo</item>
      <item>Daša Panjaković Senjić,st. upraviteljica, Gornjodravska Obala 89 A, 31000 Osijek</item>
    </derivirana_varijabla>
  </DomainObject.Predmet.OstaliListFormatedWithAdress>
  <DomainObject.Predmet.OstaliListFormatedWithAdressOIB>
    <izvorni_sadrzaj>
      <item>sudski registar</item>
      <item>Špiro Krička, OIB 09038147208</item>
      <item>Županijsko državno odvjetništvo</item>
      <item>Daša Panjaković Senjić,st. upraviteljica, OIB 39849053592, Gornjodravska Obala 89 A, 31000 Osijek</item>
    </izvorni_sadrzaj>
    <derivirana_varijabla naziv="DomainObject.Predmet.OstaliListFormatedWithAdressOIB_1">
      <item>sudski registar</item>
      <item>Špiro Krička, OIB 09038147208</item>
      <item>Županijsko državno odvjetništvo</item>
      <item>Daša Panjaković Senjić,st. upraviteljica, OIB 39849053592, Gornjodravska Obala 89 A, 31000 Osijek</item>
    </derivirana_varijabla>
  </DomainObject.Predmet.OstaliListFormatedWithAdressOIB>
  <DomainObject.Predmet.OstaliListNazivFormated>
    <izvorni_sadrzaj>
      <item>Županijsko državno odvjetništvo</item>
      <item>sudski registar</item>
      <item>Špiro Krička</item>
      <item>Daša Panjaković Senjić,st. upraviteljica</item>
    </izvorni_sadrzaj>
    <derivirana_varijabla naziv="DomainObject.Predmet.OstaliListNazivFormated_1">
      <item>Županijsko državno odvjetništvo</item>
      <item>sudski registar</item>
      <item>Špiro Krička</item>
      <item>Daša Panjaković Senjić,st. upraviteljica</item>
    </derivirana_varijabla>
  </DomainObject.Predmet.OstaliListNazivFormated>
  <DomainObject.Predmet.OstaliListNazivFormatedOIB>
    <izvorni_sadrzaj>
      <item>Županijsko državno odvjetništvo</item>
      <item>sudski registar</item>
      <item>Špiro Krička, OIB 09038147208</item>
      <item>Daša Panjaković Senjić,st. upraviteljica, OIB 39849053592</item>
    </izvorni_sadrzaj>
    <derivirana_varijabla naziv="DomainObject.Predmet.OstaliListNazivFormatedOIB_1">
      <item>Županijsko državno odvjetništvo</item>
      <item>sudski registar</item>
      <item>Špiro Krička, OIB 09038147208</item>
      <item>Daša Panjaković Senjić,st. upraviteljica,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St-824/2016-22</izvorni_sadrzaj>
    <derivirana_varijabla naziv="DomainObject.PoslovniBrojDokumenta_1">St-824/2016-22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KRIČKA društvo s ograničenom odgovornošću za ugostiteljstvo, trgovinu i posredovanje u stečaju</izvorni_sadrzaj>
    <derivirana_varijabla naziv="DomainObject.Predmet.ProtustrankaIDrugi_1">KRIČKA društvo s ograničenom odgovornošću za ugostiteljstvo, trgovinu i posredovanje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KRIČKA društvo s ograničenom odgovornošću za ugostiteljstvo, trgovinu i posredovanje u stečaju, OIB 02622334669, Trg Eugena Kvaternika 13, 40000 Čakovec</izvorni_sadrzaj>
    <derivirana_varijabla naziv="DomainObject.Predmet.ProtustrankaIDrugiAdressOIB_1">KRIČKA društvo s ograničenom odgovornošću za ugostiteljstvo, trgovinu i posredovanje u stečaju, OIB 02622334669, Trg Eugena Kvaternika 13,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KRIČKA društvo s ograničenom odgovornošću za ugostiteljstvo, trgovinu i posredovanje u stečaju</item>
      <item>sudski registar</item>
      <item>Špiro Krička</item>
      <item>Županijsko državno odvjetništvo</item>
      <item>Daša Panjaković Senjić,st. upraviteljica</item>
    </izvorni_sadrzaj>
    <derivirana_varijabla naziv="DomainObject.Predmet.SudioniciListNaziv_1">
      <item>Financijska agencija</item>
      <item>KRIČKA društvo s ograničenom odgovornošću za ugostiteljstvo, trgovinu i posredovanje u stečaju</item>
      <item>sudski registar</item>
      <item>Špiro Krička</item>
      <item>Županijsko državno odvjetništvo</item>
      <item>Daša Panjaković Senjić,st. upraviteljica</item>
    </derivirana_varijabla>
  </DomainObject.Predmet.SudioniciListNaziv>
  <DomainObject.Predmet.SudioniciListAdressOIB>
    <izvorni_sadrzaj>
      <item>Financijska agencija, OIB 85821130368</item>
      <item>KRIČKA društvo s ograničenom odgovornošću za ugostiteljstvo, trgovinu i posredovanje u stečaju, OIB 02622334669, Trg Eugena Kvaternika 13,40000 Čakovec</item>
      <item>sudski registar</item>
      <item>Špiro Krička, OIB 09038147208</item>
      <item>Županijsko državno odvjetništvo</item>
      <item>Daša Panjaković Senjić,st. upraviteljica, OIB 39849053592, Gornjodravska Obala 89 A,31000 Osijek</item>
    </izvorni_sadrzaj>
    <derivirana_varijabla naziv="DomainObject.Predmet.SudioniciListAdressOIB_1">
      <item>Financijska agencija, OIB 85821130368</item>
      <item>KRIČKA društvo s ograničenom odgovornošću za ugostiteljstvo, trgovinu i posredovanje u stečaju, OIB 02622334669, Trg Eugena Kvaternika 13,40000 Čakovec</item>
      <item>sudski registar</item>
      <item>Špiro Krička, OIB 09038147208</item>
      <item>Županijsko državno odvjetništvo</item>
      <item>Daša Panjaković Senjić,st. upraviteljica, OIB 39849053592, Gornjodravska Obala 89 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02622334669</item>
      <item>, OIB null</item>
      <item>, OIB 09038147208</item>
      <item>, OIB null</item>
      <item>, OIB 39849053592</item>
    </izvorni_sadrzaj>
    <derivirana_varijabla naziv="DomainObject.Predmet.SudioniciListNazivOIB_1">
      <item>, OIB 85821130368</item>
      <item>, OIB 02622334669</item>
      <item>, OIB null</item>
      <item>, OIB 09038147208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996177-8823-4348-8861-D241B6C2D8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278</properties:Words>
  <properties:Characters>1690</properties:Characters>
  <properties:Lines>180</properties:Lines>
  <properties:Paragraphs>79</properties:Paragraphs>
  <properties:TotalTime>157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2017-02-15T07:08:00Z</cp:lastPrinted>
  <dcterms:modified xmlns:xsi="http://www.w3.org/2001/XMLSchema-instance" xsi:type="dcterms:W3CDTF">2017-02-15T07:09:00Z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St-824/2016-22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