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fe15" w14:paraId="ec4fe15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8D2107">
        <w:t>RAIFFEISEN-BEZIRKSBANK KLAGENFURT, registrierte Genossenschaft mit beschränkter Haftung, R. Austrija, Klagenfurt, Bahnhofstrasse 3, OIB 27167175999, kojeg zastupaju punomoćnici iz Odvjetničkog društva Jagar &amp; Grebenar, Zagreb, Masarykova 15, za otvaranje stečajnog postupka nad dužnikom KERRIA d. o. o. Poreč, Vukovarska 19, OIB 38286382893, MBS 080667656</w:t>
      </w:r>
      <w:r w:rsidR="00B93BC5" w:rsidRPr="00E278F8">
        <w:t xml:space="preserve">, dana </w:t>
      </w:r>
      <w:r w:rsidR="008D2107">
        <w:t>13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D2107">
        <w:t>KERRIA d. o. o. Poreč, Vukovarska 19, OIB 38286382893, MBS 080667656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8D2107">
        <w:rPr>
          <w:b/>
          <w:lang w:val="pl-PL"/>
        </w:rPr>
        <w:t>13. listopada 2016. u 09</w:t>
      </w:r>
      <w:r w:rsidRPr="004813CE">
        <w:rPr>
          <w:b/>
          <w:lang w:val="pl-PL"/>
        </w:rPr>
        <w:t>:</w:t>
      </w:r>
      <w:r w:rsidR="008D2107">
        <w:rPr>
          <w:b/>
          <w:lang w:val="pl-PL"/>
        </w:rPr>
        <w:t>0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8D2107">
        <w:t>RAIFFEISEN-BEZIRKSBANK KLAGENFURT</w:t>
      </w:r>
      <w:r w:rsidRPr="004813CE">
        <w:t xml:space="preserve">, </w:t>
      </w:r>
      <w:r w:rsidR="008D2107">
        <w:t>registrierte Genossenschaft mit beschränkter Haftung</w:t>
      </w:r>
      <w:r w:rsidRPr="004813CE">
        <w:t xml:space="preserve">, OIB: </w:t>
      </w:r>
      <w:r w:rsidR="008D2107">
        <w:t>27167175999</w:t>
      </w:r>
      <w:r w:rsidRPr="004813CE">
        <w:t>,</w:t>
      </w:r>
      <w:r w:rsidR="00047DC9">
        <w:t xml:space="preserve"> </w:t>
      </w:r>
    </w:p>
    <w:p w:rsidRDefault="00527947" w:rsidP="00527947" w:rsidR="00527947" w:rsidRPr="00E278F8">
      <w:pPr>
        <w:jc w:val="both"/>
      </w:pPr>
      <w:r w:rsidRPr="004813CE">
        <w:tab/>
      </w:r>
      <w:r w:rsidRPr="004813CE">
        <w:tab/>
        <w:t xml:space="preserve">- </w:t>
      </w:r>
      <w:r w:rsidR="008D2107">
        <w:t xml:space="preserve"> </w:t>
      </w:r>
      <w:r w:rsidRPr="004813CE">
        <w:t xml:space="preserve">dužnik </w:t>
      </w:r>
      <w:r w:rsidR="008D2107">
        <w:t>KERRIA d. o. o. Poreč, Vukovarska 19, OIB 38286382893</w:t>
      </w:r>
      <w:r w:rsidRPr="00E278F8">
        <w:t>,</w:t>
      </w:r>
    </w:p>
    <w:p w:rsidRDefault="00527947" w:rsidP="00527947" w:rsidR="00596283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</w:r>
    </w:p>
    <w:p w:rsidRDefault="00596283" w:rsidP="0052794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8D2107">
        <w:t>KERRIA d. o. o. Poreč, Vukovarska 19, OIB 38286382893, MBS 080667656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>U Pazinu, 13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FF0621">
        <w:t>RAIFFEISEN-BEZIRKSBANK KLAGENFURT, po pun.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FF0621">
        <w:t>KERRIA d. o. o. Poreč, Vukovarska 19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118C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St-864</w:t>
        </w:r>
        <w:r w:rsidRPr="00A2240C">
          <w:t>/16-</w:t>
        </w:r>
        <w:r>
          <w:t>14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(prije: 11 St-979/15)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St-864/16-14</w:t>
    </w:r>
  </w:p>
  <w:p w:rsidRDefault="008D2107" w:rsidP="00E278F8" w:rsidR="008D2107">
    <w:pPr>
      <w:pStyle w:val="Zaglavlje"/>
      <w:jc w:val="right"/>
    </w:pPr>
    <w:r>
      <w:t>(prije: 11 St-979/15)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4813CE"/>
    <w:rsid w:val="00527947"/>
    <w:rsid w:val="00554328"/>
    <w:rsid w:val="00596283"/>
    <w:rsid w:val="0060118C"/>
    <w:rsid w:val="007E5F8E"/>
    <w:rsid w:val="00884EE6"/>
    <w:rsid w:val="0089383C"/>
    <w:rsid w:val="008D2107"/>
    <w:rsid w:val="00985388"/>
    <w:rsid w:val="00B93BC5"/>
    <w:rsid w:val="00BB4D41"/>
    <w:rsid w:val="00BF3BC1"/>
    <w:rsid w:val="00C1372D"/>
    <w:rsid w:val="00CA5808"/>
    <w:rsid w:val="00DA408F"/>
    <w:rsid w:val="00DA56B8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31542 Miholjački Poreč</izvorni_sadrzaj>
    <derivirana_varijabla naziv="DomainObject.Predmet.ProtustrankaFormatedWithAdress_1"> KERRIA d.o.o. POREČ, Vukovarska 19, 31542 Miholjački Poreč</derivirana_varijabla>
  </DomainObject.Predmet.ProtustrankaFormatedWithAdress>
  <DomainObject.Predmet.ProtustrankaFormatedWithAdressOIB>
    <izvorni_sadrzaj> KERRIA d.o.o. POREČ, OIB 38286382893, Vukovarska 19, 31542 Miholjački Poreč</izvorni_sadrzaj>
    <derivirana_varijabla naziv="DomainObject.Predmet.ProtustrankaFormatedWithAdressOIB_1"> KERRIA d.o.o. POREČ, OIB 38286382893, Vukovarska 19, 31542 Miholjački Poreč</derivirana_varijabla>
  </DomainObject.Predmet.ProtustrankaFormatedWithAdressOIB>
  <DomainObject.Predmet.ProtustrankaWithAdress>
    <izvorni_sadrzaj>KERRIA d.o.o. POREČ Vukovarska 19, 31542 Miholjački Poreč</izvorni_sadrzaj>
    <derivirana_varijabla naziv="DomainObject.Predmet.ProtustrankaWithAdress_1">KERRIA d.o.o. POREČ Vukovarska 19, 31542 Miholjački Poreč</derivirana_varijabla>
  </DomainObject.Predmet.ProtustrankaWithAdress>
  <DomainObject.Predmet.ProtustrankaWithAdressOIB>
    <izvorni_sadrzaj>KERRIA d.o.o. POREČ, OIB 38286382893, Vukovarska 19, 31542 Miholjački Poreč</izvorni_sadrzaj>
    <derivirana_varijabla naziv="DomainObject.Predmet.ProtustrankaWithAdressOIB_1">KERRIA d.o.o. POREČ, OIB 38286382893, Vukovarska 19, 31542 Miholjački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31542 Miholjački Poreč</item>
    </izvorni_sadrzaj>
    <derivirana_varijabla naziv="DomainObject.Predmet.ProtuStrankaListFormatedWithAdress_1">
      <item>KERRIA d.o.o. POREČ, Vukovarska 19, 31542 Miholjački Poreč</item>
    </derivirana_varijabla>
  </DomainObject.Predmet.ProtuStrankaListFormatedWithAdress>
  <DomainObject.Predmet.ProtuStrankaListFormatedWithAdressOIB>
    <izvorni_sadrzaj>
      <item>KERRIA d.o.o. POREČ, OIB 38286382893, Vukovarska 19, 31542 Miholjački Poreč</item>
    </izvorni_sadrzaj>
    <derivirana_varijabla naziv="DomainObject.Predmet.ProtuStrankaListFormatedWithAdressOIB_1">
      <item>KERRIA d.o.o. POREČ, OIB 38286382893, Vukovarska 19, 31542 Miholjački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31542 Miholjački Poreč</izvorni_sadrzaj>
    <derivirana_varijabla naziv="DomainObject.Predmet.ProtustrankaIDrugiAdressOIB_1">KERRIA d.o.o. POREČ, OIB 38286382893, Vukovarska 19,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19,31542 Miholjački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19,31542 Miholjački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1757</properties:Characters>
  <properties:Lines>55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2016-07-13T07:55:00Z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2016-07-13T08:12:00Z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