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ed21" w14:paraId="3dfed21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/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B106DC" w:rsidP="00971247" w:rsidR="00B106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F957D4" w:rsidP="00F957D4" w:rsidR="00F957D4" w:rsidRPr="00BF2330">
      <w:pPr>
        <w:jc w:val="both"/>
      </w:pP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E34CFD" w:rsidP="00E34CFD" w:rsidR="00E34CF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CIKLOLAB j.d.o.o., Višnjevac, Kneza Trpimira 2, MBS: 030128422, OIB: 28165490155</w:t>
      </w:r>
      <w:r>
        <w:rPr>
          <w:color w:val="000000"/>
        </w:rPr>
        <w:t xml:space="preserve">, dana 21. kolovoza 2018. godine 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B106DC" w:rsidP="00B106DC" w:rsidR="00B106DC">
      <w:pPr>
        <w:jc w:val="center"/>
      </w:pPr>
      <w:r>
        <w:t>r i j e š i o  j e</w:t>
      </w:r>
    </w:p>
    <w:p w:rsidRDefault="00B106DC" w:rsidP="00B106DC" w:rsidR="00B106DC">
      <w:pPr>
        <w:jc w:val="center"/>
      </w:pPr>
    </w:p>
    <w:p w:rsidRDefault="00376CDE" w:rsidP="00B106DC" w:rsidR="00376CDE">
      <w:pPr>
        <w:jc w:val="center"/>
      </w:pPr>
    </w:p>
    <w:p w:rsidRDefault="00B106DC" w:rsidP="00B106DC" w:rsidR="00B106DC">
      <w:pPr>
        <w:jc w:val="center"/>
      </w:pPr>
    </w:p>
    <w:p w:rsidRDefault="00B106DC" w:rsidP="00B106DC" w:rsidR="00B106DC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dužnikom:</w:t>
      </w:r>
      <w:r w:rsidR="00E34CFD">
        <w:t xml:space="preserve"> CIKLOLAB j.d.o.o., Višnjevac, Kneza Trpimira 2, MBS: 030128422, OIB: 28165490155</w:t>
      </w:r>
      <w:r>
        <w:t>.</w:t>
      </w:r>
    </w:p>
    <w:p w:rsidRDefault="00B106DC" w:rsidP="00B106DC" w:rsidR="00B106DC">
      <w:pPr>
        <w:ind w:left="1065"/>
        <w:jc w:val="both"/>
        <w:rPr>
          <w:bCs/>
        </w:rPr>
      </w:pPr>
    </w:p>
    <w:p w:rsidRDefault="00B106DC" w:rsidP="0080767B" w:rsidR="00B106DC" w:rsidRPr="0080767B">
      <w:pPr>
        <w:numPr>
          <w:ilvl w:val="0"/>
          <w:numId w:val="15"/>
        </w:numPr>
        <w:jc w:val="both"/>
      </w:pPr>
      <w:r w:rsidRPr="0080767B">
        <w:t>Za stečajnog upravitelja imenuje se</w:t>
      </w:r>
      <w:r w:rsidR="00F43B74" w:rsidRPr="0080767B">
        <w:t xml:space="preserve"> </w:t>
      </w:r>
      <w:r w:rsidR="00643072">
        <w:t xml:space="preserve">Zlatko </w:t>
      </w:r>
      <w:proofErr w:type="spellStart"/>
      <w:r w:rsidR="00643072">
        <w:t>Markasović</w:t>
      </w:r>
      <w:proofErr w:type="spellEnd"/>
      <w:r w:rsidR="00643072">
        <w:t xml:space="preserve"> OIB: 82230536462 iz Osijeka, Vijenac Ivana Meštrovića 50</w:t>
      </w:r>
      <w:r w:rsidR="00E34CFD">
        <w:t xml:space="preserve"> </w:t>
      </w:r>
      <w:r w:rsidR="0080767B">
        <w:t>automatskom dodjelom</w:t>
      </w:r>
      <w:r w:rsidR="00E34CFD">
        <w:t xml:space="preserve"> – promjenom uloge</w:t>
      </w:r>
      <w:r w:rsidR="0080767B">
        <w:t>.</w:t>
      </w:r>
    </w:p>
    <w:p w:rsidRDefault="00B106DC" w:rsidP="00B106DC" w:rsidR="00B106DC">
      <w:pPr>
        <w:ind w:left="705"/>
        <w:jc w:val="both"/>
      </w:pPr>
    </w:p>
    <w:p w:rsidRDefault="00B106DC" w:rsidP="00F43B74" w:rsidR="00B106DC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E34CFD">
        <w:t>CIKLOLAB j.d.o.o., Višnjevac, Kneza Trpimira 2, MBS: 030128422, OIB: 28165490155.</w:t>
      </w:r>
    </w:p>
    <w:p w:rsidRDefault="000E252A" w:rsidP="000E252A" w:rsidR="000E252A">
      <w:pPr>
        <w:pStyle w:val="Odlomakpopisa"/>
      </w:pPr>
    </w:p>
    <w:p w:rsidRDefault="00B106DC" w:rsidP="00B106DC" w:rsidR="00B106DC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/>
    <w:p w:rsidRDefault="00376CDE" w:rsidP="00B106DC" w:rsidR="00376CDE"/>
    <w:p w:rsidRDefault="00B106DC" w:rsidP="00B106DC" w:rsidR="00B106DC">
      <w:pPr>
        <w:jc w:val="center"/>
      </w:pPr>
      <w:r>
        <w:t>Obrazloženje</w:t>
      </w:r>
    </w:p>
    <w:p w:rsidRDefault="00B106DC" w:rsidP="00B106DC" w:rsidR="00B106DC"/>
    <w:p w:rsidRDefault="00376CDE" w:rsidP="00B106DC" w:rsidR="00376CDE"/>
    <w:p w:rsidRDefault="004C0D77" w:rsidP="004C0D77" w:rsidR="004C0D77">
      <w:pPr>
        <w:ind w:firstLine="708"/>
        <w:jc w:val="both"/>
      </w:pPr>
      <w:r>
        <w:t xml:space="preserve">Dana 23. rujna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110-07/16-01/04 </w:t>
      </w:r>
      <w:proofErr w:type="spellStart"/>
      <w:r>
        <w:t>Ur</w:t>
      </w:r>
      <w:proofErr w:type="spellEnd"/>
      <w:r>
        <w:t xml:space="preserve">. broj 04-06-16-11984 od 22. rujna 2016. godine, za </w:t>
      </w:r>
      <w:r>
        <w:lastRenderedPageBreak/>
        <w:t xml:space="preserve">otvaranje stečajnog postupka nad dužnikom CIKLOLAB j.d.o.o., Višnjevac, Kneza Trpimira 2, MBS: 030128422, OIB: 28165490155.  </w:t>
      </w:r>
    </w:p>
    <w:p w:rsidRDefault="004C0D77" w:rsidP="004C0D77" w:rsidR="004C0D77">
      <w:pPr>
        <w:ind w:firstLine="708"/>
        <w:jc w:val="both"/>
      </w:pPr>
    </w:p>
    <w:p w:rsidRDefault="004C0D77" w:rsidP="004C0D77" w:rsidR="004C0D77">
      <w:pPr>
        <w:ind w:firstLine="708"/>
        <w:jc w:val="both"/>
      </w:pPr>
      <w:r>
        <w:t>U zahtjevu je navela da na dan 21. rujna 2016. godine dužnik u Očevidniku redoslijeda osnova za plaćanje ima evidentirane neizvršene osnove za plaćanje u neprekinutom razdoblju od 120 dana, u ukupnom iznosu od 82.820,67 kn, u koji iznos je uračunata kamata i naknada FINE za provedbu ovrhe na novčanim sredstvima dužnika. Navodi da dužnik ima 1 zaposlenog radnika.</w:t>
      </w:r>
    </w:p>
    <w:p w:rsidRDefault="004C0D77" w:rsidP="004C0D77" w:rsidR="004C0D77">
      <w:pPr>
        <w:ind w:firstLine="708"/>
        <w:jc w:val="both"/>
      </w:pPr>
    </w:p>
    <w:p w:rsidRDefault="004C0D77" w:rsidP="004C0D77" w:rsidR="004C0D77">
      <w:pPr>
        <w:ind w:firstLine="708"/>
        <w:jc w:val="both"/>
      </w:pPr>
      <w:r>
        <w:t>FINA je dostavila popis računa i oročenih novčanih sredstava dužnika na dan 21. rujna 2016. godine te u svom podnesku od 22. rujna 2016. godine navodi da dužnik na dan 21. rujna 2016. godine u Jedinstvenom registru računa ima otvorene sljedeće račune i oročena novčana sredstva: HR4923600001102327567 Zagrebačka banka</w:t>
      </w:r>
      <w:r>
        <w:rPr>
          <w:color w:val="000000"/>
        </w:rPr>
        <w:t xml:space="preserve"> i HR1625000091101410716 </w:t>
      </w:r>
      <w:proofErr w:type="spellStart"/>
      <w:r>
        <w:rPr>
          <w:color w:val="000000"/>
        </w:rPr>
        <w:t>Addiko</w:t>
      </w:r>
      <w:proofErr w:type="spellEnd"/>
      <w:r>
        <w:rPr>
          <w:color w:val="000000"/>
        </w:rPr>
        <w:t xml:space="preserve"> Bank d.d. </w:t>
      </w:r>
      <w:r>
        <w:t>te da na temelju čl. 112. st. 5. Stečajnog zakona dužnik na dan 21. rujna 2016. godine na ime predujma za namirenje troškova stečajnog postupka nema zaplijenjena novčana sredstva.</w:t>
      </w:r>
    </w:p>
    <w:p w:rsidRDefault="004C0D77" w:rsidP="004C0D77" w:rsidR="004C0D77">
      <w:pPr>
        <w:ind w:firstLine="708"/>
        <w:jc w:val="both"/>
      </w:pPr>
    </w:p>
    <w:p w:rsidRDefault="004C0D77" w:rsidP="004C0D77" w:rsidR="004C0D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Sud je utvrdio da je predlagatelj ovlašten za podnošenje predmetnoga prijedloga u skladu s čl. 110. st. 1. </w:t>
      </w:r>
      <w:r>
        <w:t>Stečajnog zakona</w:t>
      </w:r>
      <w:r>
        <w:rPr>
          <w:color w:val="000000"/>
        </w:rPr>
        <w:t xml:space="preserve">, te je donio rješenje o pokretanju prethodnog postupka i imenovao privremenog stečajnog upravitelja (čl. 115. st. 1. i 2. </w:t>
      </w:r>
      <w:r>
        <w:t>Stečajnog zakona</w:t>
      </w:r>
      <w:r>
        <w:rPr>
          <w:color w:val="000000"/>
        </w:rPr>
        <w:t xml:space="preserve">), odredio mu dužnosti (čl. 119. st. 2. i 3. </w:t>
      </w:r>
      <w:r>
        <w:t>Stečajnog zakona</w:t>
      </w:r>
      <w:r>
        <w:rPr>
          <w:color w:val="000000"/>
        </w:rPr>
        <w:t xml:space="preserve">) i zakazao ročište (čl. 123. i čl. 128. st.1. </w:t>
      </w:r>
      <w:r>
        <w:t>Stečajnog zakona</w:t>
      </w:r>
      <w:r>
        <w:rPr>
          <w:color w:val="000000"/>
        </w:rPr>
        <w:t>).</w:t>
      </w:r>
    </w:p>
    <w:p w:rsidRDefault="00F43B74" w:rsidP="004C0D77" w:rsidR="00F43B74">
      <w:pPr>
        <w:jc w:val="both"/>
      </w:pPr>
    </w:p>
    <w:p w:rsidRDefault="00B106DC" w:rsidP="004C0D77" w:rsidR="00B106DC" w:rsidRPr="004C0D77">
      <w:pPr>
        <w:pStyle w:val="Tijeloteksta"/>
        <w:ind w:firstLine="708"/>
        <w:rPr>
          <w:sz w:val="24"/>
        </w:rPr>
      </w:pPr>
      <w:r w:rsidRPr="004C0D77">
        <w:rPr>
          <w:sz w:val="24"/>
        </w:rPr>
        <w:t xml:space="preserve">U smislu članka 5. </w:t>
      </w:r>
      <w:r w:rsidR="004C0D77" w:rsidRPr="004C0D77">
        <w:rPr>
          <w:sz w:val="24"/>
        </w:rPr>
        <w:t>Stečajnog zakona („Narodne novine“ broj 71/15 i 104/17; u daljnjem tekstu SZ)</w:t>
      </w:r>
      <w:r w:rsidRPr="004C0D77">
        <w:rPr>
          <w:sz w:val="24"/>
        </w:rPr>
        <w:t xml:space="preserve"> stečajni postupak se može otvoriti ako sud utvrdi postojanje stečajnog razloga. </w:t>
      </w:r>
    </w:p>
    <w:p w:rsidRDefault="00B106DC" w:rsidP="00F43B74" w:rsidR="00B106DC" w:rsidRPr="00F43B74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F43B74">
      <w:pPr>
        <w:ind w:firstLine="708"/>
        <w:jc w:val="both"/>
        <w:rPr>
          <w:bCs/>
          <w:lang w:eastAsia="x-none"/>
        </w:rPr>
      </w:pPr>
      <w:r w:rsidRPr="00F43B74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643072">
        <w:t xml:space="preserve">Zlatko </w:t>
      </w:r>
      <w:proofErr w:type="spellStart"/>
      <w:r w:rsidR="00643072">
        <w:t>Markasović</w:t>
      </w:r>
      <w:proofErr w:type="spellEnd"/>
      <w:r w:rsidR="00643072">
        <w:t xml:space="preserve"> OIB: 82230536462 iz Osijeka, Vijenac Ivana Meštrovića 50</w:t>
      </w:r>
      <w:r w:rsidR="00177A49">
        <w:t xml:space="preserve"> </w:t>
      </w:r>
      <w:r w:rsidRPr="00F43B74"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B106DC" w:rsidP="00F43B74" w:rsidR="00B106DC" w:rsidRPr="00F43B74">
      <w:pPr>
        <w:jc w:val="both"/>
        <w:rPr>
          <w:bCs/>
          <w:lang w:eastAsia="x-none" w:val="x-none"/>
        </w:rPr>
      </w:pPr>
    </w:p>
    <w:p w:rsidRDefault="00B106DC" w:rsidP="00F43B74" w:rsidR="00B106DC">
      <w:pPr>
        <w:ind w:firstLine="708"/>
        <w:jc w:val="both"/>
        <w:rPr>
          <w:bCs/>
        </w:rPr>
      </w:pPr>
      <w:r w:rsidRPr="00F43B74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E02499">
        <w:rPr>
          <w:bCs/>
        </w:rPr>
        <w:t>13. ožujka 2018. i 12. travnja 2018</w:t>
      </w:r>
      <w:r w:rsidR="00C95C18">
        <w:rPr>
          <w:bCs/>
        </w:rPr>
        <w:t xml:space="preserve">. </w:t>
      </w:r>
      <w:r w:rsidR="00C8107A">
        <w:rPr>
          <w:bCs/>
        </w:rPr>
        <w:t>godine</w:t>
      </w:r>
      <w:r w:rsidRPr="00F43B74">
        <w:rPr>
          <w:bCs/>
        </w:rPr>
        <w:t>.</w:t>
      </w:r>
    </w:p>
    <w:p w:rsidRDefault="006E4AD8" w:rsidP="009A4023" w:rsidR="006E4AD8" w:rsidRPr="009A4023">
      <w:pPr>
        <w:pStyle w:val="StandardWeb"/>
        <w:ind w:firstLine="708"/>
        <w:jc w:val="both"/>
        <w:rPr>
          <w:b/>
        </w:rPr>
      </w:pPr>
      <w:r w:rsidRPr="00F43B74">
        <w:t>Iz izvještaja privremenog s</w:t>
      </w:r>
      <w:r>
        <w:t xml:space="preserve">tečajnog upravitelja i </w:t>
      </w:r>
      <w:r w:rsidR="001355C5">
        <w:t>priloženom Očevidniku</w:t>
      </w:r>
      <w:r w:rsidR="00884344">
        <w:t xml:space="preserve"> o redoslijedu plaćanja od 23. siječnja 2018.</w:t>
      </w:r>
      <w:r w:rsidR="001355C5">
        <w:t xml:space="preserve"> vidljivo je da je stanje blokade 187.363,97 kn te da su </w:t>
      </w:r>
      <w:r w:rsidRPr="007B39B0">
        <w:t>računi i novčana sredstva dužn</w:t>
      </w:r>
      <w:r>
        <w:t xml:space="preserve">ika u neprekidnoj </w:t>
      </w:r>
      <w:r w:rsidR="00DB1B23">
        <w:t xml:space="preserve">blokadi </w:t>
      </w:r>
      <w:r w:rsidR="00884344">
        <w:t xml:space="preserve">od 25. svibnja </w:t>
      </w:r>
      <w:r w:rsidR="001355C5">
        <w:t xml:space="preserve">2016. godine. </w:t>
      </w:r>
    </w:p>
    <w:p w:rsidRDefault="00755BAC" w:rsidP="00A728B6" w:rsidR="00711300">
      <w:pPr>
        <w:ind w:firstLine="708"/>
        <w:jc w:val="both"/>
      </w:pPr>
      <w:r w:rsidRPr="00CD57C3">
        <w:t>S</w:t>
      </w:r>
      <w:r w:rsidR="001F0FB2" w:rsidRPr="00CD57C3">
        <w:t xml:space="preserve">ud je također izvršio i na dan </w:t>
      </w:r>
      <w:r w:rsidR="00763A55" w:rsidRPr="00CD57C3">
        <w:t>21. kolovoza</w:t>
      </w:r>
      <w:r w:rsidRPr="00CD57C3">
        <w:t xml:space="preserve"> 2018. uvid u Očevidnik neizvršenih osnova za plaćanje  iz elektroničkog sustava </w:t>
      </w:r>
      <w:proofErr w:type="spellStart"/>
      <w:r w:rsidRPr="00CD57C3">
        <w:t>eBlokade</w:t>
      </w:r>
      <w:proofErr w:type="spellEnd"/>
      <w:r w:rsidRPr="00CD57C3">
        <w:t xml:space="preserve"> i utvrdio da je dužnik i nada</w:t>
      </w:r>
      <w:r w:rsidR="001F0FB2" w:rsidRPr="00CD57C3">
        <w:t xml:space="preserve">lje blokiran za ukupan iznos od </w:t>
      </w:r>
      <w:r w:rsidR="00CD57C3">
        <w:t>187.924,12</w:t>
      </w:r>
      <w:r w:rsidRPr="00CD57C3">
        <w:t xml:space="preserve"> kn.</w:t>
      </w:r>
      <w:r>
        <w:t xml:space="preserve"> </w:t>
      </w:r>
      <w:r w:rsidR="00711300">
        <w:t xml:space="preserve"> </w:t>
      </w:r>
    </w:p>
    <w:p w:rsidRDefault="00763A55" w:rsidP="00A728B6" w:rsidR="00763A55">
      <w:pPr>
        <w:ind w:firstLine="708"/>
        <w:jc w:val="both"/>
      </w:pPr>
    </w:p>
    <w:p w:rsidRDefault="00711300" w:rsidP="00711300" w:rsidR="0071130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</w:t>
      </w:r>
      <w:r w:rsidR="00CA5840">
        <w:rPr>
          <w:rFonts w:hAnsi="Times New Roman" w:ascii="Times New Roman"/>
          <w:sz w:val="24"/>
          <w:szCs w:val="24"/>
        </w:rPr>
        <w:t>obive</w:t>
      </w:r>
      <w:r w:rsidR="00C42908">
        <w:rPr>
          <w:rFonts w:hAnsi="Times New Roman" w:ascii="Times New Roman"/>
          <w:sz w:val="24"/>
          <w:szCs w:val="24"/>
        </w:rPr>
        <w:t xml:space="preserve">nim od Općinskog suda u </w:t>
      </w:r>
      <w:r w:rsidR="001355C5">
        <w:rPr>
          <w:rFonts w:hAnsi="Times New Roman" w:ascii="Times New Roman"/>
          <w:sz w:val="24"/>
          <w:szCs w:val="24"/>
        </w:rPr>
        <w:t>Osijeku</w:t>
      </w:r>
      <w:r>
        <w:rPr>
          <w:rFonts w:hAnsi="Times New Roman" w:ascii="Times New Roman"/>
          <w:sz w:val="24"/>
          <w:szCs w:val="24"/>
        </w:rPr>
        <w:t>, Zemljišnok</w:t>
      </w:r>
      <w:r w:rsidR="00424D4B">
        <w:rPr>
          <w:rFonts w:hAnsi="Times New Roman" w:ascii="Times New Roman"/>
          <w:sz w:val="24"/>
          <w:szCs w:val="24"/>
        </w:rPr>
        <w:t>n</w:t>
      </w:r>
      <w:r w:rsidR="00CA5840">
        <w:rPr>
          <w:rFonts w:hAnsi="Times New Roman" w:ascii="Times New Roman"/>
          <w:sz w:val="24"/>
          <w:szCs w:val="24"/>
        </w:rPr>
        <w:t xml:space="preserve">jižni odjel </w:t>
      </w:r>
      <w:r w:rsidR="001355C5">
        <w:rPr>
          <w:rFonts w:hAnsi="Times New Roman" w:ascii="Times New Roman"/>
          <w:sz w:val="24"/>
          <w:szCs w:val="24"/>
        </w:rPr>
        <w:t>Osijek</w:t>
      </w:r>
      <w:r w:rsidR="00C42908">
        <w:rPr>
          <w:rFonts w:hAnsi="Times New Roman" w:ascii="Times New Roman"/>
          <w:sz w:val="24"/>
          <w:szCs w:val="24"/>
        </w:rPr>
        <w:t xml:space="preserve"> od </w:t>
      </w:r>
      <w:r w:rsidR="009A7C36">
        <w:rPr>
          <w:rFonts w:hAnsi="Times New Roman" w:ascii="Times New Roman"/>
          <w:sz w:val="24"/>
          <w:szCs w:val="24"/>
        </w:rPr>
        <w:t>2</w:t>
      </w:r>
      <w:r w:rsidR="001355C5">
        <w:rPr>
          <w:rFonts w:hAnsi="Times New Roman" w:ascii="Times New Roman"/>
          <w:sz w:val="24"/>
          <w:szCs w:val="24"/>
        </w:rPr>
        <w:t>3. siječnja</w:t>
      </w:r>
      <w:r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424D4B" w:rsidP="00012267" w:rsidR="00012267">
      <w:pPr>
        <w:ind w:firstLine="708"/>
        <w:jc w:val="both"/>
      </w:pPr>
      <w:r>
        <w:lastRenderedPageBreak/>
        <w:t>Prema U</w:t>
      </w:r>
      <w:r w:rsidR="0008117C">
        <w:t xml:space="preserve">vjerenju </w:t>
      </w:r>
      <w:r w:rsidR="001355C5">
        <w:t>MUP RH</w:t>
      </w:r>
      <w:r w:rsidR="00DB1B23">
        <w:t xml:space="preserve"> </w:t>
      </w:r>
      <w:r w:rsidR="009A5D2A">
        <w:t>od 2</w:t>
      </w:r>
      <w:r w:rsidR="0008117C">
        <w:t xml:space="preserve">5. siječnja </w:t>
      </w:r>
      <w:r w:rsidR="007D0759">
        <w:t>2018. godine</w:t>
      </w:r>
      <w:r w:rsidRPr="002956D1">
        <w:t xml:space="preserve">, dužnik </w:t>
      </w:r>
      <w:r>
        <w:t>nije</w:t>
      </w:r>
      <w:r w:rsidRPr="002956D1">
        <w:t xml:space="preserve"> evidentiran kao vlasnik vozila</w:t>
      </w:r>
      <w:r>
        <w:t xml:space="preserve">. </w:t>
      </w:r>
    </w:p>
    <w:p w:rsidRDefault="0008117C" w:rsidP="00012267" w:rsidR="0008117C">
      <w:pPr>
        <w:ind w:firstLine="708"/>
        <w:jc w:val="both"/>
      </w:pPr>
    </w:p>
    <w:p w:rsidRDefault="00711300" w:rsidP="00713DAC" w:rsidR="009F6C61">
      <w:pPr>
        <w:ind w:firstLine="708"/>
        <w:jc w:val="both"/>
      </w:pPr>
      <w:r w:rsidRPr="001E7995">
        <w:t>Privremeni stečajni upravitelj u svom izvješću</w:t>
      </w:r>
      <w:r w:rsidR="009A5D2A">
        <w:t xml:space="preserve"> i na ročištu</w:t>
      </w:r>
      <w:r w:rsidRPr="001E7995">
        <w:t xml:space="preserve"> navodi</w:t>
      </w:r>
      <w:r w:rsidR="001E7995" w:rsidRPr="001E7995">
        <w:t xml:space="preserve"> da</w:t>
      </w:r>
      <w:r w:rsidR="00DB1B23">
        <w:t xml:space="preserve"> </w:t>
      </w:r>
      <w:r w:rsidR="006E5290">
        <w:t xml:space="preserve">je dužnik objavio posljednje godišnje financijsko izvješće za 2014. godinu prema kojem dužnik od imovine ima potraživanje u iznosu od 84.248,00 kn. </w:t>
      </w:r>
    </w:p>
    <w:p w:rsidRDefault="007861B7" w:rsidP="00713DAC" w:rsidR="007861B7">
      <w:pPr>
        <w:ind w:firstLine="708"/>
        <w:jc w:val="both"/>
      </w:pPr>
    </w:p>
    <w:p w:rsidRDefault="00221ED2" w:rsidP="00221ED2" w:rsidR="00221ED2">
      <w:pPr>
        <w:jc w:val="both"/>
      </w:pPr>
      <w:r>
        <w:t xml:space="preserve"> </w:t>
      </w:r>
      <w:r>
        <w:tab/>
        <w:t>Sud je na ročištu održanom 12. travnja 2018. saslušao zakonskog zastupnika dužnika Stjepana Aračića koji je na pitanje suda što čini imovinu dužnika pojasnio da potraživanja u ukupnom iznosu od 84.248,00 kn prema bilanci iz 2014.</w:t>
      </w:r>
      <w:r w:rsidR="007861B7">
        <w:t xml:space="preserve"> </w:t>
      </w:r>
      <w:r>
        <w:t>godi</w:t>
      </w:r>
      <w:r w:rsidR="007861B7">
        <w:t>n</w:t>
      </w:r>
      <w:r>
        <w:t>e više ne postoje, da su ista naplaćena a utrošena su za tekuće poslovanje dužnika dok zalihe robe u iznosu od 407.617,00 kn također više ne postoje jer je njihova vrijednost prebijena sa obvezama dužnika prema vjerovnicima tako da na današnji dan društvo više nema nikakve imovine.</w:t>
      </w:r>
    </w:p>
    <w:p w:rsidRDefault="00221ED2" w:rsidP="00713DAC" w:rsidR="00221ED2">
      <w:pPr>
        <w:ind w:firstLine="708"/>
        <w:jc w:val="both"/>
      </w:pPr>
    </w:p>
    <w:p w:rsidRDefault="00B106DC" w:rsidP="00F43B74" w:rsidR="00B106DC">
      <w:pPr>
        <w:ind w:firstLine="708"/>
        <w:jc w:val="both"/>
      </w:pPr>
      <w:r w:rsidRPr="00F43B74">
        <w:t>Na temelju podataka navedenih u izvješću privremeni stečajni upravitelj je mišljenja da je stečajni dužnik nesposob</w:t>
      </w:r>
      <w:r w:rsidR="00384393">
        <w:t>an za pla</w:t>
      </w:r>
      <w:r w:rsidR="002D270B">
        <w:t>ćanje</w:t>
      </w:r>
      <w:r w:rsidR="00ED3CC7">
        <w:t xml:space="preserve"> </w:t>
      </w:r>
      <w:r w:rsidR="0056745F">
        <w:t>te budući  da je</w:t>
      </w:r>
      <w:r w:rsidRPr="00F43B74">
        <w:t xml:space="preserve"> kod dužnika ispunjen</w:t>
      </w:r>
      <w:r w:rsidR="00384393">
        <w:t xml:space="preserve"> stečajni ra</w:t>
      </w:r>
      <w:r w:rsidR="00ED3CC7">
        <w:t>zlo</w:t>
      </w:r>
      <w:r w:rsidR="007861B7">
        <w:t>g</w:t>
      </w:r>
      <w:r w:rsidRPr="00F43B74">
        <w:t xml:space="preserve"> iz članka 6.</w:t>
      </w:r>
      <w:r w:rsidR="00ED3CC7">
        <w:t xml:space="preserve"> </w:t>
      </w:r>
      <w:r w:rsidR="007861B7">
        <w:t>SZ-a</w:t>
      </w:r>
      <w:r w:rsidRPr="00F43B74"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F43B74">
      <w:pPr>
        <w:ind w:firstLine="708"/>
        <w:jc w:val="both"/>
      </w:pPr>
    </w:p>
    <w:p w:rsidRDefault="00643072" w:rsidP="00132F31" w:rsidR="00643072">
      <w:pPr>
        <w:ind w:firstLine="708"/>
        <w:jc w:val="both"/>
      </w:pPr>
      <w:r>
        <w:rPr>
          <w:bCs/>
        </w:rPr>
        <w:t xml:space="preserve">Sud je izvršio uvid u spis i dokumente u spisu i to: </w:t>
      </w:r>
      <w:r>
        <w:t xml:space="preserve">Prijedlog za otvaranje stečajnoga postupka predlagatelja FINA RC Osijek Podružnica Osijek, L. </w:t>
      </w:r>
      <w:proofErr w:type="spellStart"/>
      <w:r>
        <w:t>Jägera</w:t>
      </w:r>
      <w:proofErr w:type="spellEnd"/>
      <w:r>
        <w:t xml:space="preserve"> 3, Osijek, od 22.09.2016., Izvadak iz sudskog registra od </w:t>
      </w:r>
      <w:r w:rsidR="001F67BF">
        <w:t>26.09.2016</w:t>
      </w:r>
      <w:r>
        <w:t>.</w:t>
      </w:r>
      <w:r w:rsidR="00EC106F">
        <w:t>, 09.01.2018.</w:t>
      </w:r>
      <w:r>
        <w:t xml:space="preserve">, </w:t>
      </w:r>
      <w:proofErr w:type="spellStart"/>
      <w:r w:rsidR="00EC106F">
        <w:t>eBlokade</w:t>
      </w:r>
      <w:proofErr w:type="spellEnd"/>
      <w:r w:rsidR="00EC106F">
        <w:t xml:space="preserve"> na dan 09.01.2018., Izvješće privremenog stečajnog upravitelja od 06.02.2018.,</w:t>
      </w:r>
      <w:r w:rsidR="00AB4FF9" w:rsidRPr="00AB4FF9">
        <w:t xml:space="preserve"> </w:t>
      </w:r>
      <w:r w:rsidR="00AB4FF9">
        <w:t>Potvrdu Općinskog suda u Osijeku Zemljišnoknjižni odjel Osijek od 23.01.2018.,</w:t>
      </w:r>
      <w:r w:rsidR="00122CDF">
        <w:t xml:space="preserve"> Uvjerenje MUP PU Osječko-baranjska od 25.01.2018., </w:t>
      </w:r>
      <w:proofErr w:type="spellStart"/>
      <w:r w:rsidR="009D334F">
        <w:t>email</w:t>
      </w:r>
      <w:proofErr w:type="spellEnd"/>
      <w:r w:rsidR="009D334F">
        <w:t xml:space="preserve"> od 24.01.2018., Financijski izvještaj za 2014. godinu, Stanje računa poreznog obveznika na dan 23.01.2018., Očevidnik FINE o redoslijedu plaćanja sa obračunatom kamatom od 23.01.2018., </w:t>
      </w:r>
      <w:r w:rsidR="00ED67B5">
        <w:t>Potvrdu HZMO od 23.01.2018.,</w:t>
      </w:r>
      <w:r w:rsidR="00132F31">
        <w:t xml:space="preserve">Dopis Središnjeg klirinškog depozitarnog društva od 05.02.2018., </w:t>
      </w:r>
      <w:r>
        <w:t xml:space="preserve">Izvadak iz sudskog registra od </w:t>
      </w:r>
      <w:r w:rsidR="00132F31">
        <w:t>20</w:t>
      </w:r>
      <w:r>
        <w:t xml:space="preserve">.08.2018., </w:t>
      </w:r>
      <w:proofErr w:type="spellStart"/>
      <w:r>
        <w:t>eBlokade</w:t>
      </w:r>
      <w:proofErr w:type="spellEnd"/>
      <w:r>
        <w:t xml:space="preserve"> na dan 2</w:t>
      </w:r>
      <w:r w:rsidR="00132F31">
        <w:t>1</w:t>
      </w:r>
      <w:r>
        <w:t>.08.2018. godine.</w:t>
      </w:r>
    </w:p>
    <w:p w:rsidRDefault="00B106DC" w:rsidP="00F43B74" w:rsidR="00B106DC" w:rsidRPr="00F43B74">
      <w:pPr>
        <w:jc w:val="both"/>
      </w:pPr>
    </w:p>
    <w:p w:rsidRDefault="00B106DC" w:rsidP="00F43B74" w:rsidR="00B106DC">
      <w:pPr>
        <w:spacing w:after="240"/>
        <w:ind w:firstLine="708"/>
        <w:jc w:val="both"/>
        <w:rPr>
          <w:bCs/>
        </w:rPr>
      </w:pPr>
      <w:r w:rsidRPr="00F43B74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7861B7">
        <w:rPr>
          <w:bCs/>
        </w:rPr>
        <w:t xml:space="preserve"> </w:t>
      </w:r>
      <w:r w:rsidRPr="00F43B74">
        <w:rPr>
          <w:bCs/>
        </w:rPr>
        <w:t>7 St</w:t>
      </w:r>
      <w:r w:rsidR="00851D34">
        <w:rPr>
          <w:bCs/>
        </w:rPr>
        <w:t>-</w:t>
      </w:r>
      <w:r w:rsidR="007861B7">
        <w:rPr>
          <w:bCs/>
        </w:rPr>
        <w:t>2254</w:t>
      </w:r>
      <w:r w:rsidR="00851D34">
        <w:rPr>
          <w:bCs/>
        </w:rPr>
        <w:t>/16-</w:t>
      </w:r>
      <w:r w:rsidR="007861B7">
        <w:rPr>
          <w:bCs/>
        </w:rPr>
        <w:t>23</w:t>
      </w:r>
      <w:r w:rsidRPr="00F43B74">
        <w:rPr>
          <w:bCs/>
        </w:rPr>
        <w:t xml:space="preserve"> od </w:t>
      </w:r>
      <w:r w:rsidR="007861B7">
        <w:rPr>
          <w:bCs/>
        </w:rPr>
        <w:t>21. svibnja 2018.</w:t>
      </w:r>
      <w:r w:rsidRPr="00F43B74">
        <w:rPr>
          <w:bCs/>
        </w:rPr>
        <w:t xml:space="preserve"> godine, koje rješenje je objavljeno na e-oglasnoj ploči suda </w:t>
      </w:r>
      <w:r w:rsidR="007861B7">
        <w:rPr>
          <w:bCs/>
        </w:rPr>
        <w:t>21. svibnja 2018.</w:t>
      </w:r>
      <w:r w:rsidR="007861B7" w:rsidRPr="00F43B74">
        <w:rPr>
          <w:bCs/>
        </w:rPr>
        <w:t xml:space="preserve"> </w:t>
      </w:r>
      <w:r w:rsidRPr="00F43B74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933FA3">
        <w:t xml:space="preserve">21.910,00 </w:t>
      </w:r>
      <w:r w:rsidRPr="00F43B74">
        <w:rPr>
          <w:bCs/>
        </w:rPr>
        <w:t xml:space="preserve">kn predujma za namirenje troškova prethodnoga i otvorenoga stečajnog postupka, a koje troškove čini: </w:t>
      </w:r>
    </w:p>
    <w:p w:rsidRDefault="00933FA3" w:rsidP="00933FA3" w:rsidR="00933FA3">
      <w:pPr>
        <w:spacing w:after="240"/>
        <w:jc w:val="both"/>
      </w:pPr>
      <w:r>
        <w:t>- naknada banke za otvaranje i zatvaranje računa – u iznosu od 500,00 kn u skladu s prosječnom naknadom prema Cjeniku financijskih institucija za usluge platnog prometa na tržištu</w:t>
      </w:r>
    </w:p>
    <w:p w:rsidRDefault="00933FA3" w:rsidP="00933FA3" w:rsidR="00933FA3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933FA3" w:rsidP="00933FA3" w:rsidR="00933FA3">
      <w:pPr>
        <w:spacing w:after="240"/>
        <w:jc w:val="both"/>
      </w:pPr>
      <w:r>
        <w:t>- trošak knjigovodstvenih usluga – mjesečno 600,00 kn + PDV x 12 mjeseci u iznosu od 9.000,00 kn u skladu s prosječnom cijenom takvih usluga na tržištu</w:t>
      </w:r>
    </w:p>
    <w:p w:rsidRDefault="00933FA3" w:rsidP="00933FA3" w:rsidR="00933FA3">
      <w:pPr>
        <w:spacing w:after="240"/>
        <w:jc w:val="both"/>
      </w:pPr>
      <w:r>
        <w:lastRenderedPageBreak/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933FA3" w:rsidP="00933FA3" w:rsidR="00933FA3">
      <w:pPr>
        <w:spacing w:after="240"/>
        <w:jc w:val="both"/>
      </w:pPr>
      <w:r>
        <w:t>- nagrada stečajnom upravitelju – čl. 7. Uredbe u iznosu od 4.800,00 kn</w:t>
      </w:r>
    </w:p>
    <w:p w:rsidRDefault="00933FA3" w:rsidP="00933FA3" w:rsidR="00933FA3">
      <w:pPr>
        <w:jc w:val="both"/>
      </w:pPr>
      <w:r>
        <w:t>- arhiviranje dokumentacije – (pohrana dokumentacije u skladu sa Zakonom o arhivskom gradivu i arhivima prema Cjeniku u iznosu od 1.500,00 kn.</w:t>
      </w:r>
    </w:p>
    <w:p w:rsidRDefault="00933FA3" w:rsidP="00933FA3" w:rsidR="00933FA3">
      <w:pPr>
        <w:ind w:firstLine="708"/>
        <w:jc w:val="both"/>
      </w:pPr>
    </w:p>
    <w:p w:rsidRDefault="00933FA3" w:rsidP="00933FA3" w:rsidR="00933FA3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933FA3" w:rsidP="00933FA3" w:rsidR="00B46883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>
        <w:t xml:space="preserve"> </w:t>
      </w:r>
    </w:p>
    <w:p w:rsidRDefault="00B106DC" w:rsidP="00D65EAA" w:rsidR="00D65EAA">
      <w:pPr>
        <w:spacing w:after="240"/>
        <w:ind w:firstLine="708"/>
        <w:jc w:val="both"/>
        <w:rPr>
          <w:bCs/>
        </w:rPr>
      </w:pPr>
      <w:r w:rsidRPr="00F43B74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 w:rsidRPr="00F43B74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>
      <w:pPr>
        <w:spacing w:after="240"/>
        <w:ind w:firstLine="708"/>
        <w:jc w:val="both"/>
        <w:rPr>
          <w:bCs/>
        </w:rPr>
      </w:pPr>
      <w:r w:rsidRPr="00F43B74">
        <w:rPr>
          <w:bCs/>
          <w:lang w:eastAsia="x-none" w:val="x-none"/>
        </w:rPr>
        <w:t xml:space="preserve">Budući da </w:t>
      </w:r>
      <w:r w:rsidRPr="00F43B74">
        <w:rPr>
          <w:bCs/>
          <w:lang w:eastAsia="x-none"/>
        </w:rPr>
        <w:t xml:space="preserve">je prije otvaranja stečajnog postupka sud utvrdio da imovina </w:t>
      </w:r>
      <w:r w:rsidRPr="00F43B74">
        <w:rPr>
          <w:bCs/>
          <w:lang w:eastAsia="x-none" w:val="x-none"/>
        </w:rPr>
        <w:t>stečajn</w:t>
      </w:r>
      <w:r w:rsidRPr="00F43B74">
        <w:rPr>
          <w:bCs/>
          <w:lang w:eastAsia="x-none"/>
        </w:rPr>
        <w:t>og</w:t>
      </w:r>
      <w:r w:rsidRPr="00F43B74">
        <w:rPr>
          <w:bCs/>
          <w:lang w:eastAsia="x-none" w:val="x-none"/>
        </w:rPr>
        <w:t xml:space="preserve"> dužnik</w:t>
      </w:r>
      <w:r w:rsidRPr="00F43B74">
        <w:rPr>
          <w:bCs/>
          <w:lang w:eastAsia="x-none"/>
        </w:rPr>
        <w:t>a koja bi ušla u stečajnu masu nije dovoljna ni za namirenje troškova</w:t>
      </w:r>
      <w:r w:rsidRPr="00F43B74">
        <w:rPr>
          <w:bCs/>
          <w:lang w:eastAsia="x-none" w:val="x-none"/>
        </w:rPr>
        <w:t xml:space="preserve"> stečajnog postupka, temeljem članka 132. stav 2. Stečajnog zakon</w:t>
      </w:r>
      <w:r w:rsidRPr="00F43B74">
        <w:rPr>
          <w:bCs/>
          <w:lang w:eastAsia="x-none"/>
        </w:rPr>
        <w:t>a</w:t>
      </w:r>
      <w:r w:rsidRPr="00F43B74">
        <w:rPr>
          <w:bCs/>
          <w:lang w:eastAsia="x-none" w:val="x-none"/>
        </w:rPr>
        <w:t xml:space="preserve"> </w:t>
      </w:r>
      <w:r w:rsidRPr="00F43B74">
        <w:rPr>
          <w:bCs/>
          <w:lang w:eastAsia="x-none"/>
        </w:rPr>
        <w:t>odlučeno</w:t>
      </w:r>
      <w:r w:rsidRPr="00F43B74">
        <w:rPr>
          <w:bCs/>
          <w:lang w:eastAsia="x-none" w:val="x-none"/>
        </w:rPr>
        <w:t xml:space="preserve"> je kao u izreci</w:t>
      </w:r>
      <w:r w:rsidRPr="00F43B74">
        <w:rPr>
          <w:bCs/>
          <w:lang w:eastAsia="x-none"/>
        </w:rPr>
        <w:t>.</w:t>
      </w:r>
    </w:p>
    <w:p w:rsidRDefault="00DD4AA8" w:rsidP="00DD4AA8" w:rsidR="00DD4AA8">
      <w:pPr>
        <w:ind w:firstLine="708"/>
        <w:jc w:val="both"/>
      </w:pPr>
      <w:r>
        <w:t>Za stečajnog upravitelja, automatskim oda</w:t>
      </w:r>
      <w:r w:rsidR="0060170D">
        <w:t>birom promjenom uloge, imenovan</w:t>
      </w:r>
      <w:r>
        <w:t xml:space="preserve"> je </w:t>
      </w:r>
      <w:r w:rsidR="0060170D">
        <w:t xml:space="preserve">Zlatko </w:t>
      </w:r>
      <w:proofErr w:type="spellStart"/>
      <w:r w:rsidR="0060170D">
        <w:t>Markasović</w:t>
      </w:r>
      <w:proofErr w:type="spellEnd"/>
      <w:r w:rsidR="0060170D">
        <w:t xml:space="preserve"> OIB: 82230536462 iz Osijeka, Vijenac Ivana Meštrovića 50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D55831" w:rsidP="00DD4AA8" w:rsidR="00D55831">
      <w:pPr>
        <w:ind w:firstLine="708"/>
        <w:jc w:val="both"/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5F2A6F">
        <w:rPr>
          <w:sz w:val="24"/>
        </w:rPr>
        <w:t>21. kolovoza 2018</w:t>
      </w:r>
      <w:r w:rsidRPr="00BF2330">
        <w:rPr>
          <w:sz w:val="24"/>
        </w:rPr>
        <w:t xml:space="preserve">.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C02A98">
        <w:t xml:space="preserve">  </w:t>
      </w:r>
      <w:r w:rsidR="00B106DC">
        <w:t>STEČAJNI SUDAC</w:t>
      </w:r>
    </w:p>
    <w:p w:rsidRDefault="00B106DC" w:rsidP="00B106DC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B106DC" w:rsidR="00B106DC">
      <w:pPr>
        <w:jc w:val="both"/>
        <w:rPr>
          <w:lang w:eastAsia="x-none" w:val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rPr>
          <w:lang w:eastAsia="x-none"/>
        </w:rPr>
      </w:pPr>
    </w:p>
    <w:p w:rsidRDefault="00B106DC" w:rsidP="00B106DC" w:rsidR="00B106DC">
      <w:pPr>
        <w:jc w:val="both"/>
      </w:pPr>
      <w:r w:rsidRPr="00F11A4A">
        <w:t>DNA</w:t>
      </w:r>
      <w:r w:rsidR="00E8319F">
        <w:t>:</w:t>
      </w:r>
    </w:p>
    <w:p w:rsidRDefault="00C02A98" w:rsidP="00C02A98" w:rsidR="00C02A98">
      <w:r>
        <w:t>-</w:t>
      </w:r>
      <w:r>
        <w:tab/>
        <w:t xml:space="preserve">FINA </w:t>
      </w:r>
    </w:p>
    <w:p w:rsidRDefault="00C02A98" w:rsidP="00C02A98" w:rsidR="00C02A98">
      <w:r>
        <w:t>-</w:t>
      </w:r>
      <w:r>
        <w:tab/>
        <w:t xml:space="preserve">Stečajni upravitelj Zlatku </w:t>
      </w:r>
      <w:proofErr w:type="spellStart"/>
      <w:r>
        <w:t>Markasović</w:t>
      </w:r>
      <w:proofErr w:type="spellEnd"/>
      <w:r>
        <w:t>, Osijek, Vijenac Ivana Meštrovića 50</w:t>
      </w:r>
    </w:p>
    <w:p w:rsidRDefault="00C02A98" w:rsidP="00C02A98" w:rsidR="00C02A98">
      <w:r>
        <w:t>-</w:t>
      </w:r>
      <w:r>
        <w:tab/>
        <w:t>Dužnik</w:t>
      </w:r>
      <w:r w:rsidRPr="00C02A98">
        <w:t xml:space="preserve"> </w:t>
      </w:r>
      <w:r>
        <w:t>CIKLOLAB j.d.o.o., Višnjevac, Kneza Trpimira 2</w:t>
      </w:r>
    </w:p>
    <w:p w:rsidRDefault="00C02A98" w:rsidP="00C02A98" w:rsidR="00C02A98">
      <w:r>
        <w:t>-</w:t>
      </w:r>
      <w:r>
        <w:tab/>
        <w:t>Zakonski zastupnik dužnika Stjepan Aračić, Višnjevac, Kneza Trpimira 2</w:t>
      </w:r>
    </w:p>
    <w:p w:rsidRDefault="00C02A98" w:rsidP="00C02A98" w:rsidR="00C02A98">
      <w:r>
        <w:t>-</w:t>
      </w:r>
      <w:r>
        <w:tab/>
        <w:t>e-oglasna ploča</w:t>
      </w:r>
    </w:p>
    <w:p w:rsidRDefault="00C02A98" w:rsidP="00C02A98" w:rsidR="00C02A98">
      <w:r>
        <w:t>-</w:t>
      </w:r>
      <w:r>
        <w:tab/>
        <w:t xml:space="preserve">Registru – elektroničkim putem </w:t>
      </w:r>
      <w:r w:rsidRPr="00C02A98">
        <w:rPr>
          <w:b/>
          <w:u w:val="single"/>
        </w:rPr>
        <w:t>odmah i nakon pravomoćnosti</w:t>
      </w:r>
    </w:p>
    <w:p w:rsidRDefault="00C02A98" w:rsidP="00C02A98" w:rsidR="00C02A98">
      <w:r>
        <w:t>-</w:t>
      </w:r>
      <w:r>
        <w:tab/>
        <w:t>ŽDO GUO Osijek</w:t>
      </w:r>
    </w:p>
    <w:p w:rsidRDefault="00C02A98" w:rsidP="00C02A98" w:rsidR="00C02A98">
      <w:r>
        <w:t>-</w:t>
      </w:r>
      <w:r>
        <w:tab/>
        <w:t>Porezna uprava Osijek</w:t>
      </w:r>
    </w:p>
    <w:p w:rsidRDefault="00C02A98" w:rsidP="00C02A98" w:rsidR="00C02A98">
      <w:r>
        <w:t>-</w:t>
      </w:r>
      <w:r>
        <w:tab/>
        <w:t xml:space="preserve">RH Ministarstvo pravosuđa </w:t>
      </w:r>
      <w:proofErr w:type="spellStart"/>
      <w:r w:rsidRPr="00C02A98">
        <w:rPr>
          <w:b/>
        </w:rPr>
        <w:t>elek</w:t>
      </w:r>
      <w:proofErr w:type="spellEnd"/>
      <w:r w:rsidRPr="00C02A98">
        <w:rPr>
          <w:b/>
        </w:rPr>
        <w:t>. poštom</w:t>
      </w:r>
    </w:p>
    <w:p w:rsidRDefault="00C02A98" w:rsidP="00C02A98" w:rsidR="00C02A98">
      <w:r>
        <w:t>-</w:t>
      </w:r>
      <w:r>
        <w:tab/>
        <w:t>Riješeno otvaranjem i zaključenjem</w:t>
      </w:r>
    </w:p>
    <w:p w:rsidRDefault="00C02A98" w:rsidP="00C02A98" w:rsidR="00671A4A" w:rsidRPr="00BF2330">
      <w:r>
        <w:t>-</w:t>
      </w:r>
      <w:r>
        <w:tab/>
        <w:t>kal. 31.10.</w:t>
      </w:r>
      <w:r w:rsidR="00CF5203">
        <w:t>20</w:t>
      </w:r>
      <w:r>
        <w:t>18.</w:t>
      </w:r>
    </w:p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/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670" w:rsidR="005E7670">
      <w:r>
        <w:separator/>
      </w:r>
    </w:p>
  </w:endnote>
  <w:endnote w:id="0" w:type="continuationSeparator">
    <w:p w:rsidRDefault="005E7670" w:rsidR="005E7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670" w:rsidR="005E7670">
      <w:r>
        <w:separator/>
      </w:r>
    </w:p>
  </w:footnote>
  <w:footnote w:id="0" w:type="continuationSeparator">
    <w:p w:rsidRDefault="005E7670" w:rsidR="005E76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0BA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A54B2F" w:rsidR="00A54B2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A54B2F">
      <w:t>7 St-2254/16-26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54B2F" w:rsidR="00A54B2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54B2F">
      <w:t>7 St-2254/16-26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49DA"/>
    <w:rsid w:val="00014FBE"/>
    <w:rsid w:val="00017CB1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3CF"/>
    <w:rsid w:val="00075B92"/>
    <w:rsid w:val="000760D8"/>
    <w:rsid w:val="00080134"/>
    <w:rsid w:val="00080CCB"/>
    <w:rsid w:val="0008117C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2CDF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2F31"/>
    <w:rsid w:val="00134BCA"/>
    <w:rsid w:val="001355C5"/>
    <w:rsid w:val="00136F12"/>
    <w:rsid w:val="001375A0"/>
    <w:rsid w:val="00140055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77A49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5FE1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1F67BF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1ED2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3111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BB3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0742"/>
    <w:rsid w:val="0036126D"/>
    <w:rsid w:val="00362003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92D"/>
    <w:rsid w:val="003C14CB"/>
    <w:rsid w:val="003C1F87"/>
    <w:rsid w:val="003C3E17"/>
    <w:rsid w:val="003C499B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0D77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0BAE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6745F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E7670"/>
    <w:rsid w:val="005F0145"/>
    <w:rsid w:val="005F0374"/>
    <w:rsid w:val="005F042C"/>
    <w:rsid w:val="005F07E4"/>
    <w:rsid w:val="005F1567"/>
    <w:rsid w:val="005F1C28"/>
    <w:rsid w:val="005F2A6F"/>
    <w:rsid w:val="005F2AAC"/>
    <w:rsid w:val="005F2E9C"/>
    <w:rsid w:val="005F2EA5"/>
    <w:rsid w:val="005F54CD"/>
    <w:rsid w:val="005F67BB"/>
    <w:rsid w:val="00600812"/>
    <w:rsid w:val="0060170D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072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5290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DAC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5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61B7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759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4344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3FA3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A7C36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34F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4B2F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85C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4FF9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2A98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7C3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203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499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CFD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6F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D67B5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135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4B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4B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41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9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17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38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6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817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85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31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St-2254/2016-26</izvorni_sadrzaj>
    <derivirana_varijabla naziv="DomainObject.Oznaka_1">St-2254/2016-26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2254</izvorni_sadrzaj>
    <derivirana_varijabla naziv="DomainObject.Predmet.Broj_1">2254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St-2254/2016</izvorni_sadrzaj>
    <derivirana_varijabla naziv="DomainObject.Predmet.OznakaBroj_1">St-2254/2016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CIKLOLAB jednostavno društvo s ograničenom odgovornošću za usluge i trgovinu zastupanog po punomoćniku Stjepan Aračić</izvorni_sadrzaj>
    <derivirana_varijabla naziv="DomainObject.Predmet.ProtustrankaFormated_1">  CIKLOLAB jednostavno društvo s ograničenom odgovornošću za usluge i trgovinu zastupanog po punomoćniku Stjepan Aračić</derivirana_varijabla>
  </DomainObject.Predmet.ProtustrankaFormated>
  <DomainObject.Predmet.ProtustrankaFormatedOIB>
    <izvorni_sadrzaj>  CIKLOLAB jednostavno društvo s ograničenom odgovornošću za usluge i trgovinu, OIB 28165490155 zastupanog po punomoćniku Stjepan Aračić</izvorni_sadrzaj>
    <derivirana_varijabla naziv="DomainObject.Predmet.ProtustrankaFormatedOIB_1">  CIKLOLAB jednostavno društvo s ograničenom odgovornošću za usluge i trgovinu, OIB 28165490155 zastupanog po punomoćniku Stjepan Aračić</derivirana_varijabla>
  </DomainObject.Predmet.ProtustrankaFormatedOIB>
  <DomainObject.Predmet.ProtustrankaFormatedWithAdress>
    <izvorni_sadrzaj> CIKLOLAB jednostavno društvo s ograničenom odgovornošću za usluge i trgovinu, Kneza Trpimira 2, 31220 Višnjevac zastupanog po punomoćniku Stjepan Aračić</izvorni_sadrzaj>
    <derivirana_varijabla naziv="DomainObject.Predmet.ProtustrankaFormatedWithAdress_1"> CIKLOLAB jednostavno društvo s ograničenom odgovornošću za usluge i trgovinu, Kneza Trpimira 2, 31220 Višnjevac zastupanog po punomoćniku Stjepan Aračić</derivirana_varijabla>
  </DomainObject.Predmet.ProtustrankaFormatedWithAdress>
  <DomainObject.Predmet.ProtustrankaFormatedWithAdressOIB>
    <izvorni_sadrzaj> CIKLOLAB jednostavno društvo s ograničenom odgovornošću za usluge i trgovinu, OIB 28165490155, Kneza Trpimira 2, 31220 Višnjevac zastupanog po punomoćniku Stjepan Aračić</izvorni_sadrzaj>
    <derivirana_varijabla naziv="DomainObject.Predmet.ProtustrankaFormatedWithAdressOIB_1"> CIKLOLAB jednostavno društvo s ograničenom odgovornošću za usluge i trgovinu, OIB 28165490155, Kneza Trpimira 2, 31220 Višnjevac zastupanog po punomoćniku Stjepan Aračić</derivirana_varijabla>
  </DomainObject.Predmet.ProtustrankaFormatedWithAdressOIB>
  <DomainObject.Predmet.ProtustrankaWithAdress>
    <izvorni_sadrzaj>CIKLOLAB jednostavno društvo s ograničenom odgovornošću za usluge i trgovinu Kneza Trpimira 2, 31220 Višnjevac</izvorni_sadrzaj>
    <derivirana_varijabla naziv="DomainObject.Predmet.ProtustrankaWithAdress_1">CIKLOLAB jednostavno društvo s ograničenom odgovornošću za usluge i trgovinu Kneza Trpimira 2, 31220 Višnjevac</derivirana_varijabla>
  </DomainObject.Predmet.ProtustrankaWithAdress>
  <DomainObject.Predmet.ProtustrankaWithAdressOIB>
    <izvorni_sadrzaj>CIKLOLAB jednostavno društvo s ograničenom odgovornošću za usluge i trgovinu, OIB 28165490155, Kneza Trpimira 2, 31220 Višnjevac</izvorni_sadrzaj>
    <derivirana_varijabla naziv="DomainObject.Predmet.ProtustrankaWithAdressOIB_1">CIKLOLAB jednostavno društvo s ograničenom odgovornošću za usluge i trgovinu, OIB 28165490155, Kneza Trpimira 2, 31220 Višnjevac</derivirana_varijabla>
  </DomainObject.Predmet.ProtustrankaWithAdressOIB>
  <DomainObject.Predmet.ProtustrankaNazivFormated>
    <izvorni_sadrzaj>CIKLOLAB jednostavno društvo s ograničenom odgovornošću za usluge i trgovinu</izvorni_sadrzaj>
    <derivirana_varijabla naziv="DomainObject.Predmet.ProtustrankaNazivFormated_1">CIKLOLAB jednostavno društvo s ograničenom odgovornošću za usluge i trgovinu</derivirana_varijabla>
  </DomainObject.Predmet.ProtustrankaNazivFormated>
  <DomainObject.Predmet.ProtustrankaNazivFormatedOIB>
    <izvorni_sadrzaj>CIKLOLAB jednostavno društvo s ograničenom odgovornošću za usluge i trgovinu, OIB 28165490155</izvorni_sadrzaj>
    <derivirana_varijabla naziv="DomainObject.Predmet.ProtustrankaNazivFormatedOIB_1">CIKLOLAB jednostavno društvo s ograničenom odgovornošću za usluge i trgovinu, OIB 28165490155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CIKLOLAB jednostavno društvo s ograničenom odgovornošću za usluge i trgovinu zastupanog po punomoćniku Stjepan Aračić</item>
    </izvorni_sadrzaj>
    <derivirana_varijabla naziv="DomainObject.Predmet.ProtuStrankaListFormated_1">
      <item>CIKLOLAB jednostavno društvo s ograničenom odgovornošću za usluge i trgovinu zastupanog po punomoćniku Stjepan Aračić</item>
    </derivirana_varijabla>
  </DomainObject.Predmet.ProtuStrankaListFormated>
  <DomainObject.Predmet.ProtuStrankaListFormatedOIB>
    <izvorni_sadrzaj>
      <item>CIKLOLAB jednostavno društvo s ograničenom odgovornošću za usluge i trgovinu, OIB 28165490155 zastupanog po punomoćniku Stjepan Aračić</item>
    </izvorni_sadrzaj>
    <derivirana_varijabla naziv="DomainObject.Predmet.ProtuStrankaListFormatedOIB_1">
      <item>CIKLOLAB jednostavno društvo s ograničenom odgovornošću za usluge i trgovinu, OIB 28165490155 zastupanog po punomoćniku Stjepan Aračić</item>
    </derivirana_varijabla>
  </DomainObject.Predmet.ProtuStrankaListFormatedOIB>
  <DomainObject.Predmet.ProtuStrankaListFormatedWithAdress>
    <izvorni_sadrzaj>
      <item>CIKLOLAB jednostavno društvo s ograničenom odgovornošću za usluge i trgovinu, Kneza Trpimira 2, 31220 Višnjevac zastupanog po punomoćniku Stjepan Aračić</item>
    </izvorni_sadrzaj>
    <derivirana_varijabla naziv="DomainObject.Predmet.ProtuStrankaListFormatedWithAdress_1">
      <item>CIKLOLAB jednostavno društvo s ograničenom odgovornošću za usluge i trgovinu, Kneza Trpimira 2, 31220 Višnjevac zastupanog po punomoćniku Stjepan Aračić</item>
    </derivirana_varijabla>
  </DomainObject.Predmet.ProtuStrankaListFormatedWithAdress>
  <DomainObject.Predmet.ProtuStrankaListFormatedWithAdressOIB>
    <izvorni_sadrzaj>
      <item>CIKLOLAB jednostavno društvo s ograničenom odgovornošću za usluge i trgovinu, OIB 28165490155, Kneza Trpimira 2, 31220 Višnjevac zastupanog po punomoćniku Stjepan Aračić</item>
    </izvorni_sadrzaj>
    <derivirana_varijabla naziv="DomainObject.Predmet.ProtuStrankaListFormatedWithAdressOIB_1">
      <item>CIKLOLAB jednostavno društvo s ograničenom odgovornošću za usluge i trgovinu, OIB 28165490155, Kneza Trpimira 2, 31220 Višnjevac zastupanog po punomoćniku Stjepan Aračić</item>
    </derivirana_varijabla>
  </DomainObject.Predmet.ProtuStrankaListFormatedWithAdressOIB>
  <DomainObject.Predmet.ProtuStrankaListNazivFormated>
    <izvorni_sadrzaj>
      <item>CIKLOLAB jednostavno društvo s ograničenom odgovornošću za usluge i trgovinu</item>
    </izvorni_sadrzaj>
    <derivirana_varijabla naziv="DomainObject.Predmet.ProtuStrankaListNazivFormated_1">
      <item>CIKLOLAB jednostavno društvo s ograničenom odgovornošću za usluge i trgovinu</item>
    </derivirana_varijabla>
  </DomainObject.Predmet.ProtuStrankaListNazivFormated>
  <DomainObject.Predmet.ProtuStrankaListNazivFormatedOIB>
    <izvorni_sadrzaj>
      <item>CIKLOLAB jednostavno društvo s ograničenom odgovornošću za usluge i trgovinu, OIB 28165490155</item>
    </izvorni_sadrzaj>
    <derivirana_varijabla naziv="DomainObject.Predmet.ProtuStrankaListNazivFormatedOIB_1">
      <item>CIKLOLAB jednostavno društvo s ograničenom odgovornošću za usluge i trgovinu, OIB 28165490155</item>
    </derivirana_varijabla>
  </DomainObject.Predmet.ProtuStrankaListNazivFormatedOIB>
  <DomainObject.Predmet.OstaliListFormated>
    <izvorni_sadrzaj>
      <item>Stjepan Aračić punomoćnik sudionika u postupku CIKLOLAB jednostavno društvo s ograničenom odgovornošću za usluge i trgovinu</item>
    </izvorni_sadrzaj>
    <derivirana_varijabla naziv="DomainObject.Predmet.OstaliListFormated_1">
      <item>Stjepan Aračić punomoćnik sudionika u postupku CIKLOLAB jednostavno društvo s ograničenom odgovornošću za usluge i trgovinu</item>
    </derivirana_varijabla>
  </DomainObject.Predmet.OstaliListFormated>
  <DomainObject.Predmet.OstaliListFormatedOIB>
    <izvorni_sadrzaj>
      <item>Stjepan Aračić, OIB 31720404315 punomoćnik sudionika u postupku CIKLOLAB jednostavno društvo s ograničenom odgovornošću za usluge i trgovinu</item>
    </izvorni_sadrzaj>
    <derivirana_varijabla naziv="DomainObject.Predmet.OstaliListFormatedOIB_1">
      <item>Stjepan Aračić, OIB 31720404315 punomoćnik sudionika u postupku CIKLOLAB jednostavno društvo s ograničenom odgovornošću za usluge i trgovinu</item>
    </derivirana_varijabla>
  </DomainObject.Predmet.OstaliListFormatedOIB>
  <DomainObject.Predmet.OstaliListFormatedWithAdress>
    <izvorni_sadrzaj>
      <item>Stjepan Aračić, Kneza Trpimira 2, 31220 Višnjevac punomoćnik sudionika u postupku CIKLOLAB jednostavno društvo s ograničenom odgovornošću za usluge i trgovinu</item>
    </izvorni_sadrzaj>
    <derivirana_varijabla naziv="DomainObject.Predmet.OstaliListFormatedWithAdress_1">
      <item>Stjepan Aračić, Kneza Trpimira 2, 31220 Višnjevac punomoćnik sudionika u postupku CIKLOLAB jednostavno društvo s ograničenom odgovornošću za usluge i trgovinu</item>
    </derivirana_varijabla>
  </DomainObject.Predmet.OstaliListFormatedWithAdress>
  <DomainObject.Predmet.OstaliListFormatedWithAdressOIB>
    <izvorni_sadrzaj>
      <item>Stjepan Aračić, OIB 31720404315, Kneza Trpimira 2, 31220 Višnjevac punomoćnik sudionika u postupku CIKLOLAB jednostavno društvo s ograničenom odgovornošću za usluge i trgovinu</item>
    </izvorni_sadrzaj>
    <derivirana_varijabla naziv="DomainObject.Predmet.OstaliListFormatedWithAdressOIB_1">
      <item>Stjepan Aračić, OIB 31720404315, Kneza Trpimira 2, 31220 Višnjevac punomoćnik sudionika u postupku CIKLOLAB jednostavno društvo s ograničenom odgovornošću za usluge i trgovinu</item>
    </derivirana_varijabla>
  </DomainObject.Predmet.OstaliListFormatedWithAdressOIB>
  <DomainObject.Predmet.OstaliListNazivFormated>
    <izvorni_sadrzaj>
      <item>Stjepan Aračić</item>
    </izvorni_sadrzaj>
    <derivirana_varijabla naziv="DomainObject.Predmet.OstaliListNazivFormated_1">
      <item>Stjepan Aračić</item>
    </derivirana_varijabla>
  </DomainObject.Predmet.OstaliListNazivFormated>
  <DomainObject.Predmet.OstaliListNazivFormatedOIB>
    <izvorni_sadrzaj>
      <item>Stjepan Aračić, OIB 31720404315</item>
    </izvorni_sadrzaj>
    <derivirana_varijabla naziv="DomainObject.Predmet.OstaliListNazivFormatedOIB_1">
      <item>Stjepan Aračić, OIB 31720404315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St-2254/2016-26</izvorni_sadrzaj>
    <derivirana_varijabla naziv="DomainObject.PoslovniBrojDokumenta_1">St-2254/2016-26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CIKLOLAB jednostavno društvo s ograničenom odgovornošću za usluge i trgovinu</izvorni_sadrzaj>
    <derivirana_varijabla naziv="DomainObject.Predmet.ProtustrankaIDrugi_1">CIKLOLAB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CIKLOLAB jednostavno društvo s ograničenom odgovornošću za usluge i trgovinu, OIB 28165490155, Kneza Trpimira 2, 31220 Višnjevac</izvorni_sadrzaj>
    <derivirana_varijabla naziv="DomainObject.Predmet.ProtustrankaIDrugiAdressOIB_1">CIKLOLAB jednostavno društvo s ograničenom odgovornošću za usluge i trgovinu, OIB 28165490155, Kneza Trpimira 2,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St-2254/2016-26</izvorni_sadrzaj>
    <derivirana_varijabla naziv="DomainObject.Predmet.OdlukaRjesenje.Oznaka_1">St-2254/2016-26</derivirana_varijabla>
  </DomainObject.Predmet.OdlukaRjesenje.Oznaka>
  <DomainObject.Predmet.SudioniciListNaziv>
    <izvorni_sadrzaj>
      <item>CIKLOLAB jednostavno društvo s ograničenom odgovornošću za usluge i trgovinu</item>
      <item>FINA RC OSIJEK</item>
      <item>Stjepan Aračić</item>
    </izvorni_sadrzaj>
    <derivirana_varijabla naziv="DomainObject.Predmet.SudioniciListNaziv_1">
      <item>CIKLOLAB jednostavno društvo s ograničenom odgovornošću za usluge i trgovinu</item>
      <item>FINA RC OSIJEK</item>
      <item>Stjepan Aračić</item>
    </derivirana_varijabla>
  </DomainObject.Predmet.SudioniciListNaziv>
  <DomainObject.Predmet.SudioniciListAdressOIB>
    <izvorni_sadrzaj>
      <item>CIKLOLAB jednostavno društvo s ograničenom odgovornošću za usluge i trgovinu, OIB 28165490155, Kneza Trpimira 2,31220 Višnjevac</item>
      <item>FINA RC OSIJEK, OIB 85821130368</item>
      <item>Stjepan Aračić, OIB 31720404315, Kneza Trpimira 2,31220 Višnjevac</item>
    </izvorni_sadrzaj>
    <derivirana_varijabla naziv="DomainObject.Predmet.SudioniciListAdressOIB_1">
      <item>CIKLOLAB jednostavno društvo s ograničenom odgovornošću za usluge i trgovinu, OIB 28165490155, Kneza Trpimira 2,31220 Višnjevac</item>
      <item>FINA RC OSIJEK, OIB 85821130368</item>
      <item>Stjepan Aračić, OIB 31720404315, Kneza Trpimira 2,31220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28165490155</item>
      <item>, OIB 85821130368</item>
      <item>, OIB 31720404315</item>
    </izvorni_sadrzaj>
    <derivirana_varijabla naziv="DomainObject.Predmet.SudioniciListNazivOIB_1">
      <item>, OIB 28165490155</item>
      <item>, OIB 85821130368</item>
      <item>, OIB 31720404315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525168-7D1A-4E74-95BE-A1A00B5BA6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1577</properties:Words>
  <properties:Characters>8819</properties:Characters>
  <properties:Lines>205</properties:Lines>
  <properties:Paragraphs>56</properties:Paragraphs>
  <properties:TotalTime>478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10549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2018-08-27T07:10:00Z</cp:lastPrinted>
  <dcterms:modified xmlns:xsi="http://www.w3.org/2001/XMLSchema-instance" xsi:type="dcterms:W3CDTF">2018-08-27T07:16:00Z</dcterms:modified>
  <cp:revision>135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St-2254/2016-26 / Odluka - Rješenje - otvaranje i zaključenje stečajnog postupka (čl. 132) (2254-16_(-26)_CIKLOLAB_j.d.o.o._-_ZLATKO_MARKASOVIĆ._-_zlatko_markasović)</vt:lpwstr>
  </prop:property>
</prop:Properties>
</file>