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3dae906" w14:paraId="3dae906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D22271">
        <w:t>474/15</w:t>
      </w:r>
      <w:r w:rsidR="00FA4049">
        <w:t>-13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D22271" w:rsidRPr="00D22271">
        <w:t>INTER-VIS d.o.o. Sesvete, Krste Hegedušića 23, OIB: 88628527570</w:t>
      </w:r>
      <w:r w:rsidR="00D22271">
        <w:t xml:space="preserve">, </w:t>
      </w:r>
      <w:r w:rsidR="00413263" w:rsidRPr="0032121B">
        <w:t xml:space="preserve">po </w:t>
      </w:r>
      <w:r w:rsidR="00EF2AC0" w:rsidRPr="0032121B">
        <w:t>opće</w:t>
      </w:r>
      <w:r w:rsidR="00413263" w:rsidRPr="0032121B">
        <w:t>m</w:t>
      </w:r>
      <w:r w:rsidR="00EF2AC0" w:rsidRPr="0032121B">
        <w:t xml:space="preserve"> </w:t>
      </w:r>
      <w:r w:rsidR="00B90F77" w:rsidRPr="0032121B">
        <w:t>ispitno</w:t>
      </w:r>
      <w:r w:rsidR="00413263" w:rsidRPr="0032121B">
        <w:t>m</w:t>
      </w:r>
      <w:r w:rsidR="00B90F77" w:rsidRPr="0032121B">
        <w:t xml:space="preserve"> ročišt</w:t>
      </w:r>
      <w:r w:rsidR="00413263" w:rsidRPr="0032121B">
        <w:t>u</w:t>
      </w:r>
      <w:r w:rsidR="00102FA4">
        <w:t xml:space="preserve"> održanom </w:t>
      </w:r>
      <w:r w:rsidR="00D22271">
        <w:t xml:space="preserve">24. studenoga </w:t>
      </w:r>
      <w:r w:rsidR="00DA2531">
        <w:t>201</w:t>
      </w:r>
      <w:r w:rsidR="00B85D67">
        <w:t>5</w:t>
      </w:r>
      <w:r w:rsidR="00DA2531">
        <w:t>.</w:t>
      </w:r>
      <w:r w:rsidR="00102FA4">
        <w:t>, istoga dana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Utvrđuju se slijedeće tražbine:</w:t>
      </w:r>
    </w:p>
    <w:p w:rsidRDefault="00B90F77" w:rsidP="00B90F77" w:rsidR="00B90F77" w:rsidRPr="0032121B">
      <w:pPr>
        <w:jc w:val="both"/>
      </w:pPr>
    </w:p>
    <w:p w:rsidRDefault="00B90F77" w:rsidP="00B90F77" w:rsidR="00B90F77" w:rsidRPr="0032121B">
      <w:pPr>
        <w:jc w:val="both"/>
        <w:rPr>
          <w:bCs/>
          <w:u w:val="single"/>
        </w:rPr>
      </w:pPr>
      <w:r w:rsidRPr="0032121B">
        <w:tab/>
      </w:r>
      <w:r w:rsidR="00B85D67">
        <w:rPr>
          <w:u w:val="single"/>
        </w:rPr>
        <w:t>1</w:t>
      </w:r>
      <w:r w:rsidRPr="0032121B">
        <w:rPr>
          <w:bCs/>
          <w:u w:val="single"/>
        </w:rPr>
        <w:t>. viši isplatni red:</w:t>
      </w:r>
    </w:p>
    <w:p w:rsidRDefault="00DA2531" w:rsidP="00DF3E9A" w:rsidR="00DA2531" w:rsidRPr="0032121B">
      <w: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A2531" w:rsidR="00DA2531">
        <w:tc>
          <w:tcPr>
            <w:tcW w:type="dxa" w:w="66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DA2531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1.</w:t>
            </w:r>
          </w:p>
        </w:tc>
        <w:tc>
          <w:tcPr>
            <w:tcW w:type="dxa" w:w="6380"/>
            <w:vAlign w:val="center"/>
          </w:tcPr>
          <w:p w:rsidRDefault="00D22271" w:rsidP="00DA2531" w:rsidR="00DA2531">
            <w:r>
              <w:t>REPUBLIKA HRVATSKA, MINISTARSTVO FINANCIJA</w:t>
            </w:r>
          </w:p>
        </w:tc>
        <w:tc>
          <w:tcPr>
            <w:tcW w:type="dxa" w:w="1540"/>
            <w:vAlign w:val="center"/>
          </w:tcPr>
          <w:p w:rsidRDefault="00D22271" w:rsidP="00DA2531" w:rsidR="00DA2531">
            <w:pPr>
              <w:jc w:val="right"/>
            </w:pPr>
            <w:r>
              <w:t>8.358,55</w:t>
            </w:r>
          </w:p>
        </w:tc>
      </w:tr>
    </w:tbl>
    <w:p w:rsidRDefault="00D22271" w:rsidP="00B85D67" w:rsidR="00D22271">
      <w:pPr>
        <w:rPr>
          <w:bCs/>
        </w:rPr>
      </w:pPr>
    </w:p>
    <w:p w:rsidRDefault="00B85D67" w:rsidP="00B85D67" w:rsidR="00B85D67" w:rsidRPr="00B85D67">
      <w:pPr>
        <w:rPr>
          <w:bCs/>
          <w:u w:val="single"/>
        </w:rPr>
      </w:pPr>
      <w:r w:rsidRPr="00B85D67">
        <w:rPr>
          <w:bCs/>
        </w:rPr>
        <w:tab/>
      </w:r>
      <w:r>
        <w:rPr>
          <w:bCs/>
          <w:u w:val="single"/>
        </w:rPr>
        <w:t>2</w:t>
      </w:r>
      <w:r w:rsidRPr="00B85D67">
        <w:rPr>
          <w:bCs/>
          <w:u w:val="single"/>
        </w:rPr>
        <w:t>. viši isplatni red:</w:t>
      </w:r>
    </w:p>
    <w:p w:rsidRDefault="00B85D67" w:rsidP="00B85D67" w:rsidR="00B85D67" w:rsidRPr="00B85D67">
      <w:r w:rsidRPr="00B85D67"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F05E31" w:rsidR="00B85D67" w:rsidRPr="00B85D67">
        <w:tc>
          <w:tcPr>
            <w:tcW w:type="dxa" w:w="660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i/>
              </w:rPr>
            </w:pPr>
            <w:r w:rsidRPr="00B85D67">
              <w:rPr>
                <w:i/>
              </w:rPr>
              <w:t>VJEROVNIK</w:t>
            </w:r>
          </w:p>
        </w:tc>
        <w:tc>
          <w:tcPr>
            <w:tcW w:type="dxa" w:w="1596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IZNOS (kn)</w:t>
            </w:r>
          </w:p>
        </w:tc>
      </w:tr>
      <w:tr w:rsidTr="00AE785D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1.</w:t>
            </w:r>
          </w:p>
        </w:tc>
        <w:tc>
          <w:tcPr>
            <w:tcW w:type="dxa" w:w="6380"/>
            <w:vAlign w:val="center"/>
          </w:tcPr>
          <w:p w:rsidRDefault="00F05E31" w:rsidP="00B85D67" w:rsidR="00B85D67" w:rsidRPr="00B85D67">
            <w:r w:rsidRPr="00F05E31">
              <w:t>Heta Asset Resolution AG, Klagenfurtu, Alpen-Adria-Platz 1, A-9020 Klagenfurt am Worthersee, Austrija, FN108415i, OIB: 90730821413</w:t>
            </w:r>
          </w:p>
        </w:tc>
        <w:tc>
          <w:tcPr>
            <w:tcW w:type="dxa" w:w="1596"/>
            <w:vAlign w:val="center"/>
          </w:tcPr>
          <w:p w:rsidRDefault="00F05E31" w:rsidP="00AE785D" w:rsidR="00B85D67" w:rsidRPr="00B85D67">
            <w:pPr>
              <w:jc w:val="right"/>
            </w:pPr>
            <w:r>
              <w:t>34.444.264,47</w:t>
            </w:r>
          </w:p>
        </w:tc>
      </w:tr>
      <w:tr w:rsidTr="00AE785D" w:rsidR="00F05E31" w:rsidRPr="00B85D67">
        <w:tc>
          <w:tcPr>
            <w:tcW w:type="dxa" w:w="660"/>
            <w:vAlign w:val="center"/>
          </w:tcPr>
          <w:p w:rsidRDefault="00F05E31" w:rsidP="00B85D67" w:rsidR="00F05E31" w:rsidRPr="00B85D67">
            <w:pPr>
              <w:jc w:val="center"/>
            </w:pPr>
            <w:r w:rsidRPr="00B85D67">
              <w:t>2.</w:t>
            </w:r>
          </w:p>
        </w:tc>
        <w:tc>
          <w:tcPr>
            <w:tcW w:type="dxa" w:w="6380"/>
          </w:tcPr>
          <w:p w:rsidRDefault="00F05E31" w:rsidP="00F05E31" w:rsidR="00F05E31" w:rsidRPr="00F05E31">
            <w:pPr>
              <w:spacing w:afterAutospacing="true" w:after="100" w:beforeAutospacing="true" w:before="100"/>
              <w:rPr>
                <w:rFonts w:cs="Times New Roman"/>
                <w:lang w:eastAsia="en-US"/>
              </w:rPr>
            </w:pPr>
            <w:r w:rsidRPr="00F05E31">
              <w:rPr>
                <w:rFonts w:cs="Times New Roman"/>
                <w:lang w:eastAsia="en-US"/>
              </w:rPr>
              <w:t>HEP-Operator distribucijskog sustava d.o.o</w:t>
            </w:r>
            <w:r>
              <w:rPr>
                <w:rFonts w:cs="Times New Roman"/>
                <w:lang w:eastAsia="en-US"/>
              </w:rPr>
              <w:t>.</w:t>
            </w:r>
            <w:r w:rsidRPr="00F05E31">
              <w:rPr>
                <w:rFonts w:cs="Times New Roman"/>
                <w:lang w:eastAsia="en-US"/>
              </w:rPr>
              <w:t xml:space="preserve"> Zagreb, Ul.</w:t>
            </w:r>
            <w:r>
              <w:rPr>
                <w:rFonts w:cs="Times New Roman"/>
                <w:lang w:eastAsia="en-US"/>
              </w:rPr>
              <w:t xml:space="preserve"> </w:t>
            </w:r>
            <w:r w:rsidRPr="00F05E31">
              <w:rPr>
                <w:rFonts w:cs="Times New Roman"/>
                <w:lang w:eastAsia="en-US"/>
              </w:rPr>
              <w:t>grada Vukovara 37, OIB: 46830600751</w:t>
            </w:r>
          </w:p>
        </w:tc>
        <w:tc>
          <w:tcPr>
            <w:tcW w:type="dxa" w:w="1596"/>
            <w:vAlign w:val="center"/>
          </w:tcPr>
          <w:p w:rsidRDefault="00F05E31" w:rsidP="00AE785D" w:rsidR="00F05E31" w:rsidRPr="00B85D67">
            <w:pPr>
              <w:jc w:val="right"/>
            </w:pPr>
            <w:r>
              <w:t>458,13</w:t>
            </w:r>
          </w:p>
        </w:tc>
      </w:tr>
      <w:tr w:rsidTr="00AE785D" w:rsidR="00F05E31" w:rsidRPr="00B85D67">
        <w:tc>
          <w:tcPr>
            <w:tcW w:type="dxa" w:w="660"/>
            <w:vAlign w:val="center"/>
          </w:tcPr>
          <w:p w:rsidRDefault="00F05E31" w:rsidP="00B85D67" w:rsidR="00F05E31" w:rsidRPr="00B85D67">
            <w:pPr>
              <w:jc w:val="center"/>
            </w:pPr>
            <w:r w:rsidRPr="00B85D67">
              <w:t>3.</w:t>
            </w:r>
          </w:p>
        </w:tc>
        <w:tc>
          <w:tcPr>
            <w:tcW w:type="dxa" w:w="6380"/>
            <w:vAlign w:val="center"/>
          </w:tcPr>
          <w:p w:rsidRDefault="00F05E31" w:rsidP="00F05E31" w:rsidR="00F05E31">
            <w:r w:rsidRPr="00F05E31">
              <w:t>CROATIA OSIGURANJE d.d. Zagreb, Miramarska 22,</w:t>
            </w:r>
          </w:p>
          <w:p w:rsidRDefault="00F05E31" w:rsidP="00F05E31" w:rsidR="00F05E31" w:rsidRPr="00B85D67">
            <w:r w:rsidRPr="00F05E31">
              <w:t>OIB: 26187994862</w:t>
            </w:r>
          </w:p>
        </w:tc>
        <w:tc>
          <w:tcPr>
            <w:tcW w:type="dxa" w:w="1596"/>
            <w:vAlign w:val="center"/>
          </w:tcPr>
          <w:p w:rsidRDefault="00F05E31" w:rsidP="00AE785D" w:rsidR="00F05E31" w:rsidRPr="00B85D67">
            <w:pPr>
              <w:jc w:val="right"/>
            </w:pPr>
            <w:r w:rsidRPr="00F05E31">
              <w:t>14.579,80</w:t>
            </w:r>
          </w:p>
        </w:tc>
      </w:tr>
      <w:tr w:rsidTr="00AE785D" w:rsidR="00F05E31" w:rsidRPr="00B85D67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F05E31" w:rsidP="00642C9C" w:rsidR="00F05E31" w:rsidRPr="00B85D67">
            <w:pPr>
              <w:jc w:val="center"/>
            </w:pPr>
            <w:r>
              <w:t>4</w:t>
            </w:r>
            <w:r w:rsidRPr="00B85D67">
              <w:t>.</w:t>
            </w:r>
          </w:p>
        </w:tc>
        <w:tc>
          <w:tcPr>
            <w:tcW w:type="dxa" w:w="6380"/>
          </w:tcPr>
          <w:p w:rsidRDefault="00F05E31" w:rsidP="00F05E31" w:rsidR="00F05E31" w:rsidRPr="00B85D67">
            <w:r w:rsidRPr="00F05E31">
              <w:t>REPUBLIKA HRVATSKA,</w:t>
            </w:r>
            <w:r>
              <w:t xml:space="preserve"> </w:t>
            </w:r>
            <w:r w:rsidRPr="00F05E31">
              <w:t>Ministarstvo financija,</w:t>
            </w:r>
            <w:r>
              <w:t xml:space="preserve"> </w:t>
            </w:r>
            <w:r w:rsidRPr="00F05E31">
              <w:t>Porezna uprava, Područni ured Zagreb, OIB: 18683136487</w:t>
            </w:r>
          </w:p>
        </w:tc>
        <w:tc>
          <w:tcPr>
            <w:tcW w:type="dxa" w:w="1596"/>
            <w:vAlign w:val="center"/>
          </w:tcPr>
          <w:p w:rsidRDefault="00F05E31" w:rsidP="00AE785D" w:rsidR="00F05E31" w:rsidRPr="00B85D67">
            <w:pPr>
              <w:jc w:val="right"/>
            </w:pPr>
            <w:r w:rsidRPr="00F05E31">
              <w:t>2.912,51</w:t>
            </w:r>
          </w:p>
        </w:tc>
      </w:tr>
      <w:tr w:rsidTr="00AE785D" w:rsidR="00F05E31" w:rsidRPr="00B85D67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F05E31" w:rsidP="00642C9C" w:rsidR="00F05E31" w:rsidRPr="00B85D67">
            <w:pPr>
              <w:jc w:val="center"/>
            </w:pPr>
            <w:r>
              <w:t>5</w:t>
            </w:r>
            <w:r w:rsidRPr="00B85D67">
              <w:t>.</w:t>
            </w:r>
          </w:p>
        </w:tc>
        <w:tc>
          <w:tcPr>
            <w:tcW w:type="dxa" w:w="6380"/>
          </w:tcPr>
          <w:p w:rsidRDefault="00F05E31" w:rsidP="00642C9C" w:rsidR="00F05E31">
            <w:r>
              <w:t>Gradska plinara Zagreb d.o.o. Zagreb, Radnička cesta 1</w:t>
            </w:r>
            <w:r w:rsidR="00AE785D">
              <w:t>,</w:t>
            </w:r>
          </w:p>
          <w:p w:rsidRDefault="00AE785D" w:rsidP="00642C9C" w:rsidR="00AE785D" w:rsidRPr="00B85D67">
            <w:r>
              <w:t xml:space="preserve">OIB: </w:t>
            </w:r>
            <w:r w:rsidRPr="00AE785D">
              <w:t>20985255037</w:t>
            </w:r>
          </w:p>
        </w:tc>
        <w:tc>
          <w:tcPr>
            <w:tcW w:type="dxa" w:w="1596"/>
            <w:vAlign w:val="center"/>
          </w:tcPr>
          <w:p w:rsidRDefault="00AE785D" w:rsidP="00AE785D" w:rsidR="00F05E31" w:rsidRPr="00B85D67">
            <w:pPr>
              <w:jc w:val="right"/>
            </w:pPr>
            <w:r>
              <w:t>20.921,90</w:t>
            </w:r>
          </w:p>
        </w:tc>
      </w:tr>
    </w:tbl>
    <w:p w:rsidRDefault="00B85D67" w:rsidP="00DF3E9A" w:rsidR="00B85D67"/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 w:rsidRPr="00102FA4">
      <w:pPr>
        <w:jc w:val="both"/>
        <w:rPr>
          <w:b/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lastRenderedPageBreak/>
        <w:tab/>
      </w:r>
      <w:r w:rsidR="00B85D67">
        <w:rPr>
          <w:bCs/>
        </w:rPr>
        <w:t xml:space="preserve">U tablicu </w:t>
      </w:r>
      <w:r w:rsidRPr="00102FA4">
        <w:rPr>
          <w:bCs/>
        </w:rPr>
        <w:t xml:space="preserve">ispitanih tražbina </w:t>
      </w:r>
      <w:r w:rsidR="00B85D67">
        <w:rPr>
          <w:bCs/>
        </w:rPr>
        <w:t xml:space="preserve">sastavljenu </w:t>
      </w:r>
      <w:r w:rsidRPr="00102FA4">
        <w:rPr>
          <w:bCs/>
        </w:rPr>
        <w:t xml:space="preserve">sukladno članku 177. stavak 2. Stečajnog zakona </w:t>
      </w:r>
      <w:r w:rsidR="00B85D67">
        <w:rPr>
          <w:bCs/>
        </w:rPr>
        <w:t xml:space="preserve"> </w:t>
      </w:r>
      <w:r w:rsidR="00B85D67" w:rsidRPr="00B85D67">
        <w:rPr>
          <w:bCs/>
        </w:rPr>
        <w:t>Stečajnog zakona (NN 44/96, 29/99, 129/00, 123/03, 82/06, 116/10, 25/12, 133/12 i 45/13 – odluka Ustavnog suda; nastavno: SZ)</w:t>
      </w:r>
      <w:r w:rsidR="00B85D67">
        <w:rPr>
          <w:bCs/>
        </w:rPr>
        <w:t xml:space="preserve"> </w:t>
      </w:r>
      <w:r w:rsidRPr="00102FA4">
        <w:rPr>
          <w:bCs/>
        </w:rPr>
        <w:t xml:space="preserve">za svaku prijavljenu tražbinu uneseni </w:t>
      </w:r>
      <w:r w:rsidR="00B85D67">
        <w:rPr>
          <w:bCs/>
        </w:rPr>
        <w:t xml:space="preserve">su </w:t>
      </w:r>
      <w:r w:rsidRPr="00102FA4">
        <w:rPr>
          <w:bCs/>
        </w:rPr>
        <w:t>poda</w:t>
      </w:r>
      <w:r w:rsidR="00B85D67">
        <w:rPr>
          <w:bCs/>
        </w:rPr>
        <w:t>t</w:t>
      </w:r>
      <w:r w:rsidRPr="00102FA4">
        <w:rPr>
          <w:bCs/>
        </w:rPr>
        <w:t>ci o tome u kojoj je mjeri tražbina utvrđena odnosno osporena.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Tražbine pod točkom I. izreke, koje pripadaju prvom i drugom višem isplatnom redu (čl. 71. st. 1. i 2. SZ) stečajni upravitelj je priznao, u iznosima kako su navedeni, a nitko od nazočnih vjerovnika priznanje nije osporio</w:t>
      </w:r>
      <w:r w:rsidR="00B85D67">
        <w:rPr>
          <w:bCs/>
        </w:rPr>
        <w:t xml:space="preserve"> odnosno otklonio</w:t>
      </w:r>
      <w:r w:rsidRPr="00102FA4">
        <w:rPr>
          <w:bCs/>
        </w:rPr>
        <w:t>, stoga se iste prema članku 177. stavak 1. SZ smatraju utvrđenima.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AE785D">
      <w:pPr>
        <w:jc w:val="both"/>
        <w:rPr>
          <w:bCs/>
        </w:rPr>
      </w:pPr>
      <w:r w:rsidRPr="00102FA4">
        <w:rPr>
          <w:bCs/>
        </w:rPr>
        <w:tab/>
      </w:r>
      <w:r w:rsidR="00AE785D">
        <w:rPr>
          <w:bCs/>
        </w:rPr>
        <w:t>Osporenih tražbina nije bilo.</w:t>
      </w:r>
    </w:p>
    <w:p w:rsidRDefault="00AE785D" w:rsidP="00102FA4" w:rsidR="00AE785D">
      <w:pPr>
        <w:jc w:val="both"/>
        <w:rPr>
          <w:bCs/>
        </w:rPr>
      </w:pPr>
    </w:p>
    <w:p w:rsidRDefault="00AE785D" w:rsidP="00102FA4" w:rsidR="00102FA4" w:rsidRPr="00102FA4">
      <w:pPr>
        <w:jc w:val="both"/>
        <w:rPr>
          <w:bCs/>
        </w:rPr>
      </w:pPr>
      <w:r>
        <w:rPr>
          <w:bCs/>
        </w:rPr>
        <w:tab/>
      </w:r>
      <w:r w:rsidR="00102FA4" w:rsidRPr="00102FA4">
        <w:rPr>
          <w:bCs/>
        </w:rPr>
        <w:t>Slijedom navedenog temeljem članka 71. stavak 1. i 2.</w:t>
      </w:r>
      <w:r>
        <w:rPr>
          <w:bCs/>
        </w:rPr>
        <w:t xml:space="preserve"> te članka </w:t>
      </w:r>
      <w:r w:rsidR="00102FA4" w:rsidRPr="00102FA4">
        <w:rPr>
          <w:bCs/>
        </w:rPr>
        <w:t xml:space="preserve">177. stavak 1. i </w:t>
      </w:r>
      <w:r>
        <w:rPr>
          <w:bCs/>
        </w:rPr>
        <w:t>3</w:t>
      </w:r>
      <w:r w:rsidR="00102FA4" w:rsidRPr="00102FA4">
        <w:rPr>
          <w:bCs/>
        </w:rPr>
        <w:t>. SZ riješeno je kao u izreci.</w:t>
      </w:r>
    </w:p>
    <w:p w:rsidRDefault="001E4E5F" w:rsidP="001E4E5F" w:rsidR="001E4E5F" w:rsidRPr="0032121B">
      <w:pPr>
        <w:jc w:val="both"/>
      </w:pPr>
      <w:r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AE785D">
        <w:t xml:space="preserve">24. studenoga </w:t>
      </w:r>
      <w:r w:rsidR="00EF2AC0" w:rsidRPr="0032121B">
        <w:t>201</w:t>
      </w:r>
      <w:r w:rsidR="00B85D67">
        <w:t>5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4C359E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FA4049">
        <w:t>, v.r.</w:t>
      </w:r>
      <w:r w:rsidR="00676A07" w:rsidRPr="0032121B">
        <w:tab/>
      </w:r>
    </w:p>
    <w:p w:rsidRDefault="00AE785D" w:rsidR="00AE785D" w:rsidRPr="0032121B">
      <w:pPr>
        <w:jc w:val="both"/>
      </w:pP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767483" w:rsidP="00767483" w:rsidR="00767483" w:rsidRPr="0032121B">
      <w:pPr>
        <w:jc w:val="both"/>
      </w:pPr>
      <w:r w:rsidRPr="0032121B">
        <w:t>Protiv ovog rješenja 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Pr="0032121B">
        <w:t xml:space="preserve">Žalba se podnosi </w:t>
      </w:r>
      <w:r w:rsidR="001141F9" w:rsidRPr="0032121B">
        <w:t xml:space="preserve">ovome sudu </w:t>
      </w:r>
      <w:r w:rsidRPr="0032121B">
        <w:t>u roku od 8 dana od dana dostave izvatka iz rješenja</w:t>
      </w:r>
      <w:r w:rsidR="001141F9" w:rsidRPr="0032121B">
        <w:t xml:space="preserve">. </w:t>
      </w:r>
    </w:p>
    <w:p w:rsidRDefault="00767483" w:rsidP="00767483" w:rsidR="00767483">
      <w:pPr>
        <w:jc w:val="both"/>
      </w:pPr>
    </w:p>
    <w:p w:rsidRDefault="00FA4049" w:rsidP="00767483" w:rsidR="00FA4049">
      <w:pPr>
        <w:jc w:val="both"/>
      </w:pPr>
    </w:p>
    <w:p w:rsidRDefault="00FA4049" w:rsidP="00767483" w:rsidR="00FA404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FA4049" w:rsidP="00767483" w:rsidR="00FA4049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767483" w:rsidP="001E4E5F" w:rsidR="00767483" w:rsidRPr="0032121B">
      <w:pPr>
        <w:jc w:val="both"/>
      </w:pPr>
    </w:p>
    <w:p w:rsidRDefault="001E4E5F" w:rsidP="001E4E5F" w:rsidR="001E4E5F" w:rsidRPr="00FA4049">
      <w:pPr>
        <w:jc w:val="both"/>
        <w:rPr>
          <w:color w:themeColor="background1" w:val="FFFFFF"/>
        </w:rPr>
      </w:pPr>
      <w:r w:rsidRPr="00FA4049">
        <w:rPr>
          <w:color w:themeColor="background1" w:val="FFFFFF"/>
        </w:rPr>
        <w:t>DNA:</w:t>
      </w:r>
    </w:p>
    <w:p w:rsidRDefault="005E772C" w:rsidP="001E4E5F" w:rsidR="00D373D4" w:rsidRPr="00FA4049">
      <w:pPr>
        <w:jc w:val="both"/>
        <w:rPr>
          <w:color w:themeColor="background1" w:val="FFFFFF"/>
        </w:rPr>
      </w:pPr>
      <w:r w:rsidRPr="00FA4049">
        <w:rPr>
          <w:color w:themeColor="background1" w:val="FFFFFF"/>
        </w:rPr>
        <w:t>1</w:t>
      </w:r>
      <w:r w:rsidR="0003267D" w:rsidRPr="00FA4049">
        <w:rPr>
          <w:color w:themeColor="background1" w:val="FFFFFF"/>
        </w:rPr>
        <w:t xml:space="preserve">. </w:t>
      </w:r>
      <w:r w:rsidR="00B6554E" w:rsidRPr="00FA4049">
        <w:rPr>
          <w:color w:themeColor="background1" w:val="FFFFFF"/>
        </w:rPr>
        <w:t>Stečajnom upravitelju</w:t>
      </w:r>
      <w:r w:rsidR="00B85D67" w:rsidRPr="00FA4049">
        <w:rPr>
          <w:color w:themeColor="background1" w:val="FFFFFF"/>
        </w:rPr>
        <w:t>, osobno</w:t>
      </w:r>
    </w:p>
    <w:p w:rsidRDefault="005E772C" w:rsidP="00EB1EE5" w:rsidR="00C34FDD" w:rsidRPr="00FA4049">
      <w:pPr>
        <w:jc w:val="both"/>
        <w:rPr>
          <w:color w:themeColor="background1" w:val="FFFFFF"/>
        </w:rPr>
      </w:pPr>
      <w:r w:rsidRPr="00FA4049">
        <w:rPr>
          <w:color w:themeColor="background1" w:val="FFFFFF"/>
        </w:rPr>
        <w:t>2</w:t>
      </w:r>
      <w:r w:rsidR="00D373D4" w:rsidRPr="00FA4049">
        <w:rPr>
          <w:color w:themeColor="background1" w:val="FFFFFF"/>
        </w:rPr>
        <w:t xml:space="preserve">. </w:t>
      </w:r>
      <w:r w:rsidR="00B85D67" w:rsidRPr="00FA4049">
        <w:rPr>
          <w:color w:themeColor="background1" w:val="FFFFFF"/>
        </w:rPr>
        <w:t>e-</w:t>
      </w:r>
      <w:r w:rsidR="00767483" w:rsidRPr="00FA4049">
        <w:rPr>
          <w:color w:themeColor="background1" w:val="FFFFFF"/>
        </w:rPr>
        <w:t>Oglasna ploča</w:t>
      </w:r>
    </w:p>
    <w:p w:rsidRDefault="00B85D67" w:rsidP="00EB1EE5" w:rsidR="00B85D67" w:rsidRPr="00FA4049">
      <w:pPr>
        <w:jc w:val="both"/>
        <w:rPr>
          <w:color w:themeColor="background1" w:val="FFFFFF"/>
        </w:rPr>
      </w:pPr>
    </w:p>
    <w:p w:rsidRDefault="00B85D67" w:rsidP="00EB1EE5" w:rsidR="00B85D67" w:rsidRPr="00FA4049">
      <w:pPr>
        <w:jc w:val="both"/>
        <w:rPr>
          <w:color w:themeColor="background1" w:val="FFFFFF"/>
          <w:sz w:val="22"/>
          <w:szCs w:val="22"/>
        </w:rPr>
      </w:pPr>
      <w:r w:rsidRPr="00FA4049">
        <w:rPr>
          <w:color w:themeColor="background1" w:val="FFFFFF"/>
          <w:sz w:val="22"/>
          <w:szCs w:val="22"/>
        </w:rPr>
        <w:t>NK:</w:t>
      </w:r>
    </w:p>
    <w:p w:rsidRDefault="00B85D67" w:rsidP="00EB1EE5" w:rsidR="00B85D67" w:rsidRPr="00FA4049">
      <w:pPr>
        <w:jc w:val="both"/>
        <w:rPr>
          <w:color w:themeColor="background1" w:val="FFFFFF"/>
          <w:sz w:val="22"/>
          <w:szCs w:val="22"/>
        </w:rPr>
      </w:pPr>
      <w:r w:rsidRPr="00FA4049">
        <w:rPr>
          <w:color w:themeColor="background1" w:val="FFFFFF"/>
          <w:sz w:val="22"/>
          <w:szCs w:val="22"/>
        </w:rPr>
        <w:t>1. Nepravomoćno</w:t>
      </w:r>
    </w:p>
    <w:p w:rsidRDefault="00B85D67" w:rsidP="00EB1EE5" w:rsidR="00B85D67" w:rsidRPr="00FA4049">
      <w:pPr>
        <w:jc w:val="both"/>
        <w:rPr>
          <w:color w:themeColor="background1" w:val="FFFFFF"/>
          <w:sz w:val="22"/>
          <w:szCs w:val="22"/>
        </w:rPr>
      </w:pPr>
      <w:r w:rsidRPr="00FA4049">
        <w:rPr>
          <w:color w:themeColor="background1" w:val="FFFFFF"/>
          <w:sz w:val="22"/>
          <w:szCs w:val="22"/>
        </w:rPr>
        <w:t>2. kal. 6 mj.</w:t>
      </w:r>
    </w:p>
    <w:p w:rsidRDefault="00B85D67" w:rsidP="00EB1EE5" w:rsidR="00B85D67" w:rsidRPr="00FA4049">
      <w:pPr>
        <w:jc w:val="both"/>
        <w:rPr>
          <w:color w:themeColor="background1" w:val="FFFFFF"/>
          <w:sz w:val="22"/>
          <w:szCs w:val="22"/>
        </w:rPr>
      </w:pPr>
    </w:p>
    <w:p w:rsidRDefault="00E03F85" w:rsidP="00EB1EE5" w:rsidR="00B85D67" w:rsidRPr="00FA4049">
      <w:pPr>
        <w:jc w:val="both"/>
        <w:rPr>
          <w:color w:themeColor="background1" w:val="FFFFFF"/>
          <w:sz w:val="22"/>
          <w:szCs w:val="22"/>
        </w:rPr>
      </w:pPr>
      <w:r w:rsidRPr="00FA4049">
        <w:rPr>
          <w:color w:themeColor="background1" w:val="FFFFFF"/>
          <w:sz w:val="22"/>
          <w:szCs w:val="22"/>
        </w:rPr>
        <w:t xml:space="preserve">    </w:t>
      </w:r>
      <w:r w:rsidR="00B85D67" w:rsidRPr="00FA4049">
        <w:rPr>
          <w:color w:themeColor="background1" w:val="FFFFFF"/>
          <w:sz w:val="22"/>
          <w:szCs w:val="22"/>
        </w:rPr>
        <w:t xml:space="preserve">                 Z, </w:t>
      </w:r>
      <w:r w:rsidR="00B85D67" w:rsidRPr="00FA4049">
        <w:rPr>
          <w:color w:themeColor="background1" w:val="FFFFFF"/>
          <w:sz w:val="22"/>
          <w:szCs w:val="22"/>
        </w:rPr>
        <w:fldChar w:fldCharType="begin"/>
      </w:r>
      <w:r w:rsidR="00B85D67" w:rsidRPr="00FA4049">
        <w:rPr>
          <w:color w:themeColor="background1" w:val="FFFFFF"/>
          <w:sz w:val="22"/>
          <w:szCs w:val="22"/>
        </w:rPr>
        <w:instrText xml:space="preserve"> TIME \@ "d.M.yy." </w:instrText>
      </w:r>
      <w:r w:rsidR="00B85D67" w:rsidRPr="00FA4049">
        <w:rPr>
          <w:color w:themeColor="background1" w:val="FFFFFF"/>
          <w:sz w:val="22"/>
          <w:szCs w:val="22"/>
        </w:rPr>
        <w:fldChar w:fldCharType="separate"/>
      </w:r>
      <w:r w:rsidR="000415AE">
        <w:rPr>
          <w:noProof/>
          <w:color w:themeColor="background1" w:val="FFFFFF"/>
          <w:sz w:val="22"/>
          <w:szCs w:val="22"/>
        </w:rPr>
        <w:t>28.1.16.</w:t>
      </w:r>
      <w:r w:rsidR="00B85D67" w:rsidRPr="00FA4049">
        <w:rPr>
          <w:color w:themeColor="background1" w:val="FFFFFF"/>
          <w:sz w:val="22"/>
          <w:szCs w:val="22"/>
        </w:rPr>
        <w:fldChar w:fldCharType="end"/>
      </w:r>
      <w:r w:rsidR="00B85D67" w:rsidRPr="00FA4049">
        <w:rPr>
          <w:color w:themeColor="background1" w:val="FFFFFF"/>
          <w:sz w:val="22"/>
          <w:szCs w:val="22"/>
        </w:rPr>
        <w:t xml:space="preserve">  Sudac:</w:t>
      </w:r>
    </w:p>
    <w:sectPr w:rsidSect="00FB64FF" w:rsidR="00B85D67" w:rsidRPr="00FA4049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401" w:rsidR="00661401">
      <w:r>
        <w:separator/>
      </w:r>
    </w:p>
  </w:endnote>
  <w:endnote w:id="0" w:type="continuationSeparator">
    <w:p w:rsidRDefault="00661401" w:rsidR="00661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401" w:rsidR="00661401">
      <w:r>
        <w:separator/>
      </w:r>
    </w:p>
  </w:footnote>
  <w:footnote w:id="0" w:type="continuationSeparator">
    <w:p w:rsidRDefault="00661401" w:rsidR="006614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0415AE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AE785D">
      <w:rPr>
        <w:rFonts w:cs="Times New Roman"/>
        <w:sz w:val="22"/>
        <w:szCs w:val="22"/>
      </w:rPr>
      <w:t>474/15</w:t>
    </w:r>
    <w:r w:rsidR="00FA4049">
      <w:rPr>
        <w:rFonts w:cs="Times New Roman"/>
        <w:sz w:val="22"/>
        <w:szCs w:val="22"/>
      </w:rPr>
      <w:t>-13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271"/>
    <w:rsid w:val="00020BA4"/>
    <w:rsid w:val="00027233"/>
    <w:rsid w:val="0003267D"/>
    <w:rsid w:val="000415AE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40059B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359E"/>
    <w:rsid w:val="004C6B88"/>
    <w:rsid w:val="004D4FF6"/>
    <w:rsid w:val="004E0BFA"/>
    <w:rsid w:val="0050243E"/>
    <w:rsid w:val="005272EF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61401"/>
    <w:rsid w:val="00676A07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AE785D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22271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F3E9A"/>
    <w:rsid w:val="00E03F85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5E31"/>
    <w:rsid w:val="00F06F7D"/>
    <w:rsid w:val="00F206F2"/>
    <w:rsid w:val="00F257A7"/>
    <w:rsid w:val="00F849E3"/>
    <w:rsid w:val="00FA4049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41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5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5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5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41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5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5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5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5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INTERVIS d.o.o.</izvorni_sadrzaj>
    <derivirana_varijabla naziv="DomainObject.Predmet.ProtustrankaFormated_1">  INTERVIS d.o.o.</derivirana_varijabla>
  </DomainObject.Predmet.ProtustrankaFormated>
  <DomainObject.Predmet.ProtustrankaFormatedOIB>
    <izvorni_sadrzaj>  INTERVIS d.o.o., OIB 88628527570</izvorni_sadrzaj>
    <derivirana_varijabla naziv="DomainObject.Predmet.ProtustrankaFormatedOIB_1">  INTERVIS d.o.o., OIB 88628527570</derivirana_varijabla>
  </DomainObject.Predmet.ProtustrankaFormatedOIB>
  <DomainObject.Predmet.ProtustrankaFormatedWithAdress>
    <izvorni_sadrzaj> INTERVIS d.o.o., Krste Hegedušića 23, 10360 Sesvete</izvorni_sadrzaj>
    <derivirana_varijabla naziv="DomainObject.Predmet.ProtustrankaFormatedWithAdress_1"> INTERVIS d.o.o., Krste Hegedušića 23, 10360 Sesvete</derivirana_varijabla>
  </DomainObject.Predmet.ProtustrankaFormatedWithAdress>
  <DomainObject.Predmet.ProtustrankaFormatedWithAdressOIB>
    <izvorni_sadrzaj> INTERVIS d.o.o., OIB 88628527570, Krste Hegedušića 23, 10360 Sesvete</izvorni_sadrzaj>
    <derivirana_varijabla naziv="DomainObject.Predmet.ProtustrankaFormatedWithAdressOIB_1"> INTERVIS d.o.o., OIB 88628527570, Krste Hegedušića 23, 10360 Sesvete</derivirana_varijabla>
  </DomainObject.Predmet.ProtustrankaFormatedWithAdressOIB>
  <DomainObject.Predmet.ProtustrankaWithAdress>
    <izvorni_sadrzaj>INTERVIS d.o.o. Krste Hegedušića 23, 10360 Sesvete</izvorni_sadrzaj>
    <derivirana_varijabla naziv="DomainObject.Predmet.ProtustrankaWithAdress_1">INTERVIS d.o.o. Krste Hegedušića 23, 10360 Sesvete</derivirana_varijabla>
  </DomainObject.Predmet.ProtustrankaWithAdress>
  <DomainObject.Predmet.ProtustrankaWithAdressOIB>
    <izvorni_sadrzaj>INTERVIS d.o.o., OIB 88628527570, Krste Hegedušića 23, 10360 Sesvete</izvorni_sadrzaj>
    <derivirana_varijabla naziv="DomainObject.Predmet.ProtustrankaWithAdressOIB_1">INTERVIS d.o.o., OIB 88628527570, Krste Hegedušića 23, 10360 Sesvete</derivirana_varijabla>
  </DomainObject.Predmet.ProtustrankaWithAdressOIB>
  <DomainObject.Predmet.ProtustrankaNazivFormated>
    <izvorni_sadrzaj>INTERVIS d.o.o.</izvorni_sadrzaj>
    <derivirana_varijabla naziv="DomainObject.Predmet.ProtustrankaNazivFormated_1">INTERVIS d.o.o.</derivirana_varijabla>
  </DomainObject.Predmet.ProtustrankaNazivFormated>
  <DomainObject.Predmet.ProtustrankaNazivFormatedOIB>
    <izvorni_sadrzaj>INTERVIS d.o.o., OIB 88628527570</izvorni_sadrzaj>
    <derivirana_varijabla naziv="DomainObject.Predmet.ProtustrankaNazivFormatedOIB_1">INTERVIS d.o.o.,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</izvorni_sadrzaj>
    <derivirana_varijabla naziv="DomainObject.Predmet.StrankaFormated_1">  INTERVIS d.o.o.; IVAN BRZOVIĆ</derivirana_varijabla>
  </DomainObject.Predmet.StrankaFormated>
  <DomainObject.Predmet.StrankaFormatedOIB>
    <izvorni_sadrzaj>  INTERVIS d.o.o., OIB 88628527570; IVAN BRZOVIĆ</izvorni_sadrzaj>
    <derivirana_varijabla naziv="DomainObject.Predmet.StrankaFormatedOIB_1">  INTERVIS d.o.o., OIB 88628527570; IVAN BRZOVIĆ</derivirana_varijabla>
  </DomainObject.Predmet.StrankaFormatedOIB>
  <DomainObject.Predmet.StrankaFormatedWithAdress>
    <izvorni_sadrzaj> INTERVIS d.o.o., Krste Hegedušića 23, 10360 Sesvete; IVAN BRZOVIĆ</izvorni_sadrzaj>
    <derivirana_varijabla naziv="DomainObject.Predmet.StrankaFormatedWithAdress_1"> INTERVIS d.o.o., Krste Hegedušića 23, 10360 Sesvete; IVAN BRZOVIĆ</derivirana_varijabla>
  </DomainObject.Predmet.StrankaFormatedWithAdress>
  <DomainObject.Predmet.StrankaFormatedWithAdressOIB>
    <izvorni_sadrzaj> INTERVIS d.o.o., OIB 88628527570, Krste Hegedušića 23, 10360 Sesvete; IVAN BRZOVIĆ</izvorni_sadrzaj>
    <derivirana_varijabla naziv="DomainObject.Predmet.StrankaFormatedWithAdressOIB_1"> INTERVIS d.o.o., OIB 88628527570, Krste Hegedušića 23, 10360 Sesvete; IVAN BRZOVIĆ</derivirana_varijabla>
  </DomainObject.Predmet.StrankaFormatedWithAdressOIB>
  <DomainObject.Predmet.StrankaWithAdress>
    <izvorni_sadrzaj>INTERVIS d.o.o. Krste Hegedušića 23,10360 Sesvete,IVAN BRZOVIĆ </izvorni_sadrzaj>
    <derivirana_varijabla naziv="DomainObject.Predmet.StrankaWithAdress_1">INTERVIS d.o.o. Krste Hegedušića 23,10360 Sesvete,IVAN BRZOVIĆ </derivirana_varijabla>
  </DomainObject.Predmet.StrankaWithAdress>
  <DomainObject.Predmet.StrankaWithAdressOIB>
    <izvorni_sadrzaj>INTERVIS d.o.o., OIB 88628527570, Krste Hegedušića 23,10360 Sesvete,IVAN BRZOVIĆ</izvorni_sadrzaj>
    <derivirana_varijabla naziv="DomainObject.Predmet.StrankaWithAdressOIB_1">INTERVIS d.o.o., OIB 88628527570, Krste Hegedušića 23,10360 Sesvete,IVAN BRZOVIĆ</derivirana_varijabla>
  </DomainObject.Predmet.StrankaWithAdressOIB>
  <DomainObject.Predmet.StrankaNazivFormated>
    <izvorni_sadrzaj>INTERVIS d.o.o.,IVAN BRZOVIĆ</izvorni_sadrzaj>
    <derivirana_varijabla naziv="DomainObject.Predmet.StrankaNazivFormated_1">INTERVIS d.o.o.,IVAN BRZOVIĆ</derivirana_varijabla>
  </DomainObject.Predmet.StrankaNazivFormated>
  <DomainObject.Predmet.StrankaNazivFormatedOIB>
    <izvorni_sadrzaj>INTERVIS d.o.o., OIB 88628527570,IVAN BRZOVIĆ</izvorni_sadrzaj>
    <derivirana_varijabla naziv="DomainObject.Predmet.StrankaNazivFormatedOIB_1">INTERVIS d.o.o., OIB 88628527570,IVAN BRZOVIĆ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INTERVIS d.o.o.</item>
      <item>IVAN BRZOVIĆ</item>
    </izvorni_sadrzaj>
    <derivirana_varijabla naziv="DomainObject.Predmet.StrankaListFormated_1">
      <item>INTERVIS d.o.o.</item>
      <item>IVAN BRZOVIĆ</item>
    </derivirana_varijabla>
  </DomainObject.Predmet.StrankaListFormated>
  <DomainObject.Predmet.StrankaListFormatedOIB>
    <izvorni_sadrzaj>
      <item>INTERVIS d.o.o., OIB 88628527570</item>
      <item>IVAN BRZOVIĆ</item>
    </izvorni_sadrzaj>
    <derivirana_varijabla naziv="DomainObject.Predmet.StrankaListFormatedOIB_1">
      <item>INTERVIS d.o.o., OIB 88628527570</item>
      <item>IVAN BRZOVIĆ</item>
    </derivirana_varijabla>
  </DomainObject.Predmet.StrankaListFormatedOIB>
  <DomainObject.Predmet.StrankaListFormatedWithAdress>
    <izvorni_sadrzaj>
      <item>INTERVIS d.o.o., Krste Hegedušića 23, 10360 Sesvete</item>
      <item>IVAN BRZOVIĆ</item>
    </izvorni_sadrzaj>
    <derivirana_varijabla naziv="DomainObject.Predmet.StrankaListFormatedWithAdress_1">
      <item>INTERVIS d.o.o., Krste Hegedušića 23, 10360 Sesvete</item>
      <item>IVAN BRZOVIĆ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</item>
    </izvorni_sadrzaj>
    <derivirana_varijabla naziv="DomainObject.Predmet.StrankaListFormatedWithAdressOIB_1">
      <item>INTERVIS d.o.o., OIB 88628527570, Krste Hegedušića 23, 10360 Sesvete</item>
      <item>IVAN BRZOVIĆ</item>
    </derivirana_varijabla>
  </DomainObject.Predmet.StrankaListFormatedWithAdressOIB>
  <DomainObject.Predmet.StrankaListNazivFormated>
    <izvorni_sadrzaj>
      <item>INTERVIS d.o.o.</item>
      <item>IVAN BRZOVIĆ</item>
    </izvorni_sadrzaj>
    <derivirana_varijabla naziv="DomainObject.Predmet.StrankaListNazivFormated_1">
      <item>INTERVIS d.o.o.</item>
      <item>IVAN BRZOVIĆ</item>
    </derivirana_varijabla>
  </DomainObject.Predmet.StrankaListNazivFormated>
  <DomainObject.Predmet.StrankaListNazivFormatedOIB>
    <izvorni_sadrzaj>
      <item>INTERVIS d.o.o., OIB 88628527570</item>
      <item>IVAN BRZOVIĆ</item>
    </izvorni_sadrzaj>
    <derivirana_varijabla naziv="DomainObject.Predmet.StrankaListNazivFormatedOIB_1">
      <item>INTERVIS d.o.o., OIB 88628527570</item>
      <item>IVAN BRZOVIĆ</item>
    </derivirana_varijabla>
  </DomainObject.Predmet.StrankaListNazivFormatedOIB>
  <DomainObject.Predmet.ProtuStrankaListFormated>
    <izvorni_sadrzaj>
      <item>INTERVIS d.o.o.</item>
    </izvorni_sadrzaj>
    <derivirana_varijabla naziv="DomainObject.Predmet.ProtuStrankaListFormated_1">
      <item>INTERVIS d.o.o.</item>
    </derivirana_varijabla>
  </DomainObject.Predmet.ProtuStrankaListFormated>
  <DomainObject.Predmet.ProtuStrankaListFormatedOIB>
    <izvorni_sadrzaj>
      <item>INTERVIS d.o.o., OIB 88628527570</item>
    </izvorni_sadrzaj>
    <derivirana_varijabla naziv="DomainObject.Predmet.ProtuStrankaListFormatedOIB_1">
      <item>INTERVIS d.o.o., OIB 88628527570</item>
    </derivirana_varijabla>
  </DomainObject.Predmet.ProtuStrankaListFormatedOIB>
  <DomainObject.Predmet.ProtuStrankaListFormatedWithAdress>
    <izvorni_sadrzaj>
      <item>INTERVIS d.o.o., Krste Hegedušića 23, 10360 Sesvete</item>
    </izvorni_sadrzaj>
    <derivirana_varijabla naziv="DomainObject.Predmet.ProtuStrankaListFormatedWithAdress_1">
      <item>INTERVIS d.o.o., Krste Hegedušića 23, 10360 Sesvete</item>
    </derivirana_varijabla>
  </DomainObject.Predmet.ProtuStrankaListFormatedWithAdress>
  <DomainObject.Predmet.ProtuStrankaListFormatedWithAdressOIB>
    <izvorni_sadrzaj>
      <item>INTERVIS d.o.o., OIB 88628527570, Krste Hegedušića 23, 10360 Sesvete</item>
    </izvorni_sadrzaj>
    <derivirana_varijabla naziv="DomainObject.Predmet.ProtuStrankaListFormatedWithAdressOIB_1">
      <item>INTERVIS d.o.o., OIB 88628527570, Krste Hegedušića 23, 10360 Sesvete</item>
    </derivirana_varijabla>
  </DomainObject.Predmet.ProtuStrankaListFormatedWithAdressOIB>
  <DomainObject.Predmet.ProtuStrankaListNazivFormated>
    <izvorni_sadrzaj>
      <item>INTERVIS d.o.o.</item>
    </izvorni_sadrzaj>
    <derivirana_varijabla naziv="DomainObject.Predmet.ProtuStrankaListNazivFormated_1">
      <item>INTERVIS d.o.o.</item>
    </derivirana_varijabla>
  </DomainObject.Predmet.ProtuStrankaListNazivFormated>
  <DomainObject.Predmet.ProtuStrankaListNazivFormatedOIB>
    <izvorni_sadrzaj>
      <item>INTERVIS d.o.o., OIB 88628527570</item>
    </izvorni_sadrzaj>
    <derivirana_varijabla naziv="DomainObject.Predmet.ProtuStrankaListNazivFormatedOIB_1">
      <item>INTERVIS d.o.o.,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</izvorni_sadrzaj>
    <derivirana_varijabla naziv="DomainObject.Predmet.ProtustrankaIDrugi_1">INTERVIS d.o.o.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d.o.o., OIB 88628527570, Krste Hegedušića 23, 10360 Sesvete</izvorni_sadrzaj>
    <derivirana_varijabla naziv="DomainObject.Predmet.ProtustrankaIDrugiAdressOIB_1">INTERVIS d.o.o.,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</item>
      <item>IVAN BRZOVIĆ</item>
      <item>Mirjana Zuzija</item>
    </izvorni_sadrzaj>
    <derivirana_varijabla naziv="DomainObject.Predmet.SudioniciListNaziv_1">
      <item>INTERVIS d.o.o.</item>
      <item>INTERVIS d.o.o.</item>
      <item>IVAN BRZOVIĆ</item>
      <item>Mirjana Zuzija</item>
    </derivirana_varijabla>
  </DomainObject.Predmet.SudioniciListNaziv>
  <DomainObject.Predmet.SudioniciListAdressOIB>
    <izvorni_sadrzaj>
      <item>INTERVIS d.o.o., OIB 88628527570, Krste Hegedušića 23,10360 Sesvete</item>
      <item>INTERVIS d.o.o., OIB 88628527570, Krste Hegedušića 23,10360 Sesvete</item>
      <item>IVAN BRZOVIĆ</item>
      <item>Mirjana Zuzija, OIB 26497768352, Slavka Kolara 25,10410 Velika Gorica</item>
    </izvorni_sadrzaj>
    <derivirana_varijabla naziv="DomainObject.Predmet.SudioniciListAdressOIB_1">
      <item>INTERVIS d.o.o., OIB 88628527570, Krste Hegedušića 23,10360 Sesvete</item>
      <item>INTERVIS d.o.o., OIB 88628527570, Krste Hegedušića 23,10360 Sesvete</item>
      <item>IVAN BRZOVIĆ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null</item>
      <item>, OIB 26497768352</item>
    </izvorni_sadrzaj>
    <derivirana_varijabla naziv="DomainObject.Predmet.SudioniciListNazivOIB_1">
      <item>, OIB 88628527570</item>
      <item>, OIB 88628527570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2083</properties:Characters>
  <properties:Lines>100</properties:Lines>
  <properties:Paragraphs>57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2016-01-28T13:10:00Z</dcterms:created>
  <dc:creator>Mihael Kovačić</dc:creator>
  <cp:lastModifiedBy>Sonja Pilić</cp:lastModifiedBy>
  <cp:lastPrinted>2016-01-28T13:20:00Z</cp:lastPrinted>
  <dcterms:modified xmlns:xsi="http://www.w3.org/2001/XMLSchema-instance" xsi:type="dcterms:W3CDTF">2016-01-28T13:22:00Z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