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aeb7" w14:paraId="139aeb7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021477">
        <w:rPr>
          <w:b/>
          <w:sz w:val="22"/>
          <w:szCs w:val="22"/>
        </w:rPr>
        <w:t>679</w:t>
      </w:r>
      <w:r w:rsidR="00285C6C" w:rsidRPr="00876C32">
        <w:rPr>
          <w:b/>
          <w:sz w:val="22"/>
          <w:szCs w:val="22"/>
        </w:rPr>
        <w:t>/201</w:t>
      </w:r>
      <w:r w:rsidR="0015416F">
        <w:rPr>
          <w:b/>
          <w:sz w:val="22"/>
          <w:szCs w:val="22"/>
        </w:rPr>
        <w:t>6</w:t>
      </w:r>
      <w:r w:rsidR="0002662C" w:rsidRPr="00876C32">
        <w:rPr>
          <w:b/>
          <w:sz w:val="22"/>
          <w:szCs w:val="22"/>
        </w:rPr>
        <w:t>-</w:t>
      </w:r>
      <w:r w:rsidR="00021477">
        <w:rPr>
          <w:b/>
          <w:sz w:val="22"/>
          <w:szCs w:val="22"/>
        </w:rPr>
        <w:t>10</w:t>
      </w:r>
      <w:r w:rsidR="002248EC">
        <w:rPr>
          <w:b/>
          <w:sz w:val="22"/>
          <w:szCs w:val="22"/>
        </w:rPr>
        <w:t>4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021477" w:rsidRPr="00021477">
        <w:rPr>
          <w:bCs/>
          <w:sz w:val="22"/>
          <w:szCs w:val="22"/>
        </w:rPr>
        <w:t>SPLITSKA PLOVIDBA d.d. "u stečaju", Split, Ulica Ante Petravića 23, MBS: 060006546</w:t>
      </w:r>
      <w:r w:rsidR="00021477" w:rsidRPr="00021477">
        <w:rPr>
          <w:bCs/>
          <w:sz w:val="22"/>
          <w:szCs w:val="22"/>
          <w:lang w:val="en-AU"/>
        </w:rPr>
        <w:t>, OIB: 1007213817</w:t>
      </w:r>
      <w:r w:rsidR="00021477" w:rsidRPr="00021477">
        <w:rPr>
          <w:bCs/>
          <w:sz w:val="22"/>
          <w:szCs w:val="22"/>
        </w:rPr>
        <w:t>, zastupano po stečajnom upravitelju Jozu Bagariću iz Metkovića, izvan ročišta, dana 15. prosinca 2017.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B024B8" w:rsidR="00306257" w:rsidRPr="00B024B8">
      <w:pPr>
        <w:pStyle w:val="Odlomakpopisa"/>
        <w:numPr>
          <w:ilvl w:val="0"/>
          <w:numId w:val="12"/>
        </w:numPr>
        <w:ind w:hanging="709" w:left="709"/>
        <w:jc w:val="both"/>
        <w:rPr>
          <w:sz w:val="22"/>
          <w:szCs w:val="22"/>
        </w:rPr>
      </w:pPr>
      <w:r w:rsidRPr="00B024B8">
        <w:rPr>
          <w:sz w:val="22"/>
          <w:szCs w:val="22"/>
        </w:rPr>
        <w:t>O</w:t>
      </w:r>
      <w:r w:rsidR="00FB6C7B" w:rsidRPr="00B024B8">
        <w:rPr>
          <w:sz w:val="22"/>
          <w:szCs w:val="22"/>
        </w:rPr>
        <w:t xml:space="preserve">bustavlja se ovrha </w:t>
      </w:r>
      <w:r w:rsidR="00192ABE" w:rsidRPr="00B024B8">
        <w:rPr>
          <w:sz w:val="22"/>
          <w:szCs w:val="22"/>
        </w:rPr>
        <w:t>o</w:t>
      </w:r>
      <w:r w:rsidRPr="00B024B8">
        <w:rPr>
          <w:sz w:val="22"/>
          <w:szCs w:val="22"/>
        </w:rPr>
        <w:t>dređ</w:t>
      </w:r>
      <w:r w:rsidR="00192ABE" w:rsidRPr="00B024B8">
        <w:rPr>
          <w:sz w:val="22"/>
          <w:szCs w:val="22"/>
        </w:rPr>
        <w:t xml:space="preserve">ena rješenjem Općinskog suda u Splitu posl.br. Ovr.7653/15 od 6. travnja 2016. godine i </w:t>
      </w:r>
      <w:r w:rsidR="00306257" w:rsidRPr="00B024B8">
        <w:rPr>
          <w:sz w:val="22"/>
          <w:szCs w:val="22"/>
        </w:rPr>
        <w:t xml:space="preserve">prestaje </w:t>
      </w:r>
      <w:r w:rsidR="003D5F86" w:rsidRPr="00B024B8">
        <w:rPr>
          <w:sz w:val="22"/>
          <w:szCs w:val="22"/>
        </w:rPr>
        <w:t xml:space="preserve">razlučno </w:t>
      </w:r>
      <w:r w:rsidR="00306257" w:rsidRPr="00B024B8">
        <w:rPr>
          <w:sz w:val="22"/>
          <w:szCs w:val="22"/>
        </w:rPr>
        <w:t>pravo na nekretni</w:t>
      </w:r>
      <w:r w:rsidR="00297EA1" w:rsidRPr="00B024B8">
        <w:rPr>
          <w:sz w:val="22"/>
          <w:szCs w:val="22"/>
        </w:rPr>
        <w:t xml:space="preserve">ni oznake kat. čestice zgr.4683, zgrada površine 60m2 z.ul. 12597 K.O. Split zabilježeno na temelju rješenja o ovrsi Općinskog suda u Splitu, posl.br. Ovr. 7653/2015 od 8. travnja 2016. godine </w:t>
      </w:r>
      <w:r w:rsidR="003D5F86" w:rsidRPr="00B024B8">
        <w:rPr>
          <w:sz w:val="22"/>
          <w:szCs w:val="22"/>
        </w:rPr>
        <w:t>u korist ovrhovoditelja CROATIA OSIGURANJE d.d., Zagreb, Miramarska 22, OIB: 26187994862.</w:t>
      </w:r>
    </w:p>
    <w:p w:rsidRDefault="003D5F86" w:rsidP="003D5F86" w:rsidR="003D5F86" w:rsidRPr="00306257">
      <w:pPr>
        <w:pStyle w:val="Odlomakpopisa"/>
        <w:ind w:left="1080"/>
        <w:jc w:val="both"/>
        <w:rPr>
          <w:sz w:val="22"/>
          <w:szCs w:val="22"/>
        </w:rPr>
      </w:pPr>
    </w:p>
    <w:p w:rsidRDefault="003D5F86" w:rsidP="0031400B" w:rsidR="00B024B8">
      <w:pPr>
        <w:pStyle w:val="Odlomakpopisa"/>
        <w:numPr>
          <w:ilvl w:val="0"/>
          <w:numId w:val="12"/>
        </w:numPr>
        <w:ind w:left="705"/>
        <w:jc w:val="both"/>
        <w:rPr>
          <w:sz w:val="22"/>
          <w:szCs w:val="22"/>
        </w:rPr>
      </w:pPr>
      <w:r w:rsidRPr="00B024B8">
        <w:rPr>
          <w:sz w:val="22"/>
          <w:szCs w:val="22"/>
        </w:rPr>
        <w:t>N</w:t>
      </w:r>
      <w:r w:rsidR="00192ABE" w:rsidRPr="00B024B8">
        <w:rPr>
          <w:sz w:val="22"/>
          <w:szCs w:val="22"/>
        </w:rPr>
        <w:t>alaže se Opć</w:t>
      </w:r>
      <w:r w:rsidRPr="00B024B8">
        <w:rPr>
          <w:sz w:val="22"/>
          <w:szCs w:val="22"/>
        </w:rPr>
        <w:t xml:space="preserve">inskom sudu u Splitu brisanje zabilježbe ovrhe </w:t>
      </w:r>
      <w:r w:rsidR="00B024B8" w:rsidRPr="00B024B8">
        <w:rPr>
          <w:sz w:val="22"/>
          <w:szCs w:val="22"/>
        </w:rPr>
        <w:t>na nekretnini oznake kat. čestice zgr.4683, zgrada površine 60m2 z.ul. 12597 K.O. Split na temelju rješenja o ovrsi Općinskog suda u Splitu, posl.br. Ovr. 7653/2015 od 8. travnja 2016. godine</w:t>
      </w:r>
      <w:r w:rsidR="00B024B8">
        <w:rPr>
          <w:sz w:val="22"/>
          <w:szCs w:val="22"/>
        </w:rPr>
        <w:t xml:space="preserve"> utvrđenjem vrijednosti nekretnine, njenom prodajom i namirenjem ovrhovoditelja, </w:t>
      </w:r>
      <w:r w:rsidR="00B024B8" w:rsidRPr="00B024B8">
        <w:rPr>
          <w:sz w:val="22"/>
          <w:szCs w:val="22"/>
        </w:rPr>
        <w:t>u korist ovrhovoditelja CROATIA OSIGURANJE d.d., Zagreb, Miramarska 22, OIB: 26187994862.</w:t>
      </w:r>
    </w:p>
    <w:p w:rsidRDefault="00B024B8" w:rsidP="00B024B8" w:rsidR="00B024B8" w:rsidRPr="00B024B8">
      <w:pPr>
        <w:pStyle w:val="Odlomakpopisa"/>
        <w:rPr>
          <w:sz w:val="22"/>
          <w:szCs w:val="22"/>
        </w:rPr>
      </w:pP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2749C1" w:rsidP="00C611D0" w:rsidR="00C611D0" w:rsidRPr="00876C3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temelju prijedloga</w:t>
      </w:r>
      <w:r w:rsidR="00620E54">
        <w:rPr>
          <w:sz w:val="22"/>
          <w:szCs w:val="22"/>
        </w:rPr>
        <w:t xml:space="preserve"> za otvaranje stečajnog postupka </w:t>
      </w:r>
      <w:r>
        <w:rPr>
          <w:sz w:val="22"/>
          <w:szCs w:val="22"/>
        </w:rPr>
        <w:t>podnesenog preko pošte preporučeno 7. ožujka 2016. godine na</w:t>
      </w:r>
      <w:r w:rsidR="00620E54">
        <w:rPr>
          <w:sz w:val="22"/>
          <w:szCs w:val="22"/>
        </w:rPr>
        <w:t>d</w:t>
      </w:r>
      <w:r>
        <w:rPr>
          <w:sz w:val="22"/>
          <w:szCs w:val="22"/>
        </w:rPr>
        <w:t xml:space="preserve"> dužnikom </w:t>
      </w:r>
      <w:r w:rsidR="00620E54" w:rsidRPr="00620E54">
        <w:rPr>
          <w:bCs/>
          <w:sz w:val="22"/>
          <w:szCs w:val="22"/>
        </w:rPr>
        <w:t xml:space="preserve">SPLITSKA PLOVIDBA d.d. Split, </w:t>
      </w:r>
      <w:r w:rsidR="00620E54" w:rsidRPr="00620E54">
        <w:rPr>
          <w:bCs/>
          <w:sz w:val="22"/>
          <w:szCs w:val="22"/>
          <w:lang w:val="en-AU"/>
        </w:rPr>
        <w:t>OIB: 1007213817</w:t>
      </w:r>
      <w:r w:rsidR="00620E54" w:rsidRPr="00620E54">
        <w:rPr>
          <w:bCs/>
          <w:sz w:val="22"/>
          <w:szCs w:val="22"/>
        </w:rPr>
        <w:t>,</w:t>
      </w:r>
      <w:r w:rsidR="00620E54">
        <w:rPr>
          <w:bCs/>
          <w:sz w:val="22"/>
          <w:szCs w:val="22"/>
        </w:rPr>
        <w:t xml:space="preserve"> r</w:t>
      </w:r>
      <w:r w:rsidR="005B1A47" w:rsidRPr="00876C32">
        <w:rPr>
          <w:sz w:val="22"/>
          <w:szCs w:val="22"/>
        </w:rPr>
        <w:t>ješenjem ovog suda</w:t>
      </w:r>
      <w:r w:rsidR="0084418A" w:rsidRPr="00876C32">
        <w:rPr>
          <w:sz w:val="22"/>
          <w:szCs w:val="22"/>
        </w:rPr>
        <w:t xml:space="preserve"> posl.br.</w:t>
      </w:r>
      <w:r w:rsidR="005B1A47"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E10D91">
        <w:rPr>
          <w:sz w:val="22"/>
          <w:szCs w:val="22"/>
        </w:rPr>
        <w:t>679</w:t>
      </w:r>
      <w:r w:rsidR="00212B82" w:rsidRPr="00876C32">
        <w:rPr>
          <w:sz w:val="22"/>
          <w:szCs w:val="22"/>
        </w:rPr>
        <w:t>/201</w:t>
      </w:r>
      <w:r w:rsidR="005E177C">
        <w:rPr>
          <w:sz w:val="22"/>
          <w:szCs w:val="22"/>
        </w:rPr>
        <w:t>6</w:t>
      </w:r>
      <w:r w:rsidR="00212B82" w:rsidRPr="00876C32">
        <w:rPr>
          <w:sz w:val="22"/>
          <w:szCs w:val="22"/>
        </w:rPr>
        <w:t>-</w:t>
      </w:r>
      <w:r w:rsidR="00E10D91">
        <w:rPr>
          <w:sz w:val="22"/>
          <w:szCs w:val="22"/>
        </w:rPr>
        <w:t>21</w:t>
      </w:r>
      <w:r w:rsidR="00437E8B" w:rsidRPr="00876C32">
        <w:rPr>
          <w:sz w:val="22"/>
          <w:szCs w:val="22"/>
        </w:rPr>
        <w:t xml:space="preserve"> od </w:t>
      </w:r>
      <w:r w:rsidR="0050034D">
        <w:rPr>
          <w:sz w:val="22"/>
          <w:szCs w:val="22"/>
        </w:rPr>
        <w:t>6</w:t>
      </w:r>
      <w:r w:rsidR="00437E8B" w:rsidRPr="00876C32">
        <w:rPr>
          <w:sz w:val="22"/>
          <w:szCs w:val="22"/>
        </w:rPr>
        <w:t xml:space="preserve">. </w:t>
      </w:r>
      <w:r w:rsidR="0050034D">
        <w:rPr>
          <w:sz w:val="22"/>
          <w:szCs w:val="22"/>
        </w:rPr>
        <w:t>rujna</w:t>
      </w:r>
      <w:r w:rsidR="00437E8B" w:rsidRPr="00876C32">
        <w:rPr>
          <w:sz w:val="22"/>
          <w:szCs w:val="22"/>
        </w:rPr>
        <w:t xml:space="preserve"> 201</w:t>
      </w:r>
      <w:r w:rsidR="00C90B72">
        <w:rPr>
          <w:sz w:val="22"/>
          <w:szCs w:val="22"/>
        </w:rPr>
        <w:t>7</w:t>
      </w:r>
      <w:r w:rsidR="00437E8B" w:rsidRPr="00876C32">
        <w:rPr>
          <w:sz w:val="22"/>
          <w:szCs w:val="22"/>
        </w:rPr>
        <w:t>. godine</w:t>
      </w:r>
      <w:r w:rsidR="005B1A47"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620E54" w:rsidP="00A8262D" w:rsidR="002749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zemljišnim knjigama koji se kod Općinskog suda u Splitu</w:t>
      </w:r>
      <w:r w:rsidR="008C311D">
        <w:rPr>
          <w:sz w:val="22"/>
          <w:szCs w:val="22"/>
        </w:rPr>
        <w:t xml:space="preserve"> vode za</w:t>
      </w:r>
      <w:r w:rsidR="006878AF">
        <w:rPr>
          <w:sz w:val="22"/>
          <w:szCs w:val="22"/>
        </w:rPr>
        <w:t xml:space="preserve"> nekretninu </w:t>
      </w:r>
      <w:r w:rsidR="00143260" w:rsidRPr="00143260">
        <w:rPr>
          <w:sz w:val="22"/>
          <w:szCs w:val="22"/>
        </w:rPr>
        <w:t>oznake kat. čestice zgr.4683, zgrada površine 60m2 z.ul. 12597 K.O. Split</w:t>
      </w:r>
      <w:r w:rsidR="00143260">
        <w:rPr>
          <w:sz w:val="22"/>
          <w:szCs w:val="22"/>
        </w:rPr>
        <w:t xml:space="preserve"> 6. travnja 2016. godine pod psol.br. Z. 5039/2016 upisana je zabilježba ovrhe </w:t>
      </w:r>
      <w:r w:rsidR="00143260" w:rsidRPr="00143260">
        <w:rPr>
          <w:sz w:val="22"/>
          <w:szCs w:val="22"/>
        </w:rPr>
        <w:t>na temelju rješenja o ovrsi Općinskog suda u Splitu, posl.br. Ovr. 7653/2015 od 8. travnja 2016. godine utvrđenjem vrijednosti nekretnine, njenom prodajom i namirenjem ovrhovoditelja, u korist ovrhovoditelja CROATIA OSIGURANJE d.d., Zagreb, Miramarska 22, OIB: 26187994862.</w:t>
      </w:r>
    </w:p>
    <w:p w:rsidRDefault="00143260" w:rsidP="00A8262D" w:rsidR="00143260">
      <w:pPr>
        <w:ind w:firstLine="708"/>
        <w:jc w:val="both"/>
        <w:rPr>
          <w:sz w:val="22"/>
          <w:szCs w:val="22"/>
        </w:rPr>
      </w:pPr>
    </w:p>
    <w:p w:rsidRDefault="00143260" w:rsidP="00A8262D" w:rsidR="001432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Općinski sud u Splitu je u predmetu posl.br. Ovr.</w:t>
      </w:r>
      <w:r w:rsidR="00325704">
        <w:rPr>
          <w:sz w:val="22"/>
          <w:szCs w:val="22"/>
        </w:rPr>
        <w:t xml:space="preserve"> 7653/2015 donio rješenje od 28. travnja 2017. godine kojim se utvrđuje prekid postupka, taj sud se oglašava nenadležnim i odlučuje nakon pravomoćnosti rješenja spis dostaviti ovom sudu kao stvarno nadležnom</w:t>
      </w:r>
      <w:r w:rsidR="00476A85">
        <w:rPr>
          <w:sz w:val="22"/>
          <w:szCs w:val="22"/>
        </w:rPr>
        <w:t xml:space="preserve"> </w:t>
      </w:r>
      <w:r w:rsidR="00325704">
        <w:rPr>
          <w:sz w:val="22"/>
          <w:szCs w:val="22"/>
        </w:rPr>
        <w:t>sudu.</w:t>
      </w:r>
      <w:r w:rsidR="00476A85">
        <w:rPr>
          <w:sz w:val="22"/>
          <w:szCs w:val="22"/>
        </w:rPr>
        <w:t xml:space="preserve"> nakon pravomoćnosti označenog rješenja Općinski sud u Splitu dostavio je predmet posl.br. Ovr.7653/2015 ovom sudu.</w:t>
      </w:r>
    </w:p>
    <w:p w:rsidRDefault="00476A85" w:rsidP="00A8262D" w:rsidR="00476A85">
      <w:pPr>
        <w:ind w:firstLine="708"/>
        <w:jc w:val="both"/>
        <w:rPr>
          <w:sz w:val="22"/>
          <w:szCs w:val="22"/>
        </w:rPr>
      </w:pPr>
    </w:p>
    <w:p w:rsidRDefault="002A3528" w:rsidP="002A3528" w:rsidR="002A3528" w:rsidRPr="002A35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168. </w:t>
      </w:r>
      <w:r w:rsidRPr="002A3528">
        <w:rPr>
          <w:sz w:val="22"/>
          <w:szCs w:val="22"/>
        </w:rPr>
        <w:t>Stečajnog zakona (NN 71/15, 104/17, dalje u tekstu: SZ)</w:t>
      </w:r>
      <w:r w:rsidR="000521C6">
        <w:rPr>
          <w:sz w:val="22"/>
          <w:szCs w:val="22"/>
        </w:rPr>
        <w:t xml:space="preserve"> a</w:t>
      </w:r>
      <w:r w:rsidRPr="002A3528">
        <w:rPr>
          <w:sz w:val="22"/>
          <w:szCs w:val="22"/>
        </w:rPr>
        <w:t xml:space="preserve">ko stečajni vjerovnik tijekom posljednjih 60 dana prije podnošenja prijedloga za otvaranje stečajnoga postupka ili nakon toga sudskom ili izvansudskom ovrhom ili prisilnim sudskim osiguranjem stekne koje razlučno ili slično pravo </w:t>
      </w:r>
      <w:r w:rsidRPr="000521C6">
        <w:rPr>
          <w:sz w:val="22"/>
          <w:szCs w:val="22"/>
        </w:rPr>
        <w:t>na imovini koja ulazi</w:t>
      </w:r>
      <w:r w:rsidRPr="002A3528">
        <w:rPr>
          <w:b/>
          <w:sz w:val="22"/>
          <w:szCs w:val="22"/>
        </w:rPr>
        <w:t xml:space="preserve"> </w:t>
      </w:r>
      <w:r w:rsidRPr="002A3528">
        <w:rPr>
          <w:sz w:val="22"/>
          <w:szCs w:val="22"/>
        </w:rPr>
        <w:t xml:space="preserve">u stečajnu masu, to pravo otvaranjem stečajnoga postupka </w:t>
      </w:r>
      <w:r w:rsidRPr="002A3528">
        <w:rPr>
          <w:sz w:val="22"/>
          <w:szCs w:val="22"/>
        </w:rPr>
        <w:lastRenderedPageBreak/>
        <w:t>prestaje, odnosno postupak u tijeku se obustavlja. Predmetna prava brisat će se iz javnih knjiga, upisnika i očevidnika u kojima se vode na temelju rješenja suda.</w:t>
      </w:r>
    </w:p>
    <w:p w:rsidRDefault="00143260" w:rsidP="00A8262D" w:rsidR="00143260">
      <w:pPr>
        <w:ind w:firstLine="708"/>
        <w:jc w:val="both"/>
        <w:rPr>
          <w:sz w:val="22"/>
          <w:szCs w:val="22"/>
        </w:rPr>
      </w:pPr>
    </w:p>
    <w:p w:rsidRDefault="00FA3086" w:rsidP="00A8262D" w:rsidR="00F109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ovrhovoditelj u predmetu Općinskog suda u Splitu posl.br. Ovr. 7653/2015 </w:t>
      </w:r>
      <w:r w:rsidRPr="00143260">
        <w:rPr>
          <w:sz w:val="22"/>
          <w:szCs w:val="22"/>
        </w:rPr>
        <w:t>CROATIA OSIGURANJE d.d.</w:t>
      </w:r>
      <w:r>
        <w:rPr>
          <w:sz w:val="22"/>
          <w:szCs w:val="22"/>
        </w:rPr>
        <w:t>, Zagreb je stekl</w:t>
      </w:r>
      <w:r w:rsidR="00F72473">
        <w:rPr>
          <w:sz w:val="22"/>
          <w:szCs w:val="22"/>
        </w:rPr>
        <w:t>o (06.04.2016.g.)</w:t>
      </w:r>
      <w:r>
        <w:rPr>
          <w:sz w:val="22"/>
          <w:szCs w:val="22"/>
        </w:rPr>
        <w:t xml:space="preserve"> razlučno pr</w:t>
      </w:r>
      <w:r w:rsidR="00F72473">
        <w:rPr>
          <w:sz w:val="22"/>
          <w:szCs w:val="22"/>
        </w:rPr>
        <w:t>a</w:t>
      </w:r>
      <w:r>
        <w:rPr>
          <w:sz w:val="22"/>
          <w:szCs w:val="22"/>
        </w:rPr>
        <w:t>vo na imovini dužnika koja ulazi u stečajnu masu upisom zabilježbe ovrhe nakon</w:t>
      </w:r>
      <w:r w:rsidR="00F72473">
        <w:rPr>
          <w:sz w:val="22"/>
          <w:szCs w:val="22"/>
        </w:rPr>
        <w:t xml:space="preserve"> što je (07.03.2016.g.) podnesen prijedlog za otvaranje stečajnog postupka</w:t>
      </w:r>
      <w:r w:rsidR="00C91AD5">
        <w:rPr>
          <w:sz w:val="22"/>
          <w:szCs w:val="22"/>
        </w:rPr>
        <w:t>, pa primjenom čl. 168. SZ</w:t>
      </w:r>
      <w:r w:rsidR="00F35FEA">
        <w:rPr>
          <w:sz w:val="22"/>
          <w:szCs w:val="22"/>
        </w:rPr>
        <w:t xml:space="preserve"> to pravo prestaje i ovrha se obustavlja</w:t>
      </w:r>
      <w:r w:rsidR="00F1094A">
        <w:rPr>
          <w:sz w:val="22"/>
          <w:szCs w:val="22"/>
        </w:rPr>
        <w:t>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982E3D">
        <w:rPr>
          <w:b/>
          <w:sz w:val="22"/>
          <w:szCs w:val="22"/>
        </w:rPr>
        <w:t>15</w:t>
      </w:r>
      <w:r w:rsidR="005F20E1" w:rsidRPr="00876C32">
        <w:rPr>
          <w:b/>
          <w:sz w:val="22"/>
          <w:szCs w:val="22"/>
        </w:rPr>
        <w:t xml:space="preserve">. </w:t>
      </w:r>
      <w:r w:rsidR="00982E3D">
        <w:rPr>
          <w:b/>
          <w:sz w:val="22"/>
          <w:szCs w:val="22"/>
        </w:rPr>
        <w:t>prosinca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797ED1" w:rsidRPr="00876C32">
        <w:rPr>
          <w:b/>
          <w:sz w:val="22"/>
          <w:szCs w:val="22"/>
        </w:rPr>
        <w:t>7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982E3D">
        <w:rPr>
          <w:sz w:val="22"/>
          <w:szCs w:val="22"/>
        </w:rPr>
        <w:t>15</w:t>
      </w:r>
      <w:r w:rsidR="00F367D9" w:rsidRPr="00876C32">
        <w:rPr>
          <w:sz w:val="22"/>
          <w:szCs w:val="22"/>
        </w:rPr>
        <w:t>.</w:t>
      </w:r>
      <w:r w:rsidR="007965DD">
        <w:rPr>
          <w:sz w:val="22"/>
          <w:szCs w:val="22"/>
        </w:rPr>
        <w:t>1</w:t>
      </w:r>
      <w:r w:rsidR="00982E3D">
        <w:rPr>
          <w:sz w:val="22"/>
          <w:szCs w:val="22"/>
        </w:rPr>
        <w:t>2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797ED1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9A3CD4" w:rsidR="009A3CD4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9A3CD4" w:rsidP="009A3CD4" w:rsidR="009A3CD4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Croatia osiguranje d.d., Zagreb, Miramarska 22, </w:t>
      </w:r>
    </w:p>
    <w:p w:rsidRDefault="009A3CD4" w:rsidP="009A3CD4" w:rsidR="009A3CD4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876C32">
        <w:rPr>
          <w:sz w:val="22"/>
          <w:szCs w:val="22"/>
        </w:rPr>
        <w:t xml:space="preserve">pćinski sud u </w:t>
      </w:r>
      <w:r>
        <w:rPr>
          <w:sz w:val="22"/>
          <w:szCs w:val="22"/>
        </w:rPr>
        <w:t>Splitu, zemljišnoknjižni odjel, nakon pravomoćnosti,</w:t>
      </w:r>
    </w:p>
    <w:p w:rsidRDefault="00EA7989" w:rsidP="009A3CD4" w:rsidR="009A3CD4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  <w:r w:rsidR="009A3CD4" w:rsidRPr="009A3CD4">
        <w:rPr>
          <w:sz w:val="22"/>
          <w:szCs w:val="22"/>
        </w:rPr>
        <w:t xml:space="preserve"> </w:t>
      </w:r>
    </w:p>
    <w:p w:rsidRDefault="009A3CD4" w:rsidP="009A3CD4" w:rsidR="009A3CD4">
      <w:pPr>
        <w:pStyle w:val="Odlomakpopisa"/>
        <w:tabs>
          <w:tab w:pos="142" w:val="left"/>
          <w:tab w:pos="644" w:val="num"/>
        </w:tabs>
        <w:ind w:left="0"/>
        <w:jc w:val="both"/>
        <w:rPr>
          <w:sz w:val="22"/>
          <w:szCs w:val="22"/>
        </w:rPr>
      </w:pPr>
    </w:p>
    <w:p w:rsidRDefault="009A3CD4" w:rsidP="009A3CD4" w:rsidR="009A3CD4">
      <w:pPr>
        <w:pStyle w:val="Odlomakpopisa"/>
        <w:tabs>
          <w:tab w:pos="142" w:val="left"/>
          <w:tab w:pos="644" w:val="num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9A3CD4" w:rsidP="009A3CD4" w:rsidR="009A3CD4" w:rsidRPr="009A3CD4">
      <w:pPr>
        <w:pStyle w:val="Odlomakpopisa"/>
        <w:numPr>
          <w:ilvl w:val="0"/>
          <w:numId w:val="1"/>
        </w:numPr>
        <w:tabs>
          <w:tab w:pos="644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9A3CD4">
        <w:rPr>
          <w:sz w:val="22"/>
          <w:szCs w:val="22"/>
        </w:rPr>
        <w:t>Ivan Milišić, Split, Mažuranićevo šetalište 2, putem e oglasne ploče,</w:t>
      </w:r>
    </w:p>
    <w:p w:rsidRDefault="009A3CD4" w:rsidP="009A3CD4" w:rsidR="009A3CD4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501A98">
        <w:rPr>
          <w:sz w:val="22"/>
          <w:szCs w:val="22"/>
        </w:rPr>
        <w:t>CERTUS REGIMEN d.o.o., Zagreb</w:t>
      </w:r>
      <w:r>
        <w:rPr>
          <w:sz w:val="22"/>
          <w:szCs w:val="22"/>
        </w:rPr>
        <w:t>, Bednjanska 10,</w:t>
      </w:r>
      <w:r w:rsidRPr="00501A98">
        <w:rPr>
          <w:sz w:val="22"/>
          <w:szCs w:val="22"/>
        </w:rPr>
        <w:t xml:space="preserve"> </w:t>
      </w:r>
      <w:r>
        <w:rPr>
          <w:sz w:val="22"/>
          <w:szCs w:val="22"/>
        </w:rPr>
        <w:t>putem e oglasne ploče.</w:t>
      </w:r>
    </w:p>
    <w:sectPr w:rsidSect="000521C6" w:rsidR="009A3CD4">
      <w:headerReference w:type="even" r:id="rId12"/>
      <w:headerReference w:type="default" r:id="rId13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D028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2248EC" w:rsidP="002248EC" w:rsidR="002248EC" w:rsidRPr="002248EC">
    <w:pPr>
      <w:jc w:val="right"/>
      <w:rPr>
        <w:b/>
        <w:sz w:val="22"/>
        <w:szCs w:val="22"/>
      </w:rPr>
    </w:pPr>
    <w:r w:rsidRPr="002248EC">
      <w:rPr>
        <w:b/>
        <w:sz w:val="22"/>
        <w:szCs w:val="22"/>
      </w:rPr>
      <w:t>Posl. br.6-St. 679/2016-104</w:t>
    </w:r>
  </w:p>
  <w:p w:rsidRDefault="00C17618" w:rsidP="002248EC" w:rsidR="00C17618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EE60C48"/>
    <w:multiLevelType w:val="hybridMultilevel"/>
    <w:tmpl w:val="700846EA"/>
    <w:lvl w:tplc="EDEC2A7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1477"/>
    <w:rsid w:val="0002662C"/>
    <w:rsid w:val="000328A8"/>
    <w:rsid w:val="000364C8"/>
    <w:rsid w:val="00036D79"/>
    <w:rsid w:val="0004376C"/>
    <w:rsid w:val="00047152"/>
    <w:rsid w:val="000521C6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3260"/>
    <w:rsid w:val="0014527C"/>
    <w:rsid w:val="00152EDC"/>
    <w:rsid w:val="0015416F"/>
    <w:rsid w:val="00154400"/>
    <w:rsid w:val="001644D1"/>
    <w:rsid w:val="00171D85"/>
    <w:rsid w:val="00177A7C"/>
    <w:rsid w:val="00180734"/>
    <w:rsid w:val="0018171F"/>
    <w:rsid w:val="001834A5"/>
    <w:rsid w:val="00183D4D"/>
    <w:rsid w:val="001928F5"/>
    <w:rsid w:val="00192ABE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224FB"/>
    <w:rsid w:val="002248EC"/>
    <w:rsid w:val="00232574"/>
    <w:rsid w:val="0025343D"/>
    <w:rsid w:val="00253453"/>
    <w:rsid w:val="002544A0"/>
    <w:rsid w:val="002614BF"/>
    <w:rsid w:val="00262C93"/>
    <w:rsid w:val="002711B2"/>
    <w:rsid w:val="002749C1"/>
    <w:rsid w:val="00276EA0"/>
    <w:rsid w:val="0027797E"/>
    <w:rsid w:val="00285C6C"/>
    <w:rsid w:val="00295727"/>
    <w:rsid w:val="00295E9C"/>
    <w:rsid w:val="00297EA1"/>
    <w:rsid w:val="002A18D2"/>
    <w:rsid w:val="002A3528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06257"/>
    <w:rsid w:val="003122E5"/>
    <w:rsid w:val="00312AB9"/>
    <w:rsid w:val="0031400B"/>
    <w:rsid w:val="00315970"/>
    <w:rsid w:val="00325704"/>
    <w:rsid w:val="00331223"/>
    <w:rsid w:val="00337EF7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D5F86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76A85"/>
    <w:rsid w:val="00485C7B"/>
    <w:rsid w:val="00490456"/>
    <w:rsid w:val="0049763E"/>
    <w:rsid w:val="004A244E"/>
    <w:rsid w:val="004A316A"/>
    <w:rsid w:val="004A6A74"/>
    <w:rsid w:val="004B7E25"/>
    <w:rsid w:val="004C1AE8"/>
    <w:rsid w:val="004C76E2"/>
    <w:rsid w:val="004E374C"/>
    <w:rsid w:val="0050034D"/>
    <w:rsid w:val="00501A98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B0073"/>
    <w:rsid w:val="005B1A47"/>
    <w:rsid w:val="005B1C23"/>
    <w:rsid w:val="005D028A"/>
    <w:rsid w:val="005E177C"/>
    <w:rsid w:val="005F20E1"/>
    <w:rsid w:val="005F3826"/>
    <w:rsid w:val="005F55E8"/>
    <w:rsid w:val="00620E54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69C0"/>
    <w:rsid w:val="006775BB"/>
    <w:rsid w:val="006878AF"/>
    <w:rsid w:val="00691934"/>
    <w:rsid w:val="006A311C"/>
    <w:rsid w:val="006B25E4"/>
    <w:rsid w:val="006B54C3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C311D"/>
    <w:rsid w:val="008E2A91"/>
    <w:rsid w:val="008F3A9F"/>
    <w:rsid w:val="00915573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A3CD4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35DB8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4B8"/>
    <w:rsid w:val="00B02AD3"/>
    <w:rsid w:val="00B25F7A"/>
    <w:rsid w:val="00B35701"/>
    <w:rsid w:val="00B5328B"/>
    <w:rsid w:val="00B57F59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90B72"/>
    <w:rsid w:val="00C91AD5"/>
    <w:rsid w:val="00CA445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93C"/>
    <w:rsid w:val="00D61A31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0D91"/>
    <w:rsid w:val="00E16422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094A"/>
    <w:rsid w:val="00F13EE1"/>
    <w:rsid w:val="00F16FD1"/>
    <w:rsid w:val="00F207E4"/>
    <w:rsid w:val="00F20AD4"/>
    <w:rsid w:val="00F246EF"/>
    <w:rsid w:val="00F338FB"/>
    <w:rsid w:val="00F33F0D"/>
    <w:rsid w:val="00F3509D"/>
    <w:rsid w:val="00F35FEA"/>
    <w:rsid w:val="00F367D9"/>
    <w:rsid w:val="00F52692"/>
    <w:rsid w:val="00F61500"/>
    <w:rsid w:val="00F62ECF"/>
    <w:rsid w:val="00F65327"/>
    <w:rsid w:val="00F65A68"/>
    <w:rsid w:val="00F65F2A"/>
    <w:rsid w:val="00F66841"/>
    <w:rsid w:val="00F72473"/>
    <w:rsid w:val="00F76474"/>
    <w:rsid w:val="00F87675"/>
    <w:rsid w:val="00F927A1"/>
    <w:rsid w:val="00F92F36"/>
    <w:rsid w:val="00FA3086"/>
    <w:rsid w:val="00FB1A9A"/>
    <w:rsid w:val="00FB3957"/>
    <w:rsid w:val="00FB6C7B"/>
    <w:rsid w:val="00FC3EE0"/>
    <w:rsid w:val="00FC4EE3"/>
    <w:rsid w:val="00FC75AB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0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28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28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28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28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0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28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28A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28A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28A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St-679/2016-104</izvorni_sadrzaj>
    <derivirana_varijabla naziv="DomainObject.Oznaka_1">St-679/2016-104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 zastupanog po punomoćniku Jozo Bagarić, stečajni upravitelj</izvorni_sadrzaj>
    <derivirana_varijabla naziv="DomainObject.Predmet.ProtustrankaFormated_1">  SPLITSKA PLOVIDBA, dioničko društvo - Međunarodni pomorski prijevoz zastupanog po punomoćniku Jozo Bagarić, stečajni upravitelj</derivirana_varijabla>
  </DomainObject.Predmet.ProtustrankaFormated>
  <DomainObject.Predmet.ProtustrankaFormatedOIB>
    <izvorni_sadrzaj>  SPLITSKA PLOVIDBA, dioničko društvo - Međunarodni pomorski prijevoz, OIB 10072138173 zastupanog po punomoćniku Jozo Bagarić, stečajni upravitelj</izvorni_sadrzaj>
    <derivirana_varijabla naziv="DomainObject.Predmet.ProtustrankaFormatedOIB_1">  SPLITSKA PLOVIDBA, dioničko društvo - Međunarodni pomorski prijevoz, OIB 10072138173 zastupanog po punomoćniku Jozo Bagarić, stečajni upravitelj</derivirana_varijabla>
  </DomainObject.Predmet.ProtustrankaFormatedOIB>
  <DomainObject.Predmet.ProtustrankaFormatedWithAdress>
    <izvorni_sadrzaj> SPLITSKA PLOVIDBA, dioničko društvo - Međunarodni pomorski prijevoz, Ulica Ante Petravića 23, 21000 Split zastupanog po punomoćniku Jozo Bagarić, stečajni upravitelj</izvorni_sadrzaj>
    <derivirana_varijabla naziv="DomainObject.Predmet.ProtustrankaFormatedWithAdress_1"> SPLITSKA PLOVIDBA, dioničko društvo - Međunarodni pomorski prijevoz, Ulica Ante Petravića 23, 21000 Split zastupanog po punomoćniku Jozo Bagarić, stečajni upravitelj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 zastupanog po punomoćniku Jozo Bagarić, stečajni upravitelj</izvorni_sadrzaj>
    <derivirana_varijabla naziv="DomainObject.Predmet.ProtustrankaFormatedWithAdressOIB_1"> SPLITSKA PLOVIDBA, dioničko društvo - Međunarodni pomorski prijevoz, OIB 10072138173, Ulica Ante Petravića 23, 21000 Split zastupanog po punomoćniku Jozo Bagarić, stečajni upravitelj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 zastupanog po punomoćniku Jozo Bagarić, stečajni upravitelj</item>
    </izvorni_sadrzaj>
    <derivirana_varijabla naziv="DomainObject.Predmet.ProtuStrankaListFormated_1">
      <item>SPLITSKA PLOVIDBA, dioničko društvo - Međunarodni pomorski prijevoz zastupanog po punomoćniku Jozo Bagarić, stečajni upravitelj</item>
    </derivirana_varijabla>
  </DomainObject.Predmet.ProtuStrankaListFormated>
  <DomainObject.Predmet.ProtuStrankaListFormatedOIB>
    <izvorni_sadrzaj>
      <item>SPLITSKA PLOVIDBA, dioničko društvo - Međunarodni pomorski prijevoz, OIB 10072138173 zastupanog po punomoćniku Jozo Bagarić, stečajni upravitelj</item>
    </izvorni_sadrzaj>
    <derivirana_varijabla naziv="DomainObject.Predmet.ProtuStrankaListFormatedOIB_1">
      <item>SPLITSKA PLOVIDBA, dioničko društvo - Međunarodni pomorski prijevoz, OIB 10072138173 zastupanog po punomoćniku Jozo Bagarić, stečajni upravitelj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 zastupanog po punomoćniku Jozo Bagarić, stečajni upravitelj</item>
    </izvorni_sadrzaj>
    <derivirana_varijabla naziv="DomainObject.Predmet.ProtuStrankaListFormatedWithAdress_1">
      <item>SPLITSKA PLOVIDBA, dioničko društvo - Međunarodni pomorski prijevoz, Ulica Ante Petravića 23, 21000 Split zastupanog po punomoćniku Jozo Bagarić, stečajni upravitelj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 zastupanog po punomoćniku Jozo Bagarić, stečajni upravitelj</item>
    </izvorni_sadrzaj>
    <derivirana_varijabla naziv="DomainObject.Predmet.ProtuStrankaListFormatedWithAdressOIB_1">
      <item>SPLITSKA PLOVIDBA, dioničko društvo - Međunarodni pomorski prijevoz, OIB 10072138173, Ulica Ante Petravića 23, 21000 Split zastupanog po punomoćniku Jozo Bagarić, stečajni upravitelj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  <item>Jozo Bagarić, stečajni upravitelj punomoćnik sudionika u postupku SPLITSKA PLOVIDBA, dioničko društvo - Međunarodni pomorski prijevoz</item>
    </izvorni_sadrzaj>
    <derivirana_varijabla naziv="DomainObject.Predmet.OstaliListFormated_1">
      <item>Jurica Pevec</item>
      <item>Jozo Bagarić, stečajni upravitelj punomoćnik sudionika u postupku SPLITSKA PLOVIDBA, dioničko društvo - Međunarodni pomorski prijevoz</item>
    </derivirana_varijabla>
  </DomainObject.Predmet.OstaliListFormated>
  <DomainObject.Predmet.OstaliListFormatedOIB>
    <izvorni_sadrzaj>
      <item>Jurica Pevec, OIB 26372810817</item>
      <item>Jozo Bagarić, stečajni upravitelj, OIB 81445363370 punomoćnik sudionika u postupku SPLITSKA PLOVIDBA, dioničko društvo - Međunarodni pomorski prijevoz</item>
    </izvorni_sadrzaj>
    <derivirana_varijabla naziv="DomainObject.Predmet.OstaliListFormatedOIB_1">
      <item>Jurica Pevec, OIB 26372810817</item>
      <item>Jozo Bagarić, stečajni upravitelj, OIB 81445363370 punomoćnik sudionika u postupku SPLITSKA PLOVIDBA, dioničko društvo - Međunarodni pomorski prijevoz</item>
    </derivirana_varijabla>
  </DomainObject.Predmet.OstaliListFormatedOIB>
  <DomainObject.Predmet.OstaliListFormatedWithAdress>
    <izvorni_sadrzaj>
      <item>Jurica Pevec, Bednjanska Ulica 10, 10000 Zagreb</item>
      <item>Jozo Bagarić, stečajni upravitelj, Trg Bana Josipa Jelačića 4, 20340 Ploče punomoćnik sudionika u postupku SPLITSKA PLOVIDBA, dioničko društvo - Međunarodni pomorski prijevoz</item>
    </izvorni_sadrzaj>
    <derivirana_varijabla naziv="DomainObject.Predmet.OstaliListFormatedWithAdress_1">
      <item>Jurica Pevec, Bednjanska Ulica 10, 10000 Zagreb</item>
      <item>Jozo Bagarić, stečajni upravitelj, Trg Bana Josipa Jelačića 4, 20340 Ploče punomoćnik sudionika u postupku SPLITSKA PLOVIDBA, dioničko društvo - Međunarodni pomorski prijevoz</item>
    </derivirana_varijabla>
  </DomainObject.Predmet.OstaliListFormatedWithAdress>
  <DomainObject.Predmet.OstaliListFormatedWithAdressOIB>
    <izvorni_sadrzaj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izvorni_sadrzaj>
    <derivirana_varijabla naziv="DomainObject.Predmet.OstaliListFormatedWithAdressOIB_1"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derivirana_varijabla>
  </DomainObject.Predmet.OstaliListFormatedWithAdressOIB>
  <DomainObject.Predmet.OstaliListNazivFormated>
    <izvorni_sadrzaj>
      <item>Jurica Pevec</item>
      <item>Jozo Bagarić, stečajni upravitelj</item>
    </izvorni_sadrzaj>
    <derivirana_varijabla naziv="DomainObject.Predmet.OstaliListNazivFormated_1">
      <item>Jurica Pevec</item>
      <item>Jozo Bagarić, stečajni upravitelj</item>
    </derivirana_varijabla>
  </DomainObject.Predmet.OstaliListNazivFormated>
  <DomainObject.Predmet.OstaliListNazivFormatedOIB>
    <izvorni_sadrzaj>
      <item>Jurica Pevec, OIB 26372810817</item>
      <item>Jozo Bagarić, stečajni upravitelj, OIB 81445363370</item>
    </izvorni_sadrzaj>
    <derivirana_varijabla naziv="DomainObject.Predmet.OstaliListNazivFormatedOIB_1">
      <item>Jurica Pevec, OIB 26372810817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St-679/2016-104</izvorni_sadrzaj>
    <derivirana_varijabla naziv="DomainObject.PoslovniBrojDokumenta_1">St-679/2016-104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  <item>Jozo Bagarić, stečajni upravitelj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  <item>Jozo Bagarić, stečajni upravitelj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  <item>, OIB 81445363370</item>
    </izvorni_sadrzaj>
    <derivirana_varijabla naziv="DomainObject.Predmet.SudioniciListNazivOIB_1">
      <item>, OIB 10072138173</item>
      <item>, OIB 85821130368</item>
      <item>, OIB 26372810817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AE892-C09B-4680-8972-C6664C124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672</properties:Words>
  <properties:Characters>3797</properties:Characters>
  <properties:Lines>94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2017-12-15T12:06:00Z</dcterms:created>
  <dc:creator>Srđan Gavranić</dc:creator>
  <cp:lastModifiedBy>Srđan Gavranić</cp:lastModifiedBy>
  <cp:lastPrinted>2017-12-15T11:17:00Z</cp:lastPrinted>
  <dcterms:modified xmlns:xsi="http://www.w3.org/2001/XMLSchema-instance" xsi:type="dcterms:W3CDTF">2017-12-15T12:16:00Z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St-679/2016-104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