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aad09a" w14:paraId="faad09a" w:rsidRDefault="00C41627" w:rsidP="00C41627" w:rsidR="00C41627">
      <w:pPr>
        <w:spacing w:after="0"/>
        <w:jc w:val="both"/>
        <w15:collapsed w:val="false"/>
        <w:rPr>
          <w:rFonts w:cs="Times New Roman"/>
        </w:rPr>
      </w:pPr>
      <w:r>
        <w:rPr>
          <w:rFonts w:cs="Times New Roman"/>
          <w:bCs/>
        </w:rPr>
        <w:t xml:space="preserve">          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2630" cx="553085"/>
            <wp:effectExtent b="127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2630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C41627" w:rsidP="00C41627" w:rsidR="00C4162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C41627" w:rsidP="00C41627" w:rsidR="00C4162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C41627" w:rsidP="00C41627" w:rsidR="00C41627">
      <w:pPr>
        <w:spacing w:after="0"/>
        <w:rPr>
          <w:rFonts w:cs="Times New Roman"/>
          <w:bCs/>
        </w:rPr>
      </w:pPr>
      <w:r>
        <w:rPr>
          <w:rFonts w:cs="Times New Roman"/>
        </w:rPr>
        <w:t xml:space="preserve">                 B. Radić 2/II</w:t>
      </w:r>
      <w:r>
        <w:rPr>
          <w:rFonts w:cs="Times New Roman"/>
          <w:bCs/>
        </w:rPr>
        <w:t xml:space="preserve">                   </w:t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</w:r>
    </w:p>
    <w:p w:rsidRDefault="00C41627" w:rsidP="00C41627" w:rsidR="00C41627">
      <w:pPr>
        <w:rPr>
          <w:rFonts w:cs="Times New Roman"/>
        </w:rPr>
      </w:pPr>
    </w:p>
    <w:p w:rsidRDefault="00C41627" w:rsidP="00C41627" w:rsidR="00C41627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U    I M E    R E P U B L I K E     H R V A T S K E </w:t>
      </w:r>
    </w:p>
    <w:p w:rsidRDefault="00C41627" w:rsidP="00C41627" w:rsidR="00C41627">
      <w:pPr>
        <w:spacing w:after="0"/>
        <w:jc w:val="center"/>
        <w:rPr>
          <w:rFonts w:cs="Times New Roman"/>
        </w:rPr>
      </w:pPr>
    </w:p>
    <w:p w:rsidRDefault="00C41627" w:rsidP="00C41627" w:rsidR="00C4162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</w:t>
      </w:r>
    </w:p>
    <w:p w:rsidRDefault="00C41627" w:rsidP="00C41627" w:rsidR="00C41627">
      <w:pPr>
        <w:spacing w:after="0"/>
        <w:jc w:val="center"/>
        <w:rPr>
          <w:rFonts w:cs="Times New Roman"/>
        </w:rPr>
      </w:pPr>
    </w:p>
    <w:p w:rsidRDefault="00C41627" w:rsidP="00C41627" w:rsidR="00C41627">
      <w:pPr>
        <w:spacing w:after="0"/>
        <w:ind w:firstLine="708"/>
        <w:jc w:val="both"/>
        <w:rPr>
          <w:rFonts w:cs="Times New Roman"/>
          <w:color w:val="FF0000"/>
        </w:rPr>
      </w:pPr>
      <w:r>
        <w:rPr>
          <w:rFonts w:cs="Times New Roman"/>
        </w:rPr>
        <w:t xml:space="preserve">TRGOVAČKI SUD U VARAŽDINU, po sucu toga suda Kseniji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>
        <w:rPr>
          <w:rFonts w:cs="Times New Roman"/>
        </w:rPr>
        <w:t xml:space="preserve">, kao stečajnom sucu u stečajnom predmetu povodom prijedloga predlagatelja Financijske agencije, Regionalni centar Zagreb, Podružnica Varaždin, za otvaranje stečajnog postupka nad dužnikom PREVIŠ d.o.o.,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V. Bukovca 42, OIB: 90516213965, 14. ožujka 2017.</w:t>
      </w:r>
    </w:p>
    <w:p w:rsidRDefault="00C41627" w:rsidP="00C41627" w:rsidR="00C41627">
      <w:pPr>
        <w:spacing w:after="0"/>
        <w:jc w:val="center"/>
        <w:rPr>
          <w:rFonts w:cs="Times New Roman"/>
        </w:rPr>
      </w:pPr>
    </w:p>
    <w:p w:rsidRDefault="00C41627" w:rsidP="00C41627" w:rsidR="00C41627">
      <w:pPr>
        <w:jc w:val="center"/>
        <w:rPr>
          <w:rFonts w:cs="Times New Roman"/>
        </w:rPr>
      </w:pPr>
      <w:r>
        <w:rPr>
          <w:rFonts w:cs="Times New Roman"/>
        </w:rPr>
        <w:t>r i j e š i o    j e</w:t>
      </w:r>
    </w:p>
    <w:p w:rsidRDefault="00C41627" w:rsidP="00C41627" w:rsidR="00C41627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 xml:space="preserve">Otvara se i zaključuje stečajni postupak nad stečajnim dužnikom PREVIŠ d.o.o., </w:t>
      </w:r>
      <w:proofErr w:type="spellStart"/>
      <w:r>
        <w:rPr>
          <w:rFonts w:cs="Times New Roman"/>
        </w:rPr>
        <w:t>Šenkovec</w:t>
      </w:r>
      <w:proofErr w:type="spellEnd"/>
      <w:r>
        <w:rPr>
          <w:rFonts w:cs="Times New Roman"/>
        </w:rPr>
        <w:t>, V. Bukovca 42, OIB: 90516213965.</w:t>
      </w:r>
    </w:p>
    <w:p w:rsidRDefault="00C41627" w:rsidP="00C41627" w:rsidR="00C41627">
      <w:pPr>
        <w:pStyle w:val="Odlomakpopisa"/>
        <w:tabs>
          <w:tab w:pos="708" w:val="left"/>
        </w:tabs>
        <w:spacing w:after="200"/>
        <w:ind w:firstLine="0" w:left="720"/>
        <w:contextualSpacing/>
        <w:rPr>
          <w:rFonts w:cs="Times New Roman"/>
        </w:rPr>
      </w:pPr>
    </w:p>
    <w:p w:rsidRDefault="00C41627" w:rsidP="00C41627" w:rsidR="00C41627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 w:rsidRPr="00C41627">
        <w:rPr>
          <w:rFonts w:cs="Times New Roman"/>
        </w:rPr>
        <w:t xml:space="preserve">Za stečajnog upravitelja imenuje se </w:t>
      </w:r>
      <w:r>
        <w:rPr>
          <w:rFonts w:cs="Times New Roman"/>
        </w:rPr>
        <w:t xml:space="preserve">Ivan Čulić, </w:t>
      </w:r>
      <w:proofErr w:type="spellStart"/>
      <w:r>
        <w:rPr>
          <w:rFonts w:cs="Times New Roman"/>
        </w:rPr>
        <w:t>Sidonije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Rubido</w:t>
      </w:r>
      <w:proofErr w:type="spellEnd"/>
      <w:r>
        <w:rPr>
          <w:rFonts w:cs="Times New Roman"/>
        </w:rPr>
        <w:t xml:space="preserve"> 9, Križevci, OIB: 28643153330.</w:t>
      </w:r>
    </w:p>
    <w:p w:rsidRDefault="00C41627" w:rsidP="00C41627" w:rsidR="00C41627" w:rsidRPr="00C41627">
      <w:pPr>
        <w:pStyle w:val="ListaeSPIS"/>
        <w:numPr>
          <w:ilvl w:val="0"/>
          <w:numId w:val="0"/>
        </w:numPr>
        <w:spacing w:after="0"/>
        <w:ind w:left="624"/>
      </w:pPr>
    </w:p>
    <w:p w:rsidRDefault="00C41627" w:rsidP="00C41627" w:rsidR="00C41627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Ovo rješenje objaviti će se na mrežnoj stranici e-Oglasna ploča suda.</w:t>
      </w:r>
    </w:p>
    <w:p w:rsidRDefault="00C41627" w:rsidP="00C41627" w:rsidR="00C41627">
      <w:pPr>
        <w:pStyle w:val="Odlomakpopisa"/>
        <w:ind w:left="1080"/>
        <w:rPr>
          <w:rFonts w:cs="Times New Roman"/>
        </w:rPr>
      </w:pPr>
    </w:p>
    <w:p w:rsidRDefault="00C41627" w:rsidP="00C41627" w:rsidR="00C41627">
      <w:pPr>
        <w:pStyle w:val="Odlomakpopisa"/>
        <w:numPr>
          <w:ilvl w:val="0"/>
          <w:numId w:val="48"/>
        </w:numPr>
        <w:tabs>
          <w:tab w:pos="708" w:val="left"/>
        </w:tabs>
        <w:spacing w:after="200"/>
        <w:contextualSpacing/>
        <w:rPr>
          <w:rFonts w:cs="Times New Roman"/>
        </w:rPr>
      </w:pPr>
      <w:r>
        <w:rPr>
          <w:rFonts w:cs="Times New Roman"/>
        </w:rPr>
        <w:t>Nakon pravomoćnosti ovoga rješenja stečajni dužnik će biti brisan iz sudskog registra.</w:t>
      </w:r>
    </w:p>
    <w:p w:rsidRDefault="00C41627" w:rsidP="00C41627" w:rsidR="00C41627">
      <w:pPr>
        <w:ind w:left="360"/>
        <w:jc w:val="both"/>
        <w:rPr>
          <w:rFonts w:cs="Times New Roman"/>
        </w:rPr>
      </w:pPr>
    </w:p>
    <w:p w:rsidRDefault="00C41627" w:rsidP="00C41627" w:rsidR="00C41627">
      <w:pPr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C41627" w:rsidP="00C41627" w:rsidR="00C41627">
      <w:pPr>
        <w:ind w:firstLine="708"/>
        <w:jc w:val="both"/>
        <w:rPr>
          <w:rFonts w:cs="Times New Roman"/>
        </w:rPr>
      </w:pPr>
      <w:r>
        <w:rPr>
          <w:rFonts w:cs="Times New Roman"/>
        </w:rPr>
        <w:t>Financijska agencija podnijela je 11. kolovoza 2016. prijedlog za otvaranje stečajnog postupka nad ovim dužnikom navevši u prijedlogu da je dužnik na 9. kolovoza 2016. u Očevidniku redoslijeda osnova za plaćanje imao evidentirane neizvršene osnove za plaćanje u neprekinutom razdoblju od 120 dana u iznosu od 95.156,69 kn.</w:t>
      </w:r>
    </w:p>
    <w:p w:rsidRDefault="00C41627" w:rsidP="00C41627" w:rsidR="00C41627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ovome p</w:t>
      </w:r>
      <w:r w:rsidR="001F6345">
        <w:rPr>
          <w:rFonts w:cs="Times New Roman"/>
        </w:rPr>
        <w:t>redmetu sud je održao ročište 26</w:t>
      </w:r>
      <w:r>
        <w:rPr>
          <w:rFonts w:cs="Times New Roman"/>
        </w:rPr>
        <w:t xml:space="preserve">. listopada 2016. na kojem je </w:t>
      </w:r>
      <w:r w:rsidR="001F6345">
        <w:rPr>
          <w:rFonts w:cs="Times New Roman"/>
        </w:rPr>
        <w:t xml:space="preserve">direktor </w:t>
      </w:r>
      <w:r>
        <w:rPr>
          <w:rFonts w:cs="Times New Roman"/>
        </w:rPr>
        <w:t xml:space="preserve">društva izjavio da </w:t>
      </w:r>
      <w:r w:rsidR="001F6345">
        <w:rPr>
          <w:rFonts w:cs="Times New Roman"/>
        </w:rPr>
        <w:t xml:space="preserve">dužnik ima </w:t>
      </w:r>
      <w:r>
        <w:rPr>
          <w:rFonts w:cs="Times New Roman"/>
        </w:rPr>
        <w:t xml:space="preserve">imovinu </w:t>
      </w:r>
      <w:r w:rsidR="001F6345">
        <w:rPr>
          <w:rFonts w:cs="Times New Roman"/>
        </w:rPr>
        <w:t>koja nema nikakvu vrijednost, te je ista knjigovodstveno otpisana</w:t>
      </w:r>
      <w:r>
        <w:rPr>
          <w:rFonts w:cs="Times New Roman"/>
        </w:rPr>
        <w:t xml:space="preserve">, o čemu je dostavio </w:t>
      </w:r>
      <w:r w:rsidR="001F6345">
        <w:rPr>
          <w:rFonts w:cs="Times New Roman"/>
        </w:rPr>
        <w:t xml:space="preserve">u spis i </w:t>
      </w:r>
      <w:proofErr w:type="spellStart"/>
      <w:r w:rsidR="001F6345">
        <w:rPr>
          <w:rFonts w:cs="Times New Roman"/>
        </w:rPr>
        <w:t>prokazni</w:t>
      </w:r>
      <w:proofErr w:type="spellEnd"/>
      <w:r w:rsidR="001F6345">
        <w:rPr>
          <w:rFonts w:cs="Times New Roman"/>
        </w:rPr>
        <w:t xml:space="preserve"> popis imovine od 23. rujna 2016.</w:t>
      </w:r>
    </w:p>
    <w:p w:rsidRDefault="00C41627" w:rsidP="00C41627" w:rsidR="00C41627">
      <w:pPr>
        <w:ind w:firstLine="708"/>
        <w:jc w:val="both"/>
        <w:rPr>
          <w:rFonts w:cs="Times New Roman"/>
        </w:rPr>
      </w:pPr>
      <w:r>
        <w:rPr>
          <w:rFonts w:cs="Times New Roman"/>
        </w:rPr>
        <w:t>Nakon toga sud je rješenjem od 26. listo</w:t>
      </w:r>
      <w:r w:rsidR="001F6345">
        <w:rPr>
          <w:rFonts w:cs="Times New Roman"/>
        </w:rPr>
        <w:t>pada 2016., poslovni broj St-968</w:t>
      </w:r>
      <w:r>
        <w:rPr>
          <w:rFonts w:cs="Times New Roman"/>
        </w:rPr>
        <w:t xml:space="preserve">/16-6 pozvao vjerovnike ovog dužnika da u roku od 15 dana od objave rješenja na mrežnoj stranici e-Oglasna ploča suda uplate predujam za namirenje troškova prethodnog i otvorenog stečajnog </w:t>
      </w:r>
      <w:r>
        <w:rPr>
          <w:rFonts w:cs="Times New Roman"/>
        </w:rPr>
        <w:lastRenderedPageBreak/>
        <w:t>postupka u iznosu od 5.000,00 kn, uz upozorenje da će u protivnom sud donijeti rješenje o otvaranju i zaključenju stečajnog postupka.</w:t>
      </w:r>
    </w:p>
    <w:p w:rsidRDefault="00C41627" w:rsidP="00C41627" w:rsidR="00C41627">
      <w:pPr>
        <w:ind w:firstLine="708"/>
        <w:jc w:val="both"/>
        <w:rPr>
          <w:rFonts w:cs="Times New Roman"/>
        </w:rPr>
      </w:pPr>
      <w:r>
        <w:rPr>
          <w:rFonts w:cs="Times New Roman"/>
        </w:rPr>
        <w:t>U ostavljenom roku nitko od vjerovnika nije uplatio traženi predujam, a kako je sud utvrdio da je dužnik nesposoban za plaćanje te da nema imovine koja bi mogla biti dostatna za pokriće troškova stečajnog postupka, u skladu s čl. 132. st. 2. Stečajnog zakona (Narodne novine broj 71/15, dalje SZ) odlučeno je kao u izreci ovog rješenja.</w:t>
      </w:r>
    </w:p>
    <w:p w:rsidRDefault="00C41627" w:rsidP="00C41627" w:rsidR="00C41627">
      <w:pPr>
        <w:ind w:firstLine="708"/>
        <w:jc w:val="both"/>
        <w:rPr>
          <w:rFonts w:cs="Times New Roman"/>
        </w:rPr>
      </w:pPr>
    </w:p>
    <w:p w:rsidRDefault="00C41627" w:rsidP="00C41627" w:rsidR="00C41627">
      <w:pPr>
        <w:jc w:val="center"/>
        <w:rPr>
          <w:rFonts w:cs="Times New Roman"/>
        </w:rPr>
      </w:pPr>
      <w:r>
        <w:rPr>
          <w:rFonts w:cs="Times New Roman"/>
        </w:rPr>
        <w:t>U Varaždin, 14. ožujka 2017.</w:t>
      </w:r>
    </w:p>
    <w:p w:rsidRDefault="00C41627" w:rsidP="00C41627" w:rsidR="00C41627">
      <w:pPr>
        <w:jc w:val="center"/>
        <w:rPr>
          <w:rFonts w:cs="Times New Roman"/>
        </w:rPr>
      </w:pPr>
      <w:r>
        <w:rPr>
          <w:rFonts w:cs="Times New Roman"/>
        </w:rPr>
        <w:t xml:space="preserve">                                                                                             </w:t>
      </w:r>
    </w:p>
    <w:p w:rsidRDefault="00C41627" w:rsidP="00C41627" w:rsidR="00C41627">
      <w:pPr>
        <w:ind w:firstLine="708" w:left="5664"/>
        <w:jc w:val="both"/>
        <w:rPr>
          <w:rFonts w:cs="Times New Roman"/>
        </w:rPr>
      </w:pPr>
      <w:r>
        <w:rPr>
          <w:rFonts w:cs="Times New Roman"/>
        </w:rPr>
        <w:t>SUDAC</w:t>
      </w:r>
    </w:p>
    <w:p w:rsidRDefault="00C41627" w:rsidP="00C41627" w:rsidR="00C41627">
      <w:pPr>
        <w:ind w:firstLine="708" w:left="4956"/>
        <w:jc w:val="both"/>
        <w:rPr>
          <w:rFonts w:cs="Times New Roman"/>
        </w:rPr>
      </w:pPr>
      <w:r>
        <w:rPr>
          <w:rFonts w:cs="Times New Roman"/>
        </w:rPr>
        <w:t xml:space="preserve">Ksenija </w:t>
      </w:r>
      <w:proofErr w:type="spellStart"/>
      <w:r>
        <w:rPr>
          <w:rFonts w:cs="Times New Roman"/>
        </w:rPr>
        <w:t>Flack</w:t>
      </w:r>
      <w:proofErr w:type="spellEnd"/>
      <w:r>
        <w:rPr>
          <w:rFonts w:cs="Times New Roman"/>
        </w:rPr>
        <w:t>-</w:t>
      </w:r>
      <w:proofErr w:type="spellStart"/>
      <w:r>
        <w:rPr>
          <w:rFonts w:cs="Times New Roman"/>
        </w:rPr>
        <w:t>Makitan</w:t>
      </w:r>
      <w:proofErr w:type="spellEnd"/>
      <w:r w:rsidR="000B2CFB">
        <w:rPr>
          <w:rFonts w:cs="Times New Roman"/>
        </w:rPr>
        <w:t>, v.r.</w:t>
      </w:r>
    </w:p>
    <w:p w:rsidRDefault="00C41627" w:rsidP="00C41627" w:rsidR="00C41627">
      <w:pPr>
        <w:rPr>
          <w:rFonts w:cs="Times New Roman"/>
        </w:rPr>
      </w:pPr>
      <w:bookmarkStart w:name="_GoBack" w:id="0"/>
      <w:bookmarkEnd w:id="0"/>
      <w:r>
        <w:rPr>
          <w:rFonts w:cs="Times New Roman"/>
        </w:rPr>
        <w:t xml:space="preserve">                                                              </w:t>
      </w:r>
    </w:p>
    <w:p w:rsidRDefault="00C41627" w:rsidP="00C41627" w:rsidR="00C41627">
      <w:pPr>
        <w:rPr>
          <w:rFonts w:cs="Times New Roman"/>
        </w:rPr>
      </w:pPr>
      <w:r>
        <w:rPr>
          <w:rFonts w:cs="Times New Roman"/>
        </w:rPr>
        <w:t xml:space="preserve">                                 </w:t>
      </w:r>
    </w:p>
    <w:p w:rsidRDefault="00C41627" w:rsidP="00C41627" w:rsidR="00C41627">
      <w:pPr>
        <w:jc w:val="both"/>
      </w:pPr>
      <w:r>
        <w:t>UPUTA O PRAVNOM LIJEKU:</w:t>
      </w:r>
    </w:p>
    <w:p w:rsidRDefault="00C41627" w:rsidP="00C41627" w:rsidR="00C41627">
      <w:pPr>
        <w:jc w:val="both"/>
      </w:pPr>
      <w: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C41627" w:rsidP="00C41627" w:rsidR="00C41627">
      <w:pPr>
        <w:spacing w:after="0"/>
        <w:jc w:val="both"/>
        <w:rPr>
          <w:rFonts w:cs="Times New Roman"/>
        </w:rPr>
      </w:pPr>
    </w:p>
    <w:p w:rsidRDefault="00C41627" w:rsidP="00C41627" w:rsidR="00C4162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C41627" w:rsidP="00C41627" w:rsidR="00C41627">
      <w:pPr>
        <w:spacing w:after="0"/>
        <w:rPr>
          <w:rFonts w:cs="Times New Roman"/>
        </w:rPr>
      </w:pPr>
    </w:p>
    <w:p w:rsidRDefault="00C41627" w:rsidP="00C41627" w:rsidR="00C41627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>Predlagatelju, Financijska agencija, Regionalni centar Zagreb, Podružnica Varaždin, A. Cesarca 2</w:t>
      </w:r>
    </w:p>
    <w:p w:rsidRDefault="00C41627" w:rsidP="00C41627" w:rsidR="00C41627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Dužniku, </w:t>
      </w:r>
      <w:r w:rsidR="001F6345">
        <w:rPr>
          <w:rFonts w:cs="Times New Roman"/>
        </w:rPr>
        <w:t xml:space="preserve">PREVIŠ d.o.o., </w:t>
      </w:r>
      <w:proofErr w:type="spellStart"/>
      <w:r w:rsidR="001F6345">
        <w:rPr>
          <w:rFonts w:cs="Times New Roman"/>
        </w:rPr>
        <w:t>Šenkovec</w:t>
      </w:r>
      <w:proofErr w:type="spellEnd"/>
      <w:r w:rsidR="001F6345">
        <w:rPr>
          <w:rFonts w:cs="Times New Roman"/>
        </w:rPr>
        <w:t>, V. Bukovca 42</w:t>
      </w:r>
    </w:p>
    <w:p w:rsidRDefault="001F6345" w:rsidP="00C41627" w:rsidR="00C41627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Direktoru dužnika, Mladen </w:t>
      </w:r>
      <w:proofErr w:type="spellStart"/>
      <w:r>
        <w:rPr>
          <w:rFonts w:cs="Times New Roman"/>
        </w:rPr>
        <w:t>Stecević</w:t>
      </w:r>
      <w:proofErr w:type="spellEnd"/>
      <w:r>
        <w:rPr>
          <w:rFonts w:cs="Times New Roman"/>
        </w:rPr>
        <w:t xml:space="preserve">, Vlahe Bukovca 42, </w:t>
      </w:r>
      <w:proofErr w:type="spellStart"/>
      <w:r>
        <w:rPr>
          <w:rFonts w:cs="Times New Roman"/>
        </w:rPr>
        <w:t>Šenkovec</w:t>
      </w:r>
      <w:proofErr w:type="spellEnd"/>
    </w:p>
    <w:p w:rsidRDefault="00C41627" w:rsidP="00C41627" w:rsidR="00C41627">
      <w:pPr>
        <w:pStyle w:val="Odlomakpopisa"/>
        <w:numPr>
          <w:ilvl w:val="0"/>
          <w:numId w:val="49"/>
        </w:numPr>
        <w:tabs>
          <w:tab w:pos="708" w:val="left"/>
        </w:tabs>
        <w:spacing w:after="0"/>
        <w:contextualSpacing/>
        <w:jc w:val="left"/>
        <w:rPr>
          <w:rFonts w:cs="Times New Roman"/>
        </w:rPr>
      </w:pPr>
      <w:r>
        <w:rPr>
          <w:rFonts w:cs="Times New Roman"/>
        </w:rPr>
        <w:t xml:space="preserve">Stečajni upravitelj, </w:t>
      </w:r>
      <w:r w:rsidR="001F6345">
        <w:rPr>
          <w:rFonts w:cs="Times New Roman"/>
        </w:rPr>
        <w:t xml:space="preserve">Ivan Čulić, </w:t>
      </w:r>
      <w:proofErr w:type="spellStart"/>
      <w:r w:rsidR="001F6345">
        <w:rPr>
          <w:rFonts w:cs="Times New Roman"/>
        </w:rPr>
        <w:t>Sidonije</w:t>
      </w:r>
      <w:proofErr w:type="spellEnd"/>
      <w:r w:rsidR="001F6345">
        <w:rPr>
          <w:rFonts w:cs="Times New Roman"/>
        </w:rPr>
        <w:t xml:space="preserve"> </w:t>
      </w:r>
      <w:proofErr w:type="spellStart"/>
      <w:r w:rsidR="001F6345">
        <w:rPr>
          <w:rFonts w:cs="Times New Roman"/>
        </w:rPr>
        <w:t>Rubido</w:t>
      </w:r>
      <w:proofErr w:type="spellEnd"/>
      <w:r w:rsidR="001F6345">
        <w:rPr>
          <w:rFonts w:cs="Times New Roman"/>
        </w:rPr>
        <w:t xml:space="preserve"> 9, Križevci</w:t>
      </w:r>
    </w:p>
    <w:p w:rsidRDefault="00C41627" w:rsidP="00C41627" w:rsidR="00C41627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Županijsko državno odvjetništvo u Varaždinu, Građansko upravni odjel, Varaždin, B. Radić 2</w:t>
      </w:r>
    </w:p>
    <w:p w:rsidRDefault="00C41627" w:rsidP="00C41627" w:rsidR="00C41627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Sudski registar, odmah i nakon pravomoćnosti</w:t>
      </w:r>
    </w:p>
    <w:p w:rsidRDefault="00C41627" w:rsidP="00C41627" w:rsidR="00C41627">
      <w:pPr>
        <w:numPr>
          <w:ilvl w:val="0"/>
          <w:numId w:val="49"/>
        </w:numPr>
        <w:spacing w:after="0"/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C41627" w:rsidP="00C41627" w:rsidR="00C41627">
      <w:pPr>
        <w:spacing w:after="0"/>
        <w:ind w:left="720"/>
        <w:jc w:val="both"/>
        <w:rPr>
          <w:rFonts w:cs="Times New Roman"/>
        </w:rPr>
      </w:pPr>
    </w:p>
    <w:p w:rsidRDefault="00C41627" w:rsidP="00C41627" w:rsidR="00C41627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lang w:eastAsia="hr-HR"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37FF9" w:rsidP="001F6345" w:rsidR="00DA0242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3102" w:rsidP="00537B78" w:rsidR="001D3102">
      <w:r>
        <w:separator/>
      </w:r>
    </w:p>
  </w:endnote>
  <w:endnote w:id="0" w:type="continuationSeparator">
    <w:p w:rsidRDefault="001D3102" w:rsidP="00537B78" w:rsidR="001D31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3102" w:rsidP="00537B78" w:rsidR="001D3102">
      <w:r>
        <w:separator/>
      </w:r>
    </w:p>
  </w:footnote>
  <w:footnote w:id="0" w:type="continuationSeparator">
    <w:p w:rsidRDefault="001D3102" w:rsidP="00537B78" w:rsidR="001D31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41627" w:rsidR="008333A9">
    <w:pPr>
      <w:pStyle w:val="Zaglavlje"/>
    </w:pPr>
    <w:r>
      <w:rPr>
        <w:rStyle w:val="PozadinaSvijetloCrvena"/>
        <w:shd w:fill="auto" w:color="auto" w:val="clear"/>
      </w:rPr>
      <w:t>Poslovni broj: 5 St-968/16-7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514A07"/>
    <w:multiLevelType w:val="hybridMultilevel"/>
    <w:tmpl w:val="4C96A7AC"/>
    <w:lvl w:tplc="041A000F" w:ilvl="0">
      <w:start w:val="1"/>
      <w:numFmt w:val="decimal"/>
      <w:lvlText w:val="%1."/>
      <w:lvlJc w:val="left"/>
      <w:pPr>
        <w:ind w:hanging="360" w:left="1344"/>
      </w:pPr>
    </w:lvl>
    <w:lvl w:tentative="true" w:tplc="041A0019" w:ilvl="1">
      <w:start w:val="1"/>
      <w:numFmt w:val="lowerLetter"/>
      <w:lvlText w:val="%2."/>
      <w:lvlJc w:val="left"/>
      <w:pPr>
        <w:ind w:hanging="360" w:left="2064"/>
      </w:pPr>
    </w:lvl>
    <w:lvl w:tentative="true" w:tplc="041A001B" w:ilvl="2">
      <w:start w:val="1"/>
      <w:numFmt w:val="lowerRoman"/>
      <w:lvlText w:val="%3."/>
      <w:lvlJc w:val="right"/>
      <w:pPr>
        <w:ind w:hanging="180" w:left="2784"/>
      </w:pPr>
    </w:lvl>
    <w:lvl w:tentative="true" w:tplc="041A000F" w:ilvl="3">
      <w:start w:val="1"/>
      <w:numFmt w:val="decimal"/>
      <w:lvlText w:val="%4."/>
      <w:lvlJc w:val="left"/>
      <w:pPr>
        <w:ind w:hanging="360" w:left="3504"/>
      </w:pPr>
    </w:lvl>
    <w:lvl w:tentative="true" w:tplc="041A0019" w:ilvl="4">
      <w:start w:val="1"/>
      <w:numFmt w:val="lowerLetter"/>
      <w:lvlText w:val="%5."/>
      <w:lvlJc w:val="left"/>
      <w:pPr>
        <w:ind w:hanging="360" w:left="4224"/>
      </w:pPr>
    </w:lvl>
    <w:lvl w:tentative="true" w:tplc="041A001B" w:ilvl="5">
      <w:start w:val="1"/>
      <w:numFmt w:val="lowerRoman"/>
      <w:lvlText w:val="%6."/>
      <w:lvlJc w:val="right"/>
      <w:pPr>
        <w:ind w:hanging="180" w:left="4944"/>
      </w:pPr>
    </w:lvl>
    <w:lvl w:tentative="true" w:tplc="041A000F" w:ilvl="6">
      <w:start w:val="1"/>
      <w:numFmt w:val="decimal"/>
      <w:lvlText w:val="%7."/>
      <w:lvlJc w:val="left"/>
      <w:pPr>
        <w:ind w:hanging="360" w:left="5664"/>
      </w:pPr>
    </w:lvl>
    <w:lvl w:tentative="true" w:tplc="041A0019" w:ilvl="7">
      <w:start w:val="1"/>
      <w:numFmt w:val="lowerLetter"/>
      <w:lvlText w:val="%8."/>
      <w:lvlJc w:val="left"/>
      <w:pPr>
        <w:ind w:hanging="360" w:left="6384"/>
      </w:pPr>
    </w:lvl>
    <w:lvl w:tentative="true" w:tplc="041A001B" w:ilvl="8">
      <w:start w:val="1"/>
      <w:numFmt w:val="lowerRoman"/>
      <w:lvlText w:val="%9."/>
      <w:lvlJc w:val="right"/>
      <w:pPr>
        <w:ind w:hanging="180" w:left="7104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0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1">
    <w:nsid w:val="734A235C"/>
    <w:multiLevelType w:val="multilevel"/>
    <w:tmpl w:val="233E50AC"/>
    <w:numStyleLink w:val="NumList1"/>
  </w:abstractNum>
  <w:abstractNum w:abstractNumId="42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3">
    <w:nsid w:val="76670CAA"/>
    <w:multiLevelType w:val="multilevel"/>
    <w:tmpl w:val="DF20873A"/>
    <w:numStyleLink w:val="NumListOI"/>
  </w:abstractNum>
  <w:abstractNum w:abstractNumId="44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5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2"/>
  </w:num>
  <w:num w:numId="5">
    <w:abstractNumId w:val="44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40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1"/>
  </w:num>
  <w:num w:numId="42">
    <w:abstractNumId w:val="45"/>
  </w:num>
  <w:num w:numId="43">
    <w:abstractNumId w:val="12"/>
  </w:num>
  <w:num w:numId="44">
    <w:abstractNumId w:val="43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3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2CF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3102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345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6BE6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627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49684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St-968/2016-7</izvorni_sadrzaj>
    <derivirana_varijabla naziv="DomainObject.Oznaka_1">St-968/2016-7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968</izvorni_sadrzaj>
    <derivirana_varijabla naziv="DomainObject.Predmet.Broj_1">968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kolovoza 2016.</izvorni_sadrzaj>
    <derivirana_varijabla naziv="DomainObject.Predmet.DatumOsnivanja_1">11.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St-968/2016</izvorni_sadrzaj>
    <derivirana_varijabla naziv="DomainObject.Predmet.OznakaBroj_1">St-968/2016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7 St-413/13 Prekid st. postupka</izvorni_sadrzaj>
    <derivirana_varijabla naziv="DomainObject.Predmet.PrimjedbaSuca_1">7 St-413/13 Prekid 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PREVIŠ društvo s ograničenom odgovornošću za graditeljstvo i usluge</izvorni_sadrzaj>
    <derivirana_varijabla naziv="DomainObject.Predmet.ProtustrankaFormated_1">  PREVIŠ društvo s ograničenom odgovornošću za graditeljstvo i usluge</derivirana_varijabla>
  </DomainObject.Predmet.ProtustrankaFormated>
  <DomainObject.Predmet.ProtustrankaFormatedOIB>
    <izvorni_sadrzaj>  PREVIŠ društvo s ograničenom odgovornošću za graditeljstvo i usluge, OIB 90516213965</izvorni_sadrzaj>
    <derivirana_varijabla naziv="DomainObject.Predmet.ProtustrankaFormatedOIB_1">  PREVIŠ društvo s ograničenom odgovornošću za graditeljstvo i usluge, OIB 90516213965</derivirana_varijabla>
  </DomainObject.Predmet.ProtustrankaFormatedOIB>
  <DomainObject.Predmet.ProtustrankaFormatedWithAdress>
    <izvorni_sadrzaj> PREVIŠ društvo s ograničenom odgovornošću za graditeljstvo i usluge, V. Bukovca 42, 40000 Šenkovec</izvorni_sadrzaj>
    <derivirana_varijabla naziv="DomainObject.Predmet.ProtustrankaFormatedWithAdress_1"> PREVIŠ društvo s ograničenom odgovornošću za graditeljstvo i usluge, V. Bukovca 42, 40000 Šenkovec</derivirana_varijabla>
  </DomainObject.Predmet.ProtustrankaFormatedWithAdress>
  <DomainObject.Predmet.ProtustrankaFormatedWithAdressOIB>
    <izvorni_sadrzaj> PREVIŠ društvo s ograničenom odgovornošću za graditeljstvo i usluge, OIB 90516213965, V. Bukovca 42, 40000 Šenkovec</izvorni_sadrzaj>
    <derivirana_varijabla naziv="DomainObject.Predmet.ProtustrankaFormatedWithAdressOIB_1"> PREVIŠ društvo s ograničenom odgovornošću za graditeljstvo i usluge, OIB 90516213965, V. Bukovca 42, 40000 Šenkovec</derivirana_varijabla>
  </DomainObject.Predmet.ProtustrankaFormatedWithAdressOIB>
  <DomainObject.Predmet.ProtustrankaWithAdress>
    <izvorni_sadrzaj>PREVIŠ društvo s ograničenom odgovornošću za graditeljstvo i usluge V. Bukovca 42, 40000 Šenkovec</izvorni_sadrzaj>
    <derivirana_varijabla naziv="DomainObject.Predmet.ProtustrankaWithAdress_1">PREVIŠ društvo s ograničenom odgovornošću za graditeljstvo i usluge V. Bukovca 42, 40000 Šenkovec</derivirana_varijabla>
  </DomainObject.Predmet.ProtustrankaWithAdress>
  <DomainObject.Predmet.ProtustrankaWithAdressOIB>
    <izvorni_sadrzaj>PREVIŠ društvo s ograničenom odgovornošću za graditeljstvo i usluge, OIB 90516213965, V. Bukovca 42, 40000 Šenkovec</izvorni_sadrzaj>
    <derivirana_varijabla naziv="DomainObject.Predmet.ProtustrankaWithAdressOIB_1">PREVIŠ društvo s ograničenom odgovornošću za graditeljstvo i usluge, OIB 90516213965, V. Bukovca 42, 40000 Šenkovec</derivirana_varijabla>
  </DomainObject.Predmet.ProtustrankaWithAdressOIB>
  <DomainObject.Predmet.ProtustrankaNazivFormated>
    <izvorni_sadrzaj>PREVIŠ društvo s ograničenom odgovornošću za graditeljstvo i usluge</izvorni_sadrzaj>
    <derivirana_varijabla naziv="DomainObject.Predmet.ProtustrankaNazivFormated_1">PREVIŠ društvo s ograničenom odgovornošću za graditeljstvo i usluge</derivirana_varijabla>
  </DomainObject.Predmet.ProtustrankaNazivFormated>
  <DomainObject.Predmet.ProtustrankaNazivFormatedOIB>
    <izvorni_sadrzaj>PREVIŠ društvo s ograničenom odgovornošću za graditeljstvo i usluge, OIB 90516213965</izvorni_sadrzaj>
    <derivirana_varijabla naziv="DomainObject.Predmet.ProtustrankaNazivFormatedOIB_1">PREVIŠ društvo s ograničenom odgovornošću za graditeljstvo i usluge, OIB 90516213965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95156.69</izvorni_sadrzaj>
    <derivirana_varijabla naziv="DomainObject.Predmet.TrenutnaVrijednost_1">95156.69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PREVIŠ društvo s ograničenom odgovornošću za graditeljstvo i usluge</item>
    </izvorni_sadrzaj>
    <derivirana_varijabla naziv="DomainObject.Predmet.ProtuStrankaListFormated_1">
      <item>PREVIŠ društvo s ograničenom odgovornošću za graditeljstvo i usluge</item>
    </derivirana_varijabla>
  </DomainObject.Predmet.ProtuStrankaListFormated>
  <DomainObject.Predmet.ProtuStrankaListFormatedOIB>
    <izvorni_sadrzaj>
      <item>PREVIŠ društvo s ograničenom odgovornošću za graditeljstvo i usluge, OIB 90516213965</item>
    </izvorni_sadrzaj>
    <derivirana_varijabla naziv="DomainObject.Predmet.ProtuStrankaListFormatedOIB_1">
      <item>PREVIŠ društvo s ograničenom odgovornošću za graditeljstvo i usluge, OIB 90516213965</item>
    </derivirana_varijabla>
  </DomainObject.Predmet.ProtuStrankaListFormatedOIB>
  <DomainObject.Predmet.ProtuStrankaListFormatedWithAdress>
    <izvorni_sadrzaj>
      <item>PREVIŠ društvo s ograničenom odgovornošću za graditeljstvo i usluge, V. Bukovca 42, 40000 Šenkovec</item>
    </izvorni_sadrzaj>
    <derivirana_varijabla naziv="DomainObject.Predmet.ProtuStrankaListFormatedWithAdress_1">
      <item>PREVIŠ društvo s ograničenom odgovornošću za graditeljstvo i usluge, V. Bukovca 42, 40000 Šenkovec</item>
    </derivirana_varijabla>
  </DomainObject.Predmet.ProtuStrankaListFormatedWithAdress>
  <DomainObject.Predmet.ProtuStrankaListFormatedWithAdressOIB>
    <izvorni_sadrzaj>
      <item>PREVIŠ društvo s ograničenom odgovornošću za graditeljstvo i usluge, OIB 90516213965, V. Bukovca 42, 40000 Šenkovec</item>
    </izvorni_sadrzaj>
    <derivirana_varijabla naziv="DomainObject.Predmet.ProtuStrankaListFormatedWithAdressOIB_1">
      <item>PREVIŠ društvo s ograničenom odgovornošću za graditeljstvo i usluge, OIB 90516213965, V. Bukovca 42, 40000 Šenkovec</item>
    </derivirana_varijabla>
  </DomainObject.Predmet.ProtuStrankaListFormatedWithAdressOIB>
  <DomainObject.Predmet.ProtuStrankaListNazivFormated>
    <izvorni_sadrzaj>
      <item>PREVIŠ društvo s ograničenom odgovornošću za graditeljstvo i usluge</item>
    </izvorni_sadrzaj>
    <derivirana_varijabla naziv="DomainObject.Predmet.ProtuStrankaListNazivFormated_1">
      <item>PREVIŠ društvo s ograničenom odgovornošću za graditeljstvo i usluge</item>
    </derivirana_varijabla>
  </DomainObject.Predmet.ProtuStrankaListNazivFormated>
  <DomainObject.Predmet.ProtuStrankaListNazivFormatedOIB>
    <izvorni_sadrzaj>
      <item>PREVIŠ društvo s ograničenom odgovornošću za graditeljstvo i usluge, OIB 90516213965</item>
    </izvorni_sadrzaj>
    <derivirana_varijabla naziv="DomainObject.Predmet.ProtuStrankaListNazivFormatedOIB_1">
      <item>PREVIŠ društvo s ograničenom odgovornošću za graditeljstvo i usluge, OIB 90516213965</item>
    </derivirana_varijabla>
  </DomainObject.Predmet.ProtuStrankaListNazivFormatedOIB>
  <DomainObject.Predmet.OstaliList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Formated_1">
      <item>Sudski registar</item>
      <item>e-oglasna ploča</item>
      <item>Mladen Stecević</item>
      <item>Županijsko državno odvjetništvo</item>
    </derivirana_varijabla>
  </DomainObject.Predmet.OstaliListFormated>
  <DomainObject.Predmet.OstaliList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FormatedOIB_1">
      <item>Sudski registar</item>
      <item>e-oglasna ploča</item>
      <item>Mladen Stecević, OIB 67693926791</item>
      <item>Županijsko državno odvjetništvo</item>
    </derivirana_varijabla>
  </DomainObject.Predmet.OstaliListFormatedOIB>
  <DomainObject.Predmet.OstaliListFormatedWithAdress>
    <izvorni_sadrzaj>
      <item>Sudski registar</item>
      <item>e-oglasna ploča</item>
      <item>Mladen Stecević, Vlahe Bukovca 42, 40000 Šenkovec</item>
      <item>Županijsko državno odvjetništvo</item>
    </izvorni_sadrzaj>
    <derivirana_varijabla naziv="DomainObject.Predmet.OstaliListFormatedWithAdress_1">
      <item>Sudski registar</item>
      <item>e-oglasna ploča</item>
      <item>Mladen Stecević, Vlahe Bukovca 42, 40000 Šenkovec</item>
      <item>Županijsko državno odvjetništvo</item>
    </derivirana_varijabla>
  </DomainObject.Predmet.OstaliListFormatedWithAdress>
  <DomainObject.Predmet.OstaliListFormatedWithAdressOIB>
    <izvorni_sadrzaj>
      <item>Sudski registar</item>
      <item>e-oglasna ploča</item>
      <item>Mladen Stecević, OIB 67693926791, Vlahe Bukovca 42, 40000 Šenkovec</item>
      <item>Županijsko državno odvjetništvo</item>
    </izvorni_sadrzaj>
    <derivirana_varijabla naziv="DomainObject.Predmet.OstaliListFormatedWithAdressOIB_1">
      <item>Sudski registar</item>
      <item>e-oglasna ploča</item>
      <item>Mladen Stecević, OIB 67693926791, Vlahe Bukovca 42, 40000 Šenkovec</item>
      <item>Županijsko državno odvjetništvo</item>
    </derivirana_varijabla>
  </DomainObject.Predmet.OstaliListFormatedWithAdressOIB>
  <DomainObject.Predmet.OstaliListNazivFormated>
    <izvorni_sadrzaj>
      <item>Sudski registar</item>
      <item>e-oglasna ploča</item>
      <item>Mladen Stecević</item>
      <item>Županijsko državno odvjetništvo</item>
    </izvorni_sadrzaj>
    <derivirana_varijabla naziv="DomainObject.Predmet.OstaliListNazivFormated_1">
      <item>Sudski registar</item>
      <item>e-oglasna ploča</item>
      <item>Mladen Stecević</item>
      <item>Županijsko državno odvjetništvo</item>
    </derivirana_varijabla>
  </DomainObject.Predmet.OstaliListNazivFormated>
  <DomainObject.Predmet.OstaliListNazivFormatedOIB>
    <izvorni_sadrzaj>
      <item>Sudski registar</item>
      <item>e-oglasna ploča</item>
      <item>Mladen Stecević, OIB 67693926791</item>
      <item>Županijsko državno odvjetništvo</item>
    </izvorni_sadrzaj>
    <derivirana_varijabla naziv="DomainObject.Predmet.OstaliListNazivFormatedOIB_1">
      <item>Sudski registar</item>
      <item>e-oglasna ploča</item>
      <item>Mladen Stecević, OIB 67693926791</item>
      <item>Županijsko državno odvjetništvo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>St-968/2016-7</izvorni_sadrzaj>
    <derivirana_varijabla naziv="DomainObject.PoslovniBrojDokumenta_1">St-968/2016-7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PREVIŠ društvo s ograničenom odgovornošću za graditeljstvo i usluge</izvorni_sadrzaj>
    <derivirana_varijabla naziv="DomainObject.Predmet.ProtustrankaIDrugi_1">PREVIŠ društvo s ograničenom odgovornošću za graditeljstvo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PREVIŠ društvo s ograničenom odgovornošću za graditeljstvo i usluge, OIB 90516213965, V. Bukovca 42, 40000 Šenkovec</izvorni_sadrzaj>
    <derivirana_varijabla naziv="DomainObject.Predmet.ProtustrankaIDrugiAdressOIB_1">PREVIŠ društvo s ograničenom odgovornošću za graditeljstvo i usluge, OIB 90516213965, V. Bukovca 42, 40000 Šenkovec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izvorni_sadrzaj>
    <derivirana_varijabla naziv="DomainObject.Predmet.SudioniciListNaziv_1">
      <item>Financijska agencija</item>
      <item>PREVIŠ društvo s ograničenom odgovornošću za graditeljstvo i usluge</item>
      <item>Sudski registar</item>
      <item>e-oglasna ploča</item>
      <item>Mladen Stecević</item>
      <item>Županijsko državno odvjetništvo</item>
    </derivirana_varijabla>
  </DomainObject.Predmet.SudioniciListNaziv>
  <DomainObject.Predmet.SudioniciListAdressOIB>
    <izvorni_sadrzaj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izvorni_sadrzaj>
    <derivirana_varijabla naziv="DomainObject.Predmet.SudioniciListAdressOIB_1">
      <item>Financijska agencija, OIB 85821130368, Ulica grada Vukovara 70,10000 Zagreb</item>
      <item>PREVIŠ društvo s ograničenom odgovornošću za graditeljstvo i usluge, OIB 90516213965, V. Bukovca 42,40000 Šenkovec</item>
      <item>Sudski registar</item>
      <item>e-oglasna ploča</item>
      <item>Mladen Stecević, OIB 67693926791, Vlahe Bukovca 42,40000 Šenkovec</item>
      <item>Županijsko državno odvjetništvo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3F1C427-EEA7-4F05-A6F4-7073B5C924E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525</properties:Words>
  <properties:Characters>2764</properties:Characters>
  <properties:Lines>73</properties:Lines>
  <properties:Paragraphs>29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2017-03-14T12:40:00Z</cp:lastPrinted>
  <dcterms:modified xmlns:xsi="http://www.w3.org/2001/XMLSchema-instance" xsi:type="dcterms:W3CDTF">2017-03-14T12:40:00Z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St-968/2016-7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