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41f882" w14:paraId="241f88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80FAA">
        <w:rPr>
          <w:rFonts w:cs="Times New Roman" w:hAnsi="Times New Roman" w:ascii="Times New Roman"/>
          <w:sz w:val="24"/>
          <w:szCs w:val="24"/>
        </w:rPr>
        <w:t>5637/16</w:t>
      </w:r>
      <w:r w:rsidR="00263CB0">
        <w:rPr>
          <w:rFonts w:cs="Times New Roman" w:hAnsi="Times New Roman" w:ascii="Times New Roman"/>
          <w:sz w:val="24"/>
          <w:szCs w:val="24"/>
        </w:rPr>
        <w:t>-32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</w:t>
      </w:r>
      <w:r w:rsidR="00263CB0">
        <w:rPr>
          <w:rFonts w:hAnsi="Times New Roman" w:ascii="Times New Roman"/>
          <w:sz w:val="24"/>
          <w:szCs w:val="24"/>
        </w:rPr>
        <w:t xml:space="preserve"> </w:t>
      </w:r>
      <w:r w:rsidRPr="00CB38D1">
        <w:rPr>
          <w:rFonts w:hAnsi="Times New Roman" w:ascii="Times New Roman"/>
          <w:sz w:val="24"/>
          <w:szCs w:val="24"/>
        </w:rPr>
        <w:t>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680FAA">
        <w:rPr>
          <w:rFonts w:cs="Times New Roman" w:hAnsi="Times New Roman" w:ascii="Times New Roman"/>
          <w:sz w:val="24"/>
          <w:szCs w:val="24"/>
        </w:rPr>
        <w:t>EKO JELKA d.o.o. Zagreb, Đorđićeva 21, OIB: 52192029177, 30. listopada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680FAA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264C3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680FAA">
        <w:rPr>
          <w:rFonts w:cs="Times New Roman" w:hAnsi="Times New Roman" w:ascii="Times New Roman"/>
          <w:sz w:val="24"/>
          <w:szCs w:val="24"/>
        </w:rPr>
        <w:t xml:space="preserve"> </w:t>
      </w:r>
      <w:r w:rsidR="00680FAA" w:rsidRPr="00680FAA">
        <w:rPr>
          <w:rFonts w:cs="Times New Roman" w:hAnsi="Times New Roman" w:ascii="Times New Roman"/>
          <w:sz w:val="24"/>
          <w:szCs w:val="24"/>
        </w:rPr>
        <w:t>EKO JELKA d.o.o. Zagreb, Đorđićeva 21, OIB: 52192029177</w:t>
      </w:r>
      <w:r w:rsidR="00264C35">
        <w:rPr>
          <w:rFonts w:cs="Times New Roman" w:hAnsi="Times New Roman" w:ascii="Times New Roman"/>
          <w:sz w:val="24"/>
          <w:szCs w:val="24"/>
        </w:rPr>
        <w:t>.</w:t>
      </w:r>
    </w:p>
    <w:p w:rsidRDefault="00264C35" w:rsidP="00264C35" w:rsidR="00C85527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Stečajni postupak otvara se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>
        <w:rPr>
          <w:rFonts w:cs="Times New Roman" w:hAnsi="Times New Roman" w:ascii="Times New Roman"/>
          <w:sz w:val="24"/>
          <w:szCs w:val="24"/>
        </w:rPr>
        <w:t>30. listopada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</w:t>
      </w:r>
      <w:r>
        <w:rPr>
          <w:rFonts w:cs="Times New Roman" w:hAnsi="Times New Roman" w:ascii="Times New Roman"/>
          <w:sz w:val="24"/>
          <w:szCs w:val="24"/>
        </w:rPr>
        <w:t>18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>
        <w:rPr>
          <w:rFonts w:cs="Times New Roman" w:hAnsi="Times New Roman" w:ascii="Times New Roman"/>
          <w:sz w:val="24"/>
          <w:szCs w:val="24"/>
        </w:rPr>
        <w:t>4,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F0F33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CE1D0B">
        <w:rPr>
          <w:rFonts w:cs="Times New Roman" w:hAnsi="Times New Roman" w:ascii="Times New Roman"/>
          <w:sz w:val="24"/>
          <w:szCs w:val="24"/>
        </w:rPr>
        <w:t>I</w:t>
      </w: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64C35">
        <w:rPr>
          <w:rFonts w:cs="Times New Roman" w:hAnsi="Times New Roman" w:ascii="Times New Roman"/>
          <w:sz w:val="24"/>
          <w:szCs w:val="24"/>
        </w:rPr>
        <w:t>Stjepan Lović iz Zagreba, Preradovićeva 13, OIB: 25964288839.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CE1D0B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64C35" w:rsidRPr="00264C35">
        <w:rPr>
          <w:rFonts w:cs="Times New Roman" w:hAnsi="Times New Roman" w:ascii="Times New Roman"/>
          <w:sz w:val="24"/>
          <w:szCs w:val="24"/>
        </w:rPr>
        <w:t>EKO JELKA d.o.o. Zagreb, Đorđićeva 21, OIB: 52192029177.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1E470B" w:rsidR="00032919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CE1D0B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1E470B" w:rsidR="00DA0460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</w:t>
      </w:r>
      <w:r w:rsidR="00CE1D0B">
        <w:rPr>
          <w:rFonts w:cs="Times New Roman" w:hAnsi="Times New Roman" w:ascii="Times New Roman"/>
          <w:sz w:val="24"/>
          <w:szCs w:val="24"/>
        </w:rPr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3722F" w:rsidP="001E4E5F" w:rsidR="00B731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E3722F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110. stavak 1. Stečajnog zakona (Narodne novine, broj </w:t>
      </w:r>
      <w:r w:rsidRPr="00E3722F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Pr="00E3722F">
        <w:rPr>
          <w:rFonts w:cs="Times New Roman" w:hAnsi="Times New Roman" w:ascii="Times New Roman"/>
          <w:sz w:val="24"/>
          <w:szCs w:val="24"/>
        </w:rPr>
        <w:t xml:space="preserve"> budući da dužnik u Očevidniku redoslijeda osnova za plaćanje ima evidentirane neizvršene osnove za plaćanje u neprekinutom razdoblju dužem od 120 dana. </w:t>
      </w:r>
      <w:r w:rsidR="00BD3F90">
        <w:rPr>
          <w:rFonts w:cs="Times New Roman" w:hAnsi="Times New Roman" w:ascii="Times New Roman"/>
          <w:sz w:val="24"/>
          <w:szCs w:val="24"/>
        </w:rPr>
        <w:t>Na temelju navedenog r</w:t>
      </w:r>
      <w:r w:rsidR="00AC4763">
        <w:rPr>
          <w:rFonts w:cs="Times New Roman" w:hAnsi="Times New Roman" w:ascii="Times New Roman"/>
          <w:sz w:val="24"/>
          <w:szCs w:val="24"/>
        </w:rPr>
        <w:t xml:space="preserve">ješenjem </w:t>
      </w:r>
      <w:r>
        <w:rPr>
          <w:rFonts w:cs="Times New Roman" w:hAnsi="Times New Roman" w:ascii="Times New Roman"/>
          <w:sz w:val="24"/>
          <w:szCs w:val="24"/>
        </w:rPr>
        <w:t>ovoga suda posl. broj St-5673/16 od 7. listopada 2016. pokrenut je prethodni postupak nad dužnikom</w:t>
      </w:r>
      <w:r w:rsidR="00BD3F90">
        <w:rPr>
          <w:rFonts w:cs="Times New Roman" w:hAnsi="Times New Roman" w:ascii="Times New Roman"/>
          <w:sz w:val="24"/>
          <w:szCs w:val="24"/>
        </w:rPr>
        <w:t xml:space="preserve"> te određena mjera osiguranja i dužniku imenovan privremeni stečajni upravitelj.</w:t>
      </w:r>
    </w:p>
    <w:p w:rsidRDefault="008D4CA2" w:rsidP="00BD3F90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 xml:space="preserve">Tijekom prethodnog postupka, a na temelju izvješća privremenog stečajnog upravitelja, utvrđeno je kako imovina dužnika koja bi ušla u stečajnu masu nije dovoljna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toga postupka, stoga su temeljem članka </w:t>
      </w:r>
      <w:r w:rsidR="00BD3F90">
        <w:rPr>
          <w:rFonts w:cs="Times New Roman" w:hAnsi="Times New Roman" w:ascii="Times New Roman"/>
          <w:sz w:val="24"/>
          <w:szCs w:val="24"/>
        </w:rPr>
        <w:t xml:space="preserve">133. stavak 1. SZ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oglasom objavljenim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8E0B1D" w:rsidP="00DE6F63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 xml:space="preserve">, temeljem članka </w:t>
      </w:r>
      <w:r w:rsidR="00471A06">
        <w:rPr>
          <w:rFonts w:cs="Times New Roman" w:hAnsi="Times New Roman" w:ascii="Times New Roman"/>
          <w:sz w:val="24"/>
          <w:szCs w:val="24"/>
        </w:rPr>
        <w:t>13</w:t>
      </w:r>
      <w:r w:rsidR="001F0F0E">
        <w:rPr>
          <w:rFonts w:cs="Times New Roman" w:hAnsi="Times New Roman" w:ascii="Times New Roman"/>
          <w:sz w:val="24"/>
          <w:szCs w:val="24"/>
        </w:rPr>
        <w:t>2</w:t>
      </w:r>
      <w:r w:rsidR="00471A06">
        <w:rPr>
          <w:rFonts w:cs="Times New Roman" w:hAnsi="Times New Roman" w:ascii="Times New Roman"/>
          <w:sz w:val="24"/>
          <w:szCs w:val="24"/>
        </w:rPr>
        <w:t>. s</w:t>
      </w:r>
      <w:r w:rsidRPr="00CB38D1">
        <w:rPr>
          <w:rFonts w:cs="Times New Roman" w:hAnsi="Times New Roman" w:ascii="Times New Roman"/>
          <w:sz w:val="24"/>
          <w:szCs w:val="24"/>
        </w:rPr>
        <w:t>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71A06">
        <w:rPr>
          <w:rFonts w:cs="Times New Roman" w:hAnsi="Times New Roman" w:ascii="Times New Roman"/>
          <w:sz w:val="24"/>
          <w:szCs w:val="24"/>
        </w:rPr>
        <w:t>30. listopada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471A06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DE6F63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471A06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3C406F">
        <w:rPr>
          <w:rFonts w:cs="Times New Roman" w:hAnsi="Times New Roman" w:ascii="Times New Roman"/>
          <w:sz w:val="24"/>
          <w:szCs w:val="24"/>
        </w:rPr>
        <w:t xml:space="preserve"> v.r. </w:t>
      </w: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3C406F" w:rsidR="003C406F" w:rsidRPr="003C406F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06F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3C406F" w:rsidR="003C406F" w:rsidRPr="003C406F">
      <w:pPr>
        <w:rPr>
          <w:rFonts w:cs="Times New Roman" w:hAnsi="Times New Roman" w:ascii="Times New Roman"/>
          <w:sz w:val="24"/>
          <w:szCs w:val="24"/>
        </w:rPr>
      </w:pPr>
      <w:r w:rsidRPr="003C406F">
        <w:rPr>
          <w:rFonts w:cs="Times New Roman" w:hAnsi="Times New Roman" w:ascii="Times New Roman"/>
          <w:sz w:val="24"/>
          <w:szCs w:val="24"/>
        </w:rPr>
        <w:tab/>
      </w:r>
      <w:r w:rsidRPr="003C406F">
        <w:rPr>
          <w:rFonts w:cs="Times New Roman" w:hAnsi="Times New Roman" w:ascii="Times New Roman"/>
          <w:sz w:val="24"/>
          <w:szCs w:val="24"/>
        </w:rPr>
        <w:tab/>
      </w:r>
      <w:r w:rsidRPr="003C406F">
        <w:rPr>
          <w:rFonts w:cs="Times New Roman" w:hAnsi="Times New Roman" w:ascii="Times New Roman"/>
          <w:sz w:val="24"/>
          <w:szCs w:val="24"/>
        </w:rPr>
        <w:tab/>
      </w:r>
      <w:r w:rsidRPr="003C406F">
        <w:rPr>
          <w:rFonts w:cs="Times New Roman" w:hAnsi="Times New Roman" w:ascii="Times New Roman"/>
          <w:sz w:val="24"/>
          <w:szCs w:val="24"/>
        </w:rPr>
        <w:tab/>
      </w:r>
      <w:r w:rsidRPr="003C406F">
        <w:rPr>
          <w:rFonts w:cs="Times New Roman" w:hAnsi="Times New Roman" w:ascii="Times New Roman"/>
          <w:sz w:val="24"/>
          <w:szCs w:val="24"/>
        </w:rPr>
        <w:tab/>
      </w:r>
      <w:r w:rsidRPr="003C406F">
        <w:rPr>
          <w:rFonts w:cs="Times New Roman" w:hAnsi="Times New Roman" w:ascii="Times New Roman"/>
          <w:sz w:val="24"/>
          <w:szCs w:val="24"/>
        </w:rPr>
        <w:tab/>
      </w:r>
      <w:r w:rsidRPr="003C406F">
        <w:rPr>
          <w:rFonts w:cs="Times New Roman" w:hAnsi="Times New Roman" w:ascii="Times New Roman"/>
          <w:sz w:val="24"/>
          <w:szCs w:val="24"/>
        </w:rPr>
        <w:tab/>
      </w:r>
      <w:r w:rsidRPr="003C406F">
        <w:rPr>
          <w:rFonts w:cs="Times New Roman" w:hAnsi="Times New Roman" w:ascii="Times New Roman"/>
          <w:sz w:val="24"/>
          <w:szCs w:val="24"/>
        </w:rPr>
        <w:tab/>
      </w:r>
      <w:r w:rsidRPr="003C406F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3C406F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3C406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076" w:rsidR="00602076">
      <w:r>
        <w:separator/>
      </w:r>
    </w:p>
  </w:endnote>
  <w:endnote w:id="0" w:type="continuationSeparator">
    <w:p w:rsidRDefault="00602076" w:rsidR="00602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076" w:rsidR="00602076">
      <w:r>
        <w:separator/>
      </w:r>
    </w:p>
  </w:footnote>
  <w:footnote w:id="0" w:type="continuationSeparator">
    <w:p w:rsidRDefault="00602076" w:rsidR="006020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C406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6B613F">
      <w:rPr>
        <w:rFonts w:hAnsi="Times New Roman" w:ascii="Times New Roman"/>
      </w:rPr>
      <w:t>5637/16</w:t>
    </w:r>
    <w:r w:rsidR="003E37C9">
      <w:rPr>
        <w:rFonts w:hAnsi="Times New Roman" w:ascii="Times New Roman"/>
      </w:rPr>
      <w:t>-32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0FAA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1F0F0E"/>
    <w:rsid w:val="00235AAE"/>
    <w:rsid w:val="00263CB0"/>
    <w:rsid w:val="00264C35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A7DB1"/>
    <w:rsid w:val="003B4CA6"/>
    <w:rsid w:val="003C406F"/>
    <w:rsid w:val="003C6959"/>
    <w:rsid w:val="003E367D"/>
    <w:rsid w:val="003E37C9"/>
    <w:rsid w:val="004155FA"/>
    <w:rsid w:val="00471A06"/>
    <w:rsid w:val="00473DB3"/>
    <w:rsid w:val="004B074A"/>
    <w:rsid w:val="004E5730"/>
    <w:rsid w:val="00514022"/>
    <w:rsid w:val="005272EF"/>
    <w:rsid w:val="005774B3"/>
    <w:rsid w:val="005C2D1F"/>
    <w:rsid w:val="005D761C"/>
    <w:rsid w:val="005F7514"/>
    <w:rsid w:val="00602076"/>
    <w:rsid w:val="00607B4B"/>
    <w:rsid w:val="006100D5"/>
    <w:rsid w:val="006235E3"/>
    <w:rsid w:val="00680FAA"/>
    <w:rsid w:val="006819D2"/>
    <w:rsid w:val="006824AB"/>
    <w:rsid w:val="006B613F"/>
    <w:rsid w:val="006E69A4"/>
    <w:rsid w:val="006F5244"/>
    <w:rsid w:val="00727277"/>
    <w:rsid w:val="007519B3"/>
    <w:rsid w:val="00764AEE"/>
    <w:rsid w:val="007C38A1"/>
    <w:rsid w:val="007C422F"/>
    <w:rsid w:val="007E464D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B6684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4763"/>
    <w:rsid w:val="00AC50A4"/>
    <w:rsid w:val="00B34CEC"/>
    <w:rsid w:val="00B70980"/>
    <w:rsid w:val="00B73144"/>
    <w:rsid w:val="00BA282E"/>
    <w:rsid w:val="00BB733D"/>
    <w:rsid w:val="00BD3F90"/>
    <w:rsid w:val="00BF0F33"/>
    <w:rsid w:val="00C04421"/>
    <w:rsid w:val="00C40EA5"/>
    <w:rsid w:val="00C83AC2"/>
    <w:rsid w:val="00C85527"/>
    <w:rsid w:val="00CA22FE"/>
    <w:rsid w:val="00CB38D1"/>
    <w:rsid w:val="00CE1D0B"/>
    <w:rsid w:val="00CE6259"/>
    <w:rsid w:val="00D12600"/>
    <w:rsid w:val="00D373D4"/>
    <w:rsid w:val="00D74871"/>
    <w:rsid w:val="00DA0460"/>
    <w:rsid w:val="00DE6F63"/>
    <w:rsid w:val="00E107B5"/>
    <w:rsid w:val="00E3722F"/>
    <w:rsid w:val="00EC6731"/>
    <w:rsid w:val="00EE77FC"/>
    <w:rsid w:val="00F206F2"/>
    <w:rsid w:val="00F849E3"/>
    <w:rsid w:val="00FB52EE"/>
    <w:rsid w:val="00FB64FF"/>
    <w:rsid w:val="00FD1DF6"/>
    <w:rsid w:val="00FD2099"/>
    <w:rsid w:val="00FD2442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4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0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0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0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0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4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0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0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0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0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5637</izvorni_sadrzaj>
    <derivirana_varijabla naziv="DomainObject.Predmet.Broj_1">5637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St-5637/2016</izvorni_sadrzaj>
    <derivirana_varijabla naziv="DomainObject.Predmet.OznakaBroj_1">St-5637/2016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JELKA d.o.o.</izvorni_sadrzaj>
    <derivirana_varijabla naziv="DomainObject.Predmet.ProtustrankaFormated_1">  EKO JELKA d.o.o.</derivirana_varijabla>
  </DomainObject.Predmet.ProtustrankaFormated>
  <DomainObject.Predmet.ProtustrankaFormatedOIB>
    <izvorni_sadrzaj>  EKO JELKA d.o.o., OIB 52192029177</izvorni_sadrzaj>
    <derivirana_varijabla naziv="DomainObject.Predmet.ProtustrankaFormatedOIB_1">  EKO JELKA d.o.o., OIB 52192029177</derivirana_varijabla>
  </DomainObject.Predmet.ProtustrankaFormatedOIB>
  <DomainObject.Predmet.ProtustrankaFormatedWithAdress>
    <izvorni_sadrzaj> EKO JELKA d.o.o., Đorđićeva 21, 10000 Zagreb</izvorni_sadrzaj>
    <derivirana_varijabla naziv="DomainObject.Predmet.ProtustrankaFormatedWithAdress_1"> EKO JELKA d.o.o., Đorđićeva 21, 10000 Zagreb</derivirana_varijabla>
  </DomainObject.Predmet.ProtustrankaFormatedWithAdress>
  <DomainObject.Predmet.ProtustrankaFormatedWithAdressOIB>
    <izvorni_sadrzaj> EKO JELKA d.o.o., OIB 52192029177, Đorđićeva 21, 10000 Zagreb</izvorni_sadrzaj>
    <derivirana_varijabla naziv="DomainObject.Predmet.ProtustrankaFormatedWithAdressOIB_1"> EKO JELKA d.o.o., OIB 52192029177, Đorđićeva 21, 10000 Zagreb</derivirana_varijabla>
  </DomainObject.Predmet.ProtustrankaFormatedWithAdressOIB>
  <DomainObject.Predmet.ProtustrankaWithAdress>
    <izvorni_sadrzaj>EKO JELKA d.o.o. Đorđićeva 21, 10000 Zagreb</izvorni_sadrzaj>
    <derivirana_varijabla naziv="DomainObject.Predmet.ProtustrankaWithAdress_1">EKO JELKA d.o.o. Đorđićeva 21, 10000 Zagreb</derivirana_varijabla>
  </DomainObject.Predmet.ProtustrankaWithAdress>
  <DomainObject.Predmet.ProtustrankaWithAdressOIB>
    <izvorni_sadrzaj>EKO JELKA d.o.o., OIB 52192029177, Đorđićeva 21, 10000 Zagreb</izvorni_sadrzaj>
    <derivirana_varijabla naziv="DomainObject.Predmet.ProtustrankaWithAdressOIB_1">EKO JELKA d.o.o., OIB 52192029177, Đorđićeva 21, 10000 Zagreb</derivirana_varijabla>
  </DomainObject.Predmet.ProtustrankaWithAdressOIB>
  <DomainObject.Predmet.ProtustrankaNazivFormated>
    <izvorni_sadrzaj>EKO JELKA d.o.o.</izvorni_sadrzaj>
    <derivirana_varijabla naziv="DomainObject.Predmet.ProtustrankaNazivFormated_1">EKO JELKA d.o.o.</derivirana_varijabla>
  </DomainObject.Predmet.ProtustrankaNazivFormated>
  <DomainObject.Predmet.ProtustrankaNazivFormatedOIB>
    <izvorni_sadrzaj>EKO JELKA d.o.o., OIB 52192029177</izvorni_sadrzaj>
    <derivirana_varijabla naziv="DomainObject.Predmet.ProtustrankaNazivFormatedOIB_1">EKO JELKA d.o.o., OIB 52192029177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Janko Šupih-Kvaternik; vjerovnici</izvorni_sadrzaj>
    <derivirana_varijabla naziv="DomainObject.Predmet.StrankaFormated_1">  FINA Regionalni centar Zagreb; Janko Šupih-Kvaternik; vjerovnici</derivirana_varijabla>
  </DomainObject.Predmet.StrankaFormated>
  <DomainObject.Predmet.StrankaFormatedOIB>
    <izvorni_sadrzaj>  FINA Regionalni centar Zagreb, OIB 85821130368; Janko Šupih-Kvaternik, OIB 70596884758; vjerovnici</izvorni_sadrzaj>
    <derivirana_varijabla naziv="DomainObject.Predmet.StrankaFormatedOIB_1">  FINA Regionalni centar Zagreb, OIB 85821130368; Janko Šupih-Kvaternik, OIB 70596884758; vjerovnici</derivirana_varijabla>
  </DomainObject.Predmet.StrankaFormatedOIB>
  <DomainObject.Predmet.StrankaFormatedWithAdress>
    <izvorni_sadrzaj> FINA Regionalni centar Zagreb, Trg svibanjskih žrtava 1995. br 1, 10000 Zagreb; Janko Šupih-Kvaternik, Đorđićeva 21, 10000 Zagreb; vjerovnici</izvorni_sadrzaj>
    <derivirana_varijabla naziv="DomainObject.Predmet.StrankaFormatedWithAdress_1"> FINA Regionalni centar Zagreb, Trg svibanjskih žrtava 1995. br 1, 10000 Zagreb; Janko Šupih-Kvaternik, Đorđićeva 21, 10000 Zagreb; vjerovnici</derivirana_varijabla>
  </DomainObject.Predmet.StrankaFormatedWithAdress>
  <DomainObject.Predmet.StrankaFormatedWithAdressOIB>
    <izvorni_sadrzaj> FINA Regionalni centar Zagreb, OIB 85821130368, Trg svibanjskih žrtava 1995. br 1, 10000 Zagreb; Janko Šupih-Kvaternik, OIB 70596884758, Đorđićeva 21, 10000 Zagreb; vjerovnici</izvorni_sadrzaj>
    <derivirana_varijabla naziv="DomainObject.Predmet.StrankaFormatedWithAdressOIB_1"> FINA Regionalni centar Zagreb, OIB 85821130368, Trg svibanjskih žrtava 1995. br 1, 10000 Zagreb; Janko Šupih-Kvaternik, OIB 70596884758, Đorđićeva 21, 10000 Zagreb; vjerovnici</derivirana_varijabla>
  </DomainObject.Predmet.StrankaFormatedWithAdressOIB>
  <DomainObject.Predmet.StrankaWithAdress>
    <izvorni_sadrzaj>FINA Regionalni centar Zagreb Trg svibanjskih žrtava 1995. br 1,10000 Zagreb,Janko Šupih-Kvaternik Đorđićeva 21,10000 Zagreb,vjerovnici </izvorni_sadrzaj>
    <derivirana_varijabla naziv="DomainObject.Predmet.StrankaWithAdress_1">FINA Regionalni centar Zagreb Trg svibanjskih žrtava 1995. br 1,10000 Zagreb,Janko Šupih-Kvaternik Đorđićeva 21,10000 Zagreb,vjerovnici </derivirana_varijabla>
  </DomainObject.Predmet.StrankaWithAdress>
  <DomainObject.Predmet.StrankaWithAdressOIB>
    <izvorni_sadrzaj>FINA Regionalni centar Zagreb, OIB 85821130368, Trg svibanjskih žrtava 1995. br 1,10000 Zagreb,Janko Šupih-Kvaternik, OIB 70596884758, Đorđićeva 21,10000 Zagreb,vjerovnici</izvorni_sadrzaj>
    <derivirana_varijabla naziv="DomainObject.Predmet.StrankaWithAdressOIB_1">FINA Regionalni centar Zagreb, OIB 85821130368, Trg svibanjskih žrtava 1995. br 1,10000 Zagreb,Janko Šupih-Kvaternik, OIB 70596884758, Đorđićeva 21,10000 Zagreb,vjerovnici</derivirana_varijabla>
  </DomainObject.Predmet.StrankaWithAdressOIB>
  <DomainObject.Predmet.StrankaNazivFormated>
    <izvorni_sadrzaj>FINA Regionalni centar Zagreb,Janko Šupih-Kvaternik,vjerovnici</izvorni_sadrzaj>
    <derivirana_varijabla naziv="DomainObject.Predmet.StrankaNazivFormated_1">FINA Regionalni centar Zagreb,Janko Šupih-Kvaternik,vjerovnici</derivirana_varijabla>
  </DomainObject.Predmet.StrankaNazivFormated>
  <DomainObject.Predmet.StrankaNazivFormatedOIB>
    <izvorni_sadrzaj>FINA Regionalni centar Zagreb, OIB 85821130368,Janko Šupih-Kvaternik, OIB 70596884758,vjerovnici</izvorni_sadrzaj>
    <derivirana_varijabla naziv="DomainObject.Predmet.StrankaNazivFormatedOIB_1">FINA Regionalni centar Zagreb, OIB 85821130368,Janko Šupih-Kvaternik, OIB 70596884758,vjerovnici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Janko Šupih-Kvaternik</item>
      <item>vjerovnici</item>
    </izvorni_sadrzaj>
    <derivirana_varijabla naziv="DomainObject.Predmet.StrankaListFormated_1">
      <item>FINA Regionalni centar Zagreb</item>
      <item>Janko Šupih-Kvaternik</item>
      <item>vjerovnici</item>
    </derivirana_varijabla>
  </DomainObject.Predmet.StrankaListFormated>
  <DomainObject.Predmet.StrankaListFormatedOIB>
    <izvorni_sadrzaj>
      <item>FINA Regionalni centar Zagreb, OIB 85821130368</item>
      <item>Janko Šupih-Kvaternik, OIB 70596884758</item>
      <item>vjerovnici</item>
    </izvorni_sadrzaj>
    <derivirana_varijabla naziv="DomainObject.Predmet.StrankaListFormatedOIB_1">
      <item>FINA Regionalni centar Zagreb, OIB 85821130368</item>
      <item>Janko Šupih-Kvaternik, OIB 70596884758</item>
      <item>vjerovnici</item>
    </derivirana_varijabla>
  </DomainObject.Predmet.StrankaListFormatedOIB>
  <DomainObject.Predmet.StrankaListFormatedWithAdress>
    <izvorni_sadrzaj>
      <item>FINA Regionalni centar Zagreb, Trg svibanjskih žrtava 1995. br 1, 10000 Zagreb</item>
      <item>Janko Šupih-Kvaternik, Đorđićeva 21, 10000 Zagreb</item>
      <item>vjerovnici</item>
    </izvorni_sadrzaj>
    <derivirana_varijabla naziv="DomainObject.Predmet.StrankaListFormatedWithAdress_1">
      <item>FINA Regionalni centar Zagreb, Trg svibanjskih žrtava 1995. br 1, 10000 Zagreb</item>
      <item>Janko Šupih-Kvaternik, Đorđićeva 21,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Janko Šupih-Kvaternik, OIB 70596884758, Đorđićeva 21, 10000 Zagreb</item>
      <item>vjerovnici</item>
    </izvorni_sadrzaj>
    <derivirana_varijabla naziv="DomainObject.Predmet.StrankaListFormatedWithAdressOIB_1">
      <item>FINA Regionalni centar Zagreb, OIB 85821130368, Trg svibanjskih žrtava 1995. br 1, 10000 Zagreb</item>
      <item>Janko Šupih-Kvaternik, OIB 70596884758, Đorđićeva 21, 10000 Zagreb</item>
      <item>vjerovnici</item>
    </derivirana_varijabla>
  </DomainObject.Predmet.StrankaListFormatedWithAdressOIB>
  <DomainObject.Predmet.StrankaListNazivFormated>
    <izvorni_sadrzaj>
      <item>FINA Regionalni centar Zagreb</item>
      <item>Janko Šupih-Kvaternik</item>
      <item>vjerovnici</item>
    </izvorni_sadrzaj>
    <derivirana_varijabla naziv="DomainObject.Predmet.StrankaListNazivFormated_1">
      <item>FINA Regionalni centar Zagreb</item>
      <item>Janko Šupih-Kvaternik</item>
      <item>vjerovnici</item>
    </derivirana_varijabla>
  </DomainObject.Predmet.StrankaListNazivFormated>
  <DomainObject.Predmet.StrankaListNazivFormatedOIB>
    <izvorni_sadrzaj>
      <item>FINA Regionalni centar Zagreb, OIB 85821130368</item>
      <item>Janko Šupih-Kvaternik, OIB 70596884758</item>
      <item>vjerovnici</item>
    </izvorni_sadrzaj>
    <derivirana_varijabla naziv="DomainObject.Predmet.StrankaListNazivFormatedOIB_1">
      <item>FINA Regionalni centar Zagreb, OIB 85821130368</item>
      <item>Janko Šupih-Kvaternik, OIB 70596884758</item>
      <item>vjerovnici</item>
    </derivirana_varijabla>
  </DomainObject.Predmet.StrankaListNazivFormatedOIB>
  <DomainObject.Predmet.ProtuStrankaListFormated>
    <izvorni_sadrzaj>
      <item>EKO JELKA d.o.o.</item>
    </izvorni_sadrzaj>
    <derivirana_varijabla naziv="DomainObject.Predmet.ProtuStrankaListFormated_1">
      <item>EKO JELKA d.o.o.</item>
    </derivirana_varijabla>
  </DomainObject.Predmet.ProtuStrankaListFormated>
  <DomainObject.Predmet.ProtuStrankaListFormatedOIB>
    <izvorni_sadrzaj>
      <item>EKO JELKA d.o.o., OIB 52192029177</item>
    </izvorni_sadrzaj>
    <derivirana_varijabla naziv="DomainObject.Predmet.ProtuStrankaListFormatedOIB_1">
      <item>EKO JELKA d.o.o., OIB 52192029177</item>
    </derivirana_varijabla>
  </DomainObject.Predmet.ProtuStrankaListFormatedOIB>
  <DomainObject.Predmet.ProtuStrankaListFormatedWithAdress>
    <izvorni_sadrzaj>
      <item>EKO JELKA d.o.o., Đorđićeva 21, 10000 Zagreb</item>
    </izvorni_sadrzaj>
    <derivirana_varijabla naziv="DomainObject.Predmet.ProtuStrankaListFormatedWithAdress_1">
      <item>EKO JELKA d.o.o., Đorđićeva 21, 10000 Zagreb</item>
    </derivirana_varijabla>
  </DomainObject.Predmet.ProtuStrankaListFormatedWithAdress>
  <DomainObject.Predmet.ProtuStrankaListFormatedWithAdressOIB>
    <izvorni_sadrzaj>
      <item>EKO JELKA d.o.o., OIB 52192029177, Đorđićeva 21, 10000 Zagreb</item>
    </izvorni_sadrzaj>
    <derivirana_varijabla naziv="DomainObject.Predmet.ProtuStrankaListFormatedWithAdressOIB_1">
      <item>EKO JELKA d.o.o., OIB 52192029177, Đorđićeva 21, 10000 Zagreb</item>
    </derivirana_varijabla>
  </DomainObject.Predmet.ProtuStrankaListFormatedWithAdressOIB>
  <DomainObject.Predmet.ProtuStrankaListNazivFormated>
    <izvorni_sadrzaj>
      <item>EKO JELKA d.o.o.</item>
    </izvorni_sadrzaj>
    <derivirana_varijabla naziv="DomainObject.Predmet.ProtuStrankaListNazivFormated_1">
      <item>EKO JELKA d.o.o.</item>
    </derivirana_varijabla>
  </DomainObject.Predmet.ProtuStrankaListNazivFormated>
  <DomainObject.Predmet.ProtuStrankaListNazivFormatedOIB>
    <izvorni_sadrzaj>
      <item>EKO JELKA d.o.o., OIB 52192029177</item>
    </izvorni_sadrzaj>
    <derivirana_varijabla naziv="DomainObject.Predmet.ProtuStrankaListNazivFormatedOIB_1">
      <item>EKO JELKA d.o.o., OIB 52192029177</item>
    </derivirana_varijabla>
  </DomainObject.Predmet.ProtuStrankaListNazivFormatedOIB>
  <DomainObject.Predmet.OstaliListFormated>
    <izvorni_sadrzaj>
      <item>Janko Šupih-Kvaternik</item>
      <item>Stjepan Lović</item>
    </izvorni_sadrzaj>
    <derivirana_varijabla naziv="DomainObject.Predmet.OstaliListFormated_1">
      <item>Janko Šupih-Kvaternik</item>
      <item>Stjepan Lović</item>
    </derivirana_varijabla>
  </DomainObject.Predmet.OstaliListFormated>
  <DomainObject.Predmet.OstaliListFormatedOIB>
    <izvorni_sadrzaj>
      <item>Janko Šupih-Kvaternik, OIB 70596884758</item>
      <item>Stjepan Lović, OIB 25964288839</item>
    </izvorni_sadrzaj>
    <derivirana_varijabla naziv="DomainObject.Predmet.OstaliListFormatedOIB_1">
      <item>Janko Šupih-Kvaternik, OIB 70596884758</item>
      <item>Stjepan Lović, OIB 25964288839</item>
    </derivirana_varijabla>
  </DomainObject.Predmet.OstaliListFormatedOIB>
  <DomainObject.Predmet.OstaliListFormatedWithAdress>
    <izvorni_sadrzaj>
      <item>Janko Šupih-Kvaternik, Đorđićeva 21, 10000 Zagreb</item>
      <item>Stjepan Lović, Preradovićeva 13, 10000 Zagreb</item>
    </izvorni_sadrzaj>
    <derivirana_varijabla naziv="DomainObject.Predmet.OstaliListFormatedWithAdress_1">
      <item>Janko Šupih-Kvaternik, Đorđićeva 21, 10000 Zagreb</item>
      <item>Stjepan Lović, Preradovićeva 13, 10000 Zagreb</item>
    </derivirana_varijabla>
  </DomainObject.Predmet.OstaliListFormatedWithAdress>
  <DomainObject.Predmet.OstaliListFormatedWithAdressOIB>
    <izvorni_sadrzaj>
      <item>Janko Šupih-Kvaternik, OIB 70596884758, Đorđićeva 21, 10000 Zagreb</item>
      <item>Stjepan Lović, OIB 25964288839, Preradovićeva 13, 10000 Zagreb</item>
    </izvorni_sadrzaj>
    <derivirana_varijabla naziv="DomainObject.Predmet.OstaliListFormatedWithAdressOIB_1">
      <item>Janko Šupih-Kvaternik, OIB 70596884758, Đorđićeva 21, 10000 Zagreb</item>
      <item>Stjepan Lović, OIB 25964288839, Preradovićeva 13, 10000 Zagreb</item>
    </derivirana_varijabla>
  </DomainObject.Predmet.OstaliListFormatedWithAdressOIB>
  <DomainObject.Predmet.OstaliListNazivFormated>
    <izvorni_sadrzaj>
      <item>Janko Šupih-Kvaternik</item>
      <item>Stjepan Lović</item>
    </izvorni_sadrzaj>
    <derivirana_varijabla naziv="DomainObject.Predmet.OstaliListNazivFormated_1">
      <item>Janko Šupih-Kvaternik</item>
      <item>Stjepan Lović</item>
    </derivirana_varijabla>
  </DomainObject.Predmet.OstaliListNazivFormated>
  <DomainObject.Predmet.OstaliListNazivFormatedOIB>
    <izvorni_sadrzaj>
      <item>Janko Šupih-Kvaternik, OIB 70596884758</item>
      <item>Stjepan Lović, OIB 25964288839</item>
    </izvorni_sadrzaj>
    <derivirana_varijabla naziv="DomainObject.Predmet.OstaliListNazivFormatedOIB_1">
      <item>Janko Šupih-Kvaternik, OIB 70596884758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JELKA d.o.o.</izvorni_sadrzaj>
    <derivirana_varijabla naziv="DomainObject.Predmet.ProtustrankaIDrugi_1">EKO JELKA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EKO JELKA d.o.o., OIB 52192029177, Đorđićeva 21, 10000 Zagreb</izvorni_sadrzaj>
    <derivirana_varijabla naziv="DomainObject.Predmet.ProtustrankaIDrugiAdressOIB_1">EKO JELKA d.o.o., OIB 52192029177,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JELKA d.o.o.</item>
      <item>FINA Regionalni centar Zagreb</item>
      <item>Janko Šupih-Kvaternik</item>
      <item>Janko Šupih-Kvaternik</item>
      <item>Stjepan Lović</item>
      <item>vjerovnici</item>
    </izvorni_sadrzaj>
    <derivirana_varijabla naziv="DomainObject.Predmet.SudioniciListNaziv_1">
      <item>EKO JELKA d.o.o.</item>
      <item>FINA Regionalni centar Zagreb</item>
      <item>Janko Šupih-Kvaternik</item>
      <item>Janko Šupih-Kvaternik</item>
      <item>Stjepan Lović</item>
      <item>vjerovnici</item>
    </derivirana_varijabla>
  </DomainObject.Predmet.SudioniciListNaziv>
  <DomainObject.Predmet.SudioniciListAdressOIB>
    <izvorni_sadrzaj>
      <item>EKO JELKA d.o.o., OIB 52192029177, Đorđićeva 21,10000 Zagreb</item>
      <item>FINA Regionalni centar Zagreb, OIB 85821130368, Trg svibanjskih žrtava 1995. br 1,10000 Zagreb</item>
      <item>Janko Šupih-Kvaternik, OIB 70596884758, Đorđićeva 21,10000 Zagreb</item>
      <item>Janko Šupih-Kvaternik, OIB 70596884758, Đorđićeva 21,10000 Zagreb</item>
      <item>Stjepan Lović, OIB 25964288839, Preradovićeva 13,10000 Zagreb</item>
      <item>vjerovnici</item>
    </izvorni_sadrzaj>
    <derivirana_varijabla naziv="DomainObject.Predmet.SudioniciListAdressOIB_1">
      <item>EKO JELKA d.o.o., OIB 52192029177, Đorđićeva 21,10000 Zagreb</item>
      <item>FINA Regionalni centar Zagreb, OIB 85821130368, Trg svibanjskih žrtava 1995. br 1,10000 Zagreb</item>
      <item>Janko Šupih-Kvaternik, OIB 70596884758, Đorđićeva 21,10000 Zagreb</item>
      <item>Janko Šupih-Kvaternik, OIB 70596884758, Đorđićeva 21,10000 Zagreb</item>
      <item>Stjepan Lović, OIB 25964288839, Preradovićeva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52192029177</item>
      <item>, OIB 85821130368</item>
      <item>, OIB 70596884758</item>
      <item>, OIB 70596884758</item>
      <item>, OIB 25964288839</item>
      <item>, OIB null</item>
    </izvorni_sadrzaj>
    <derivirana_varijabla naziv="DomainObject.Predmet.SudioniciListNazivOIB_1">
      <item>, OIB 52192029177</item>
      <item>, OIB 85821130368</item>
      <item>, OIB 70596884758</item>
      <item>, OIB 70596884758</item>
      <item>, OIB 25964288839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2017.</izvorni_sadrzaj>
    <derivirana_varijabla naziv="DomainObject.Predmet.DatumZadnjeOdrzaneSudskeRadnje_1">26. rujna 2017.</derivirana_varijabla>
  </DomainObject.Predmet.DatumZadnjeOdrzaneSudskeRadnje>
  <DomainObject.PredzadnjaOdlukaIzPredmeta.DatumDonosenjaOdluke>
    <izvorni_sadrzaj>27. rujna 2017.</izvorni_sadrzaj>
    <derivirana_varijabla naziv="DomainObject.PredzadnjaOdlukaIzPredmeta.DatumDonosenjaOdluke_1">27. rujna 2017.</derivirana_varijabla>
  </DomainObject.PredzadnjaOdlukaIzPredmeta.DatumDonosenjaOdluke>
  <DomainObject.PredzadnjaOdlukaIzPredmeta.Oznaka>
    <izvorni_sadrzaj>St-5637/2016-29</izvorni_sadrzaj>
    <derivirana_varijabla naziv="DomainObject.PredzadnjaOdlukaIzPredmeta.Oznaka_1">St-5637/2016-29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2237</properties:Characters>
  <properties:Lines>58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2018-10-30T12:52:00Z</dcterms:created>
  <dc:creator>MK</dc:creator>
  <cp:lastModifiedBy>Kristina Švajger</cp:lastModifiedBy>
  <cp:lastPrinted>2018-10-30T12:53:00Z</cp:lastPrinted>
  <dcterms:modified xmlns:xsi="http://www.w3.org/2001/XMLSchema-instance" xsi:type="dcterms:W3CDTF">2018-10-30T12:53:00Z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(Eko Jelka rj. po čl. 132. SZ, 30. 10.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