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9f2e9" w14:paraId="519f2e9" w:rsidRDefault="00B100BE" w:rsidP="00B100BE" w:rsidR="00B100BE" w:rsidRPr="00BC76F5">
      <w:pPr>
        <w:jc w:val="both"/>
        <w15:collapsed w:val="false"/>
      </w:pPr>
      <w:bookmarkStart w:name="_GoBack" w:id="0"/>
      <w:bookmarkEnd w:id="0"/>
      <w:r w:rsidRPr="00BC76F5">
        <w:t xml:space="preserve">                    </w:t>
      </w:r>
      <w:r w:rsidRPr="00BC76F5">
        <w:rPr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76F5">
        <w:t xml:space="preserve">                                                            </w:t>
      </w:r>
    </w:p>
    <w:p w:rsidRDefault="00B100BE" w:rsidP="00B100BE" w:rsidR="00B100BE" w:rsidRPr="00BC76F5">
      <w:pPr>
        <w:jc w:val="both"/>
      </w:pPr>
      <w:r w:rsidRPr="00BC76F5">
        <w:t xml:space="preserve">     REPUBLIKA HRVATSKA </w:t>
      </w:r>
      <w:r w:rsidRPr="00BC76F5">
        <w:tab/>
      </w:r>
      <w:r w:rsidRPr="00BC76F5">
        <w:tab/>
      </w:r>
      <w:r w:rsidRPr="00BC76F5">
        <w:tab/>
      </w:r>
      <w:r w:rsidRPr="00BC76F5">
        <w:tab/>
      </w:r>
      <w:r w:rsidRPr="00BC76F5">
        <w:tab/>
      </w:r>
    </w:p>
    <w:p w:rsidRDefault="00B100BE" w:rsidP="00B100BE" w:rsidR="00B100BE" w:rsidRPr="00BC76F5">
      <w:pPr>
        <w:jc w:val="both"/>
      </w:pPr>
      <w:r w:rsidRPr="00BC76F5">
        <w:t xml:space="preserve"> TRGOVAČKI SUD U PAZINU </w:t>
      </w:r>
      <w:r w:rsidRPr="00BC76F5">
        <w:tab/>
      </w:r>
      <w:r w:rsidRPr="00BC76F5">
        <w:tab/>
      </w:r>
      <w:r w:rsidRPr="00BC76F5">
        <w:tab/>
      </w:r>
      <w:r w:rsidRPr="00BC76F5">
        <w:tab/>
      </w:r>
      <w:r w:rsidRPr="00BC76F5">
        <w:tab/>
        <w:t xml:space="preserve">              </w:t>
      </w:r>
      <w:r w:rsidR="00522762">
        <w:t>1 St-915/2016-99</w:t>
      </w:r>
    </w:p>
    <w:p w:rsidRDefault="00B100BE" w:rsidP="00B100BE" w:rsidR="00B100BE" w:rsidRPr="00BC76F5">
      <w:pPr>
        <w:jc w:val="both"/>
      </w:pPr>
      <w:r w:rsidRPr="00BC76F5">
        <w:t xml:space="preserve">     52000 PAZIN, Dršćevka 1</w:t>
      </w:r>
      <w:r w:rsidRPr="00BC76F5">
        <w:tab/>
      </w:r>
      <w:r w:rsidRPr="00BC76F5">
        <w:tab/>
      </w:r>
      <w:r w:rsidRPr="00BC76F5">
        <w:tab/>
      </w:r>
      <w:r w:rsidRPr="00BC76F5">
        <w:tab/>
      </w:r>
      <w:r w:rsidRPr="00BC76F5">
        <w:tab/>
        <w:t xml:space="preserve">      </w:t>
      </w:r>
      <w:r w:rsidRPr="00BC76F5">
        <w:tab/>
      </w:r>
      <w:r w:rsidRPr="00BC76F5">
        <w:tab/>
      </w:r>
      <w:r w:rsidRPr="00BC76F5">
        <w:tab/>
      </w:r>
      <w:r w:rsidRPr="00BC76F5">
        <w:tab/>
      </w:r>
      <w:r w:rsidRPr="00BC76F5">
        <w:tab/>
      </w:r>
      <w:r w:rsidRPr="00BC76F5">
        <w:tab/>
      </w:r>
    </w:p>
    <w:p w:rsidRDefault="00B100BE" w:rsidP="00B100BE" w:rsidR="00B100BE" w:rsidRPr="00BC76F5">
      <w:pPr>
        <w:jc w:val="both"/>
      </w:pPr>
      <w:r w:rsidRPr="00BC76F5">
        <w:tab/>
      </w:r>
      <w:r w:rsidRPr="00BC76F5">
        <w:tab/>
      </w:r>
    </w:p>
    <w:p w:rsidRDefault="00B100BE" w:rsidP="00B100BE" w:rsidR="00B100BE" w:rsidRPr="00BC76F5">
      <w:pPr>
        <w:jc w:val="center"/>
      </w:pPr>
      <w:r w:rsidRPr="00BC76F5">
        <w:t>R E P U B L I K A  H R V A T S K A</w:t>
      </w:r>
    </w:p>
    <w:p w:rsidRDefault="00B100BE" w:rsidP="00B100BE" w:rsidR="00B100BE" w:rsidRPr="00BC76F5">
      <w:pPr>
        <w:jc w:val="center"/>
      </w:pPr>
    </w:p>
    <w:p w:rsidRDefault="00B100BE" w:rsidP="00B100BE" w:rsidR="00B100BE" w:rsidRPr="00BC76F5">
      <w:pPr>
        <w:jc w:val="center"/>
      </w:pPr>
      <w:r w:rsidRPr="00BC76F5">
        <w:t>R J E Š E NJ E</w:t>
      </w:r>
    </w:p>
    <w:p w:rsidRDefault="00B100BE" w:rsidP="00B100BE" w:rsidR="00B100BE" w:rsidRPr="00BC76F5">
      <w:pPr>
        <w:ind w:firstLine="708"/>
        <w:jc w:val="both"/>
      </w:pPr>
    </w:p>
    <w:p w:rsidRDefault="00B100BE" w:rsidP="00B100BE" w:rsidR="00B100BE" w:rsidRPr="00BC76F5">
      <w:pPr>
        <w:ind w:firstLine="708"/>
        <w:jc w:val="both"/>
      </w:pPr>
      <w:r w:rsidRPr="00BC76F5">
        <w:t xml:space="preserve">Trgovački sud u Pazinu, po stečajnom sucu Damiru Rabaru, u stečajnom postupku nad stečajnim dužnikom </w:t>
      </w:r>
      <w:r w:rsidR="00DE0235" w:rsidRPr="00BC76F5">
        <w:t>Stečajna masa iza FS - METAL, d.o.o. u stečaju, Zagreb, Pavla Hatza 10, OIB: 10152246793</w:t>
      </w:r>
      <w:r w:rsidRPr="00BC76F5">
        <w:t xml:space="preserve">, </w:t>
      </w:r>
      <w:r w:rsidR="003144B1">
        <w:t>20</w:t>
      </w:r>
      <w:r w:rsidRPr="00BC76F5">
        <w:t xml:space="preserve">. </w:t>
      </w:r>
      <w:r w:rsidR="00DE0235" w:rsidRPr="00BC76F5">
        <w:t xml:space="preserve">studenog </w:t>
      </w:r>
      <w:r w:rsidRPr="00BC76F5">
        <w:t>201</w:t>
      </w:r>
      <w:r w:rsidR="00DE0235" w:rsidRPr="00BC76F5">
        <w:t>8</w:t>
      </w:r>
      <w:r w:rsidRPr="00BC76F5">
        <w:t xml:space="preserve">. </w:t>
      </w:r>
    </w:p>
    <w:p w:rsidRDefault="00B100BE" w:rsidP="00B100BE" w:rsidR="00B100BE" w:rsidRPr="00BC76F5">
      <w:pPr>
        <w:jc w:val="both"/>
      </w:pPr>
    </w:p>
    <w:p w:rsidRDefault="00B100BE" w:rsidP="00B100BE" w:rsidR="00B100BE" w:rsidRPr="00BC76F5">
      <w:pPr>
        <w:jc w:val="center"/>
      </w:pPr>
      <w:r w:rsidRPr="00BC76F5">
        <w:t>r i j e š i o  j e</w:t>
      </w:r>
    </w:p>
    <w:p w:rsidRDefault="00B100BE" w:rsidP="00B100BE" w:rsidR="00B100BE" w:rsidRPr="00BC76F5">
      <w:pPr>
        <w:jc w:val="both"/>
      </w:pPr>
    </w:p>
    <w:p w:rsidRDefault="00B100BE" w:rsidP="003F65D6" w:rsidR="00B100BE" w:rsidRPr="00BC76F5">
      <w:pPr>
        <w:jc w:val="both"/>
      </w:pPr>
      <w:r w:rsidRPr="00BC76F5">
        <w:tab/>
        <w:t>I.</w:t>
      </w:r>
      <w:r w:rsidRPr="00BC76F5">
        <w:tab/>
        <w:t xml:space="preserve">Nalaže se </w:t>
      </w:r>
      <w:r w:rsidR="00DE0235" w:rsidRPr="00BC76F5">
        <w:t>Fabiu Sinčiću</w:t>
      </w:r>
      <w:r w:rsidRPr="00BC76F5">
        <w:t xml:space="preserve">, </w:t>
      </w:r>
      <w:r w:rsidR="00DE0235" w:rsidRPr="00BC76F5">
        <w:t>Krbavčići 8, Buzet, OIB</w:t>
      </w:r>
      <w:r w:rsidRPr="00BC76F5">
        <w:t xml:space="preserve">: </w:t>
      </w:r>
      <w:r w:rsidR="00DE0235" w:rsidRPr="00BC76F5">
        <w:t xml:space="preserve">7945966091, </w:t>
      </w:r>
      <w:r w:rsidRPr="00BC76F5">
        <w:t>koji je bio ovlaštena osoba za zastupanje</w:t>
      </w:r>
      <w:r w:rsidR="00DE0235" w:rsidRPr="00BC76F5">
        <w:t xml:space="preserve"> F</w:t>
      </w:r>
      <w:r w:rsidR="00A36EA7" w:rsidRPr="00BC76F5">
        <w:t>.</w:t>
      </w:r>
      <w:r w:rsidR="00DE0235" w:rsidRPr="00BC76F5">
        <w:t>S</w:t>
      </w:r>
      <w:r w:rsidR="00A36EA7" w:rsidRPr="00BC76F5">
        <w:t>.</w:t>
      </w:r>
      <w:r w:rsidR="00DE0235" w:rsidRPr="00BC76F5">
        <w:t xml:space="preserve"> - METAL, d.o.o.</w:t>
      </w:r>
      <w:r w:rsidR="00A36EA7" w:rsidRPr="00BC76F5">
        <w:t xml:space="preserve"> Buzet</w:t>
      </w:r>
      <w:r w:rsidRPr="00BC76F5">
        <w:t>,</w:t>
      </w:r>
      <w:r w:rsidR="00A36EA7" w:rsidRPr="00BC76F5">
        <w:t xml:space="preserve"> </w:t>
      </w:r>
      <w:r w:rsidR="003F65D6" w:rsidRPr="00BC76F5">
        <w:t>Krbavčići 8</w:t>
      </w:r>
      <w:r w:rsidRPr="00BC76F5">
        <w:t xml:space="preserve">, da odmah a najkasnije u roku od 8 dana od primitka ovog rješenja stečajnom upravitelju </w:t>
      </w:r>
      <w:r w:rsidR="003F65D6" w:rsidRPr="00BC76F5">
        <w:t>Jelenku Lehkiju</w:t>
      </w:r>
      <w:r w:rsidRPr="00BC76F5">
        <w:t xml:space="preserve"> iz </w:t>
      </w:r>
      <w:r w:rsidR="003F65D6" w:rsidRPr="00BC76F5">
        <w:t>Zagreba</w:t>
      </w:r>
      <w:r w:rsidRPr="00BC76F5">
        <w:t xml:space="preserve">, </w:t>
      </w:r>
      <w:r w:rsidR="003F65D6" w:rsidRPr="00BC76F5">
        <w:t>Pavla Hatza 10</w:t>
      </w:r>
      <w:r w:rsidRPr="00BC76F5">
        <w:t xml:space="preserve">, preda u posjed (odnosno omogući preuzimanje u posjed) </w:t>
      </w:r>
      <w:r w:rsidR="003F65D6" w:rsidRPr="00BC76F5">
        <w:t>vozil</w:t>
      </w:r>
      <w:r w:rsidR="00522762">
        <w:t>o</w:t>
      </w:r>
      <w:r w:rsidR="003F65D6" w:rsidRPr="00BC76F5">
        <w:t xml:space="preserve"> Renault Clio, god. proizvodnje 2002. broj šas</w:t>
      </w:r>
      <w:r w:rsidR="00522762">
        <w:t>i</w:t>
      </w:r>
      <w:r w:rsidR="003F65D6" w:rsidRPr="00BC76F5">
        <w:t>je VF1SB07CF26492420</w:t>
      </w:r>
      <w:r w:rsidR="008E7474" w:rsidRPr="00BC76F5">
        <w:t>.</w:t>
      </w:r>
    </w:p>
    <w:p w:rsidRDefault="00B100BE" w:rsidP="00B100BE" w:rsidR="00B100BE" w:rsidRPr="00BC76F5">
      <w:pPr>
        <w:jc w:val="both"/>
      </w:pPr>
    </w:p>
    <w:p w:rsidRDefault="003D0AD7" w:rsidP="00B100BE" w:rsidR="00B100BE" w:rsidRPr="00BC76F5">
      <w:pPr>
        <w:jc w:val="both"/>
      </w:pPr>
      <w:r>
        <w:tab/>
        <w:t>II.</w:t>
      </w:r>
      <w:r>
        <w:tab/>
        <w:t xml:space="preserve">Ukoliko </w:t>
      </w:r>
      <w:r w:rsidR="008E7474" w:rsidRPr="00BC76F5">
        <w:t>Fabio Sinčić, Krbavčići 8, Buzet, OIB: 7945966091</w:t>
      </w:r>
      <w:r w:rsidR="00B100BE" w:rsidRPr="00BC76F5">
        <w:t>, ne postupi po nalogu iz točke I. izreke ove odluke kaznit će se novčanom kaznom u iznosu od 10.000,00 kn.</w:t>
      </w:r>
    </w:p>
    <w:p w:rsidRDefault="00B100BE" w:rsidP="00B100BE" w:rsidR="00B100BE" w:rsidRPr="00BC76F5">
      <w:pPr>
        <w:jc w:val="both"/>
      </w:pPr>
    </w:p>
    <w:p w:rsidRDefault="00B100BE" w:rsidP="00B100BE" w:rsidR="00B100BE" w:rsidRPr="00BC76F5">
      <w:pPr>
        <w:jc w:val="center"/>
      </w:pPr>
      <w:r w:rsidRPr="00BC76F5">
        <w:t>Obrazloženje</w:t>
      </w:r>
    </w:p>
    <w:p w:rsidRDefault="00B100BE" w:rsidP="00B100BE" w:rsidR="00B100BE" w:rsidRPr="00BC76F5">
      <w:pPr>
        <w:jc w:val="both"/>
      </w:pPr>
    </w:p>
    <w:p w:rsidRDefault="00B100BE" w:rsidP="008E7474" w:rsidR="008E7474" w:rsidRPr="00BC76F5">
      <w:pPr>
        <w:jc w:val="both"/>
      </w:pPr>
      <w:r w:rsidRPr="00BC76F5">
        <w:tab/>
        <w:t xml:space="preserve">U podnesku od </w:t>
      </w:r>
      <w:r w:rsidR="008E7474" w:rsidRPr="00BC76F5">
        <w:t>5</w:t>
      </w:r>
      <w:r w:rsidRPr="00BC76F5">
        <w:t xml:space="preserve">. </w:t>
      </w:r>
      <w:r w:rsidR="008E7474" w:rsidRPr="00BC76F5">
        <w:t xml:space="preserve">studenog </w:t>
      </w:r>
      <w:r w:rsidRPr="00BC76F5">
        <w:t xml:space="preserve">2018. stečajni upravitelj ovog stečajnog dužnika naveo je da stečajni dužnik ima u svom vlasništvu </w:t>
      </w:r>
      <w:r w:rsidR="00522762">
        <w:t>vozilo</w:t>
      </w:r>
      <w:r w:rsidR="008E7474" w:rsidRPr="00BC76F5">
        <w:t xml:space="preserve"> Renault Clio, god. proizvodnje 2002. broj š</w:t>
      </w:r>
      <w:r w:rsidR="00522762">
        <w:t>asi</w:t>
      </w:r>
      <w:r w:rsidR="008E7474" w:rsidRPr="00BC76F5">
        <w:t>je VF1SB07CF26492420.</w:t>
      </w:r>
    </w:p>
    <w:p w:rsidRDefault="00B100BE" w:rsidP="008E7474" w:rsidR="00B100BE" w:rsidRPr="00BC76F5">
      <w:pPr>
        <w:jc w:val="both"/>
        <w:rPr>
          <w:rFonts w:cs="Arial" w:hAnsi="Arial" w:ascii="Arial"/>
          <w:b/>
          <w:bCs w:val="false"/>
          <w:spacing w:val="-4"/>
          <w:sz w:val="22"/>
          <w:szCs w:val="22"/>
        </w:rPr>
      </w:pPr>
    </w:p>
    <w:p w:rsidRDefault="00B100BE" w:rsidP="00B100BE" w:rsidR="00B100BE" w:rsidRPr="00BC76F5">
      <w:pPr>
        <w:jc w:val="both"/>
      </w:pPr>
      <w:r w:rsidRPr="00BC76F5">
        <w:tab/>
        <w:t xml:space="preserve">Međutim prijašnji zastupnik dužnika </w:t>
      </w:r>
      <w:r w:rsidR="00AD401A" w:rsidRPr="00BC76F5">
        <w:t>Fabio Sinčić još uvijek nije predao</w:t>
      </w:r>
      <w:r w:rsidRPr="00BC76F5">
        <w:t xml:space="preserve"> u posjed gore naveden</w:t>
      </w:r>
      <w:r w:rsidR="00AD401A" w:rsidRPr="00BC76F5">
        <w:t>o vozilo stečajnom upravitelju.</w:t>
      </w:r>
    </w:p>
    <w:p w:rsidRDefault="00AD401A" w:rsidP="00B100BE" w:rsidR="00AD401A" w:rsidRPr="00BC76F5">
      <w:pPr>
        <w:jc w:val="both"/>
      </w:pPr>
    </w:p>
    <w:p w:rsidRDefault="00B100BE" w:rsidP="00AD401A" w:rsidR="00B100BE" w:rsidRPr="00BC76F5">
      <w:pPr>
        <w:jc w:val="both"/>
      </w:pPr>
      <w:r w:rsidRPr="00BC76F5">
        <w:tab/>
        <w:t>Slijedom svega navedenog stečajni upravitelj osnovom članka 216</w:t>
      </w:r>
      <w:r w:rsidR="00AD401A" w:rsidRPr="00BC76F5">
        <w:t>.</w:t>
      </w:r>
      <w:r w:rsidRPr="00BC76F5">
        <w:t xml:space="preserve"> Stečajnog zakona predlaže da Trgovački sud u Pazinu donese nalog kojim se nalaže prijašnj</w:t>
      </w:r>
      <w:r w:rsidR="00AD401A" w:rsidRPr="00BC76F5">
        <w:t>e</w:t>
      </w:r>
      <w:r w:rsidRPr="00BC76F5">
        <w:t>m zastupni</w:t>
      </w:r>
      <w:r w:rsidR="00AD401A" w:rsidRPr="00BC76F5">
        <w:t xml:space="preserve">ku </w:t>
      </w:r>
      <w:r w:rsidRPr="00BC76F5">
        <w:t xml:space="preserve">stečajnog dužnika nalaže predaja </w:t>
      </w:r>
      <w:r w:rsidR="00AD401A" w:rsidRPr="00BC76F5">
        <w:t>u posjed predmetnog vozila.</w:t>
      </w:r>
    </w:p>
    <w:p w:rsidRDefault="00B100BE" w:rsidP="00B100BE" w:rsidR="00B100BE" w:rsidRPr="00BC76F5">
      <w:pPr>
        <w:jc w:val="both"/>
      </w:pPr>
    </w:p>
    <w:p w:rsidRDefault="00B100BE" w:rsidP="00B100BE" w:rsidR="00B100BE" w:rsidRPr="00BC76F5">
      <w:pPr>
        <w:jc w:val="both"/>
      </w:pPr>
      <w:r w:rsidRPr="00BC76F5">
        <w:tab/>
        <w:t>Prijedlog stečajnog upravitelja je osnovan.</w:t>
      </w:r>
    </w:p>
    <w:p w:rsidRDefault="00B100BE" w:rsidP="00B100BE" w:rsidR="00B100BE" w:rsidRPr="00BC76F5">
      <w:pPr>
        <w:jc w:val="both"/>
      </w:pPr>
    </w:p>
    <w:p w:rsidRDefault="00B100BE" w:rsidP="00B100BE" w:rsidR="00B100BE" w:rsidRPr="00BC76F5">
      <w:pPr>
        <w:jc w:val="both"/>
      </w:pPr>
      <w:r w:rsidRPr="00BC76F5">
        <w:tab/>
        <w:t>Odredba čl. 177. Stečajnog zakona (NN 71/15, dalje: SZ) propisuje dužnost dužnika da stečajnom upravitelju pomaže pri ispunjavanju njegovih zadataka, da stečajnom upravitelju daje obavijesti prema nalogu suda u svako doba te dužnost suzdržavanja od svih radnji kojima bi se moglo otežati ispunjenje tih obveza.</w:t>
      </w:r>
    </w:p>
    <w:p w:rsidRDefault="00B100BE" w:rsidP="00B100BE" w:rsidR="00B100BE" w:rsidRPr="00BC76F5">
      <w:pPr>
        <w:jc w:val="both"/>
      </w:pPr>
    </w:p>
    <w:p w:rsidRDefault="00B100BE" w:rsidP="00B100BE" w:rsidR="00B100BE" w:rsidRPr="00BC76F5">
      <w:pPr>
        <w:jc w:val="both"/>
      </w:pPr>
      <w:r w:rsidRPr="00BC76F5">
        <w:tab/>
        <w:t>Po odredbi čl. 178. st. 2. SZ-a, ako dužnik ne ispuni dužnosti iz čl. 177. tog zakona, kazniti će se novčanom kaznom do 10.000,00 kn.</w:t>
      </w:r>
    </w:p>
    <w:p w:rsidRDefault="00B100BE" w:rsidP="00B100BE" w:rsidR="00B100BE" w:rsidRPr="00BC76F5">
      <w:pPr>
        <w:jc w:val="both"/>
      </w:pPr>
    </w:p>
    <w:p w:rsidRDefault="00B100BE" w:rsidP="00B100BE" w:rsidR="00B100BE" w:rsidRPr="00BC76F5">
      <w:pPr>
        <w:jc w:val="both"/>
      </w:pPr>
      <w:r w:rsidRPr="00BC76F5">
        <w:tab/>
        <w:t>U smislu odredbe čl. 180. SZ-a, ako je dužnik pravna osoba, odredbe čl. 177. i 178. tog zakona na odgovarajući način se primjenjuju, pored ostalih, na osobe ovlaštene za zastupanje dužnika po zakonu kao i na osobe koje su to svojstvo izgubile posljednjih dviju godina prije podnošenja prijedloga za otvaranje stečajnog postupka.</w:t>
      </w:r>
    </w:p>
    <w:p w:rsidRDefault="00B100BE" w:rsidP="00B100BE" w:rsidR="00B100BE" w:rsidRPr="00BC76F5">
      <w:pPr>
        <w:jc w:val="both"/>
      </w:pPr>
    </w:p>
    <w:p w:rsidRDefault="00B100BE" w:rsidP="00B100BE" w:rsidR="00B100BE" w:rsidRPr="00BC76F5">
      <w:pPr>
        <w:jc w:val="both"/>
      </w:pPr>
      <w:r w:rsidRPr="00BC76F5">
        <w:tab/>
        <w:t>Po odredbi čl. 216. st. 1. SZ-a, nakon otvaranja stečajnog postupka, stečajni upravitelj je dužan cjelokupnu imovinu koja ulazi u stečajnu masu odmah preuzeti u posjed i njome upravljati. Po st. 2. iste odredbe, stečajni upravitelj može na temelju ovršnog rješenja o otvaranju stečajnog postupka zahtijevati od suda da naloži dužniku predaju stvari i odrediti ovršne radnje kojima će se taj nalog prisilno ostvariti. Uz nalog za predaju sud može po službenoj dužnosti odrediti i mjere prisile protiv osoba ovlaštenih za zastupanje dužnika po zakonu, iz čl. 178. tog zakona.</w:t>
      </w:r>
    </w:p>
    <w:p w:rsidRDefault="00B100BE" w:rsidP="00B100BE" w:rsidR="00B100BE" w:rsidRPr="00BC76F5">
      <w:pPr>
        <w:jc w:val="both"/>
      </w:pPr>
    </w:p>
    <w:p w:rsidRDefault="00B100BE" w:rsidP="00B100BE" w:rsidR="00B100BE" w:rsidRPr="00BC76F5">
      <w:pPr>
        <w:jc w:val="both"/>
      </w:pPr>
      <w:r w:rsidRPr="00BC76F5">
        <w:tab/>
        <w:t xml:space="preserve">Slijedom navedenih odredbi, a budući iz navoda stečajne upraviteljice proizlazi da </w:t>
      </w:r>
      <w:r w:rsidR="00F30DB0" w:rsidRPr="00BC76F5">
        <w:t>Fabio Sinčić</w:t>
      </w:r>
      <w:r w:rsidRPr="00BC76F5">
        <w:t xml:space="preserve">, koji je bio ovlaštena osoba za zastupanje </w:t>
      </w:r>
      <w:r w:rsidR="00BC76F5" w:rsidRPr="00BC76F5">
        <w:t>F.S. - METAL, d.o.o. Buzet</w:t>
      </w:r>
      <w:r w:rsidRPr="00BC76F5">
        <w:t xml:space="preserve">, do otvaranja stečaja, nije stečajnom upravitelju predao u posjed odnosno omogućio preuzimanje posjeda imovine društva – sada stečajnog dužnika, naloženo mu je da odmah a najkasnije u </w:t>
      </w:r>
      <w:r w:rsidR="003D0AD7">
        <w:t xml:space="preserve">roku od 8 dana preda stečajnom </w:t>
      </w:r>
      <w:r w:rsidRPr="00BC76F5">
        <w:t xml:space="preserve">upravitelju </w:t>
      </w:r>
      <w:r w:rsidR="00F30DB0" w:rsidRPr="00BC76F5">
        <w:t>Jelenku Lehkiju</w:t>
      </w:r>
      <w:r w:rsidRPr="00BC76F5">
        <w:t xml:space="preserve"> preda u posjed svu imovinu dužnika, pod prijetnjom novčane kazne od 10.000,00 kn ukoliko isti ne postupi po nalogu suda, sve kako je navedeno u točki I. i II. izreke.</w:t>
      </w:r>
    </w:p>
    <w:p w:rsidRDefault="00B100BE" w:rsidP="00B100BE" w:rsidR="00B100BE" w:rsidRPr="00BC76F5">
      <w:pPr>
        <w:jc w:val="both"/>
      </w:pPr>
    </w:p>
    <w:p w:rsidRDefault="00B100BE" w:rsidP="00B100BE" w:rsidR="00B100BE" w:rsidRPr="00BC76F5">
      <w:pPr>
        <w:jc w:val="center"/>
      </w:pPr>
      <w:r w:rsidRPr="00BC76F5">
        <w:t xml:space="preserve">U Pazinu </w:t>
      </w:r>
      <w:r w:rsidR="00BC76F5" w:rsidRPr="00BC76F5">
        <w:t>2</w:t>
      </w:r>
      <w:r w:rsidR="003144B1">
        <w:t>0</w:t>
      </w:r>
      <w:r w:rsidRPr="00BC76F5">
        <w:t xml:space="preserve">. </w:t>
      </w:r>
      <w:r w:rsidR="00F30DB0" w:rsidRPr="00BC76F5">
        <w:t xml:space="preserve">studenog </w:t>
      </w:r>
      <w:r w:rsidRPr="00BC76F5">
        <w:t>2018.</w:t>
      </w:r>
    </w:p>
    <w:p w:rsidRDefault="00B100BE" w:rsidP="00B100BE" w:rsidR="00B100BE" w:rsidRPr="00BC76F5">
      <w:pPr>
        <w:jc w:val="both"/>
      </w:pPr>
    </w:p>
    <w:p w:rsidRDefault="00B100BE" w:rsidP="00B100BE" w:rsidR="00B100BE" w:rsidRPr="00BC76F5">
      <w:pPr>
        <w:jc w:val="both"/>
      </w:pPr>
      <w:r w:rsidRPr="00BC76F5">
        <w:t xml:space="preserve">                                                                                         </w:t>
      </w:r>
      <w:r w:rsidRPr="00BC76F5">
        <w:tab/>
      </w:r>
      <w:r w:rsidRPr="00BC76F5">
        <w:tab/>
        <w:t>Stečajni sudac</w:t>
      </w:r>
    </w:p>
    <w:p w:rsidRDefault="00B100BE" w:rsidP="00B100BE" w:rsidR="00B100BE" w:rsidRPr="00BC76F5">
      <w:pPr>
        <w:ind w:firstLine="708"/>
        <w:jc w:val="both"/>
      </w:pPr>
      <w:r w:rsidRPr="00BC76F5">
        <w:tab/>
      </w:r>
      <w:r w:rsidRPr="00BC76F5">
        <w:tab/>
      </w:r>
      <w:r w:rsidRPr="00BC76F5">
        <w:tab/>
      </w:r>
      <w:r w:rsidRPr="00BC76F5">
        <w:tab/>
      </w:r>
      <w:r w:rsidRPr="00BC76F5">
        <w:tab/>
      </w:r>
      <w:r w:rsidRPr="00BC76F5">
        <w:tab/>
        <w:t xml:space="preserve">         </w:t>
      </w:r>
      <w:r w:rsidRPr="00BC76F5">
        <w:tab/>
      </w:r>
      <w:r w:rsidRPr="00BC76F5">
        <w:tab/>
        <w:t>Damir Rabar</w:t>
      </w:r>
      <w:r w:rsidR="001F5B8F">
        <w:t>, v.r.</w:t>
      </w:r>
    </w:p>
    <w:p w:rsidRDefault="00B100BE" w:rsidP="00B100BE" w:rsidR="00B100BE" w:rsidRPr="00BC76F5">
      <w:pPr>
        <w:jc w:val="both"/>
      </w:pPr>
    </w:p>
    <w:p w:rsidRDefault="00B100BE" w:rsidP="00B100BE" w:rsidR="00B100BE" w:rsidRPr="00BC76F5">
      <w:pPr>
        <w:jc w:val="both"/>
      </w:pPr>
    </w:p>
    <w:p w:rsidRDefault="00B100BE" w:rsidP="00B100BE" w:rsidR="00B100BE" w:rsidRPr="00BC76F5">
      <w:pPr>
        <w:jc w:val="both"/>
      </w:pPr>
      <w:r w:rsidRPr="00BC76F5">
        <w:t>UPUTA O PRAVNOM LIJEKU:</w:t>
      </w:r>
    </w:p>
    <w:p w:rsidRDefault="00B100BE" w:rsidP="00B100BE" w:rsidR="00B100BE" w:rsidRPr="00BC76F5">
      <w:pPr>
        <w:ind w:firstLine="720"/>
        <w:jc w:val="both"/>
      </w:pPr>
      <w:r w:rsidRPr="00BC76F5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 Žalba ne odgađa provedbu rješenja.</w:t>
      </w:r>
    </w:p>
    <w:p w:rsidRDefault="00B100BE" w:rsidP="00B100BE" w:rsidR="00B100BE" w:rsidRPr="00BC76F5">
      <w:pPr>
        <w:jc w:val="both"/>
      </w:pPr>
    </w:p>
    <w:p w:rsidRDefault="00B100BE" w:rsidP="00B100BE" w:rsidR="00B100BE" w:rsidRPr="00BC76F5">
      <w:pPr>
        <w:jc w:val="both"/>
      </w:pPr>
      <w:r w:rsidRPr="00BC76F5">
        <w:t>DNA:</w:t>
      </w:r>
    </w:p>
    <w:p w:rsidRDefault="00B100BE" w:rsidP="00B100BE" w:rsidR="00B100BE" w:rsidRPr="00BC76F5">
      <w:pPr>
        <w:jc w:val="both"/>
      </w:pPr>
      <w:r w:rsidRPr="00BC76F5">
        <w:t xml:space="preserve">- stečajni upravitelj </w:t>
      </w:r>
      <w:r w:rsidR="00F30DB0" w:rsidRPr="00BC76F5">
        <w:t>Jelenko Lehki, Zagreb, Pavla Hatza 10</w:t>
      </w:r>
    </w:p>
    <w:p w:rsidRDefault="00B100BE" w:rsidP="00B100BE" w:rsidR="00B100BE" w:rsidRPr="00BC76F5">
      <w:pPr>
        <w:jc w:val="both"/>
      </w:pPr>
      <w:r w:rsidRPr="00BC76F5">
        <w:t xml:space="preserve">- </w:t>
      </w:r>
      <w:r w:rsidR="00370CC6" w:rsidRPr="00BC76F5">
        <w:t>Fabiu Sinčiću, Krbavčići 8, Buzet</w:t>
      </w:r>
      <w:r w:rsidRPr="00BC76F5">
        <w:t>, uz presliku pod</w:t>
      </w:r>
      <w:r w:rsidR="00370CC6" w:rsidRPr="00BC76F5">
        <w:t>neska stečajnog upravitelja od 5</w:t>
      </w:r>
      <w:r w:rsidRPr="00BC76F5">
        <w:t xml:space="preserve">. </w:t>
      </w:r>
      <w:r w:rsidR="00370CC6" w:rsidRPr="00BC76F5">
        <w:t xml:space="preserve">studenog </w:t>
      </w:r>
      <w:r w:rsidRPr="00BC76F5">
        <w:t>2018.</w:t>
      </w:r>
      <w:r w:rsidR="003144B1">
        <w:t xml:space="preserve"> i po pun. Odvj. društvo Marčan i partneri d.o.o. Rijeka, Prolaz M. K. Kozulić 2</w:t>
      </w:r>
    </w:p>
    <w:p w:rsidRDefault="00B100BE" w:rsidP="00B100BE" w:rsidR="00B100BE" w:rsidRPr="00BC76F5">
      <w:pPr>
        <w:jc w:val="both"/>
      </w:pPr>
      <w:r w:rsidRPr="00BC76F5">
        <w:t>- e-Oglasna ploča sudova (8 dana)</w:t>
      </w:r>
    </w:p>
    <w:p w:rsidRDefault="00B100BE" w:rsidP="00B100BE" w:rsidR="00B100BE" w:rsidRPr="00BC76F5">
      <w:pPr>
        <w:jc w:val="both"/>
      </w:pPr>
    </w:p>
    <w:p w:rsidRDefault="00EB7624" w:rsidR="00EB7624" w:rsidRPr="00BC76F5"/>
    <w:sectPr w:rsidSect="00B71FC9" w:rsidR="00EB7624" w:rsidRPr="00BC76F5">
      <w:headerReference w:type="default" r:id="rId10"/>
      <w:pgSz w:code="9" w:h="16839" w:w="11907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3AB5" w:rsidR="00E13AB5">
      <w:r>
        <w:separator/>
      </w:r>
    </w:p>
  </w:endnote>
  <w:endnote w:id="0" w:type="continuationSeparator">
    <w:p w:rsidRDefault="00E13AB5" w:rsidR="00E13A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3AB5" w:rsidR="00E13AB5">
      <w:r>
        <w:separator/>
      </w:r>
    </w:p>
  </w:footnote>
  <w:footnote w:id="0" w:type="continuationSeparator">
    <w:p w:rsidRDefault="00E13AB5" w:rsidR="00E13A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8760813"/>
      <w:docPartObj>
        <w:docPartGallery w:val="Page Numbers (Top of Page)"/>
        <w:docPartUnique/>
      </w:docPartObj>
    </w:sdtPr>
    <w:sdtEndPr/>
    <w:sdtContent>
      <w:p w:rsidRDefault="00B100BE" w:rsidP="00C70F36" w:rsidR="00C70F36" w:rsidRPr="004D457C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07A98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  <w:t xml:space="preserve">  </w:t>
        </w:r>
        <w:r w:rsidR="00522762">
          <w:t>1 St-915/2016-99</w:t>
        </w:r>
      </w:p>
      <w:p w:rsidRDefault="00107A98" w:rsidR="00114EA9">
        <w:pPr>
          <w:pStyle w:val="Zaglavlje"/>
          <w:jc w:val="center"/>
        </w:pPr>
      </w:p>
    </w:sdtContent>
  </w:sdt>
  <w:p w:rsidRDefault="00107A98" w:rsidR="00114E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AA79D0"/>
    <w:multiLevelType w:val="hybridMultilevel"/>
    <w:tmpl w:val="039E10C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05F5691"/>
    <w:multiLevelType w:val="hybridMultilevel"/>
    <w:tmpl w:val="5F1C3CC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1B1950"/>
    <w:multiLevelType w:val="hybridMultilevel"/>
    <w:tmpl w:val="9CDAD03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00BE"/>
    <w:rsid w:val="00107A98"/>
    <w:rsid w:val="001F5B8F"/>
    <w:rsid w:val="003144B1"/>
    <w:rsid w:val="00370CC6"/>
    <w:rsid w:val="003D0AD7"/>
    <w:rsid w:val="003F65D6"/>
    <w:rsid w:val="00522762"/>
    <w:rsid w:val="008E7474"/>
    <w:rsid w:val="00A36EA7"/>
    <w:rsid w:val="00AD401A"/>
    <w:rsid w:val="00B100BE"/>
    <w:rsid w:val="00BC76F5"/>
    <w:rsid w:val="00C21C59"/>
    <w:rsid w:val="00C66BF6"/>
    <w:rsid w:val="00DE0235"/>
    <w:rsid w:val="00E13AB5"/>
    <w:rsid w:val="00EB7624"/>
    <w:rsid w:val="00F30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100B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B100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00B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100B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100B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00B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27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276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7A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7A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7A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7A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7A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100B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B100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00B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100B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100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00B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27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276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7A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7A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7A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7A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7A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2016.</izvorni_sadrzaj>
    <derivirana_varijabla naziv="DomainObject.Predmet.DatumOsnivanja_1">25.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17.1.18. preslik spisa na VTS-u,
19.1.18. izdvojen iz P-386/17</izvorni_sadrzaj>
    <derivirana_varijabla naziv="DomainObject.Predmet.Opis_1">17.1.18. preslik spisa na VTS-u,
19.1.18. izdvojen iz P-386/17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4.6.2018. u pisarnicu se 
šalje samo zadnji svežanj</izvorni_sadrzaj>
    <derivirana_varijabla naziv="DomainObject.Predmet.PrimjedbaSuca_1">od 4.6.2018. u pisarnicu se 
šalje samo zadnji svežanj</derivirana_varijabla>
  </DomainObject.Predmet.PrimjedbaSuca>
  <DomainObject.Predmet.ProtustrankaFormated>
    <izvorni_sadrzaj>  Stečajna masa iza FS - METAL, d.o.o. u stečaju</izvorni_sadrzaj>
    <derivirana_varijabla naziv="DomainObject.Predmet.ProtustrankaFormated_1">  Stečajna masa iza FS - METAL, d.o.o. u stečaju</derivirana_varijabla>
  </DomainObject.Predmet.ProtustrankaFormated>
  <DomainObject.Predmet.ProtustrankaFormatedOIB>
    <izvorni_sadrzaj>  Stečajna masa iza FS - METAL, d.o.o. u stečaju, OIB 10152246793</izvorni_sadrzaj>
    <derivirana_varijabla naziv="DomainObject.Predmet.ProtustrankaFormatedOIB_1">  Stečajna masa iza FS - METAL, d.o.o. u stečaju, OIB 10152246793</derivirana_varijabla>
  </DomainObject.Predmet.ProtustrankaFormatedOIB>
  <DomainObject.Predmet.ProtustrankaFormatedWithAdress>
    <izvorni_sadrzaj> Stečajna masa iza FS - METAL, d.o.o. u stečaju, Pavla Hatza 10, 10000 Zagreb</izvorni_sadrzaj>
    <derivirana_varijabla naziv="DomainObject.Predmet.ProtustrankaFormatedWithAdress_1"> Stečajna masa iza FS - METAL, d.o.o. u stečaju, Pavla Hatza 10, 10000 Zagreb</derivirana_varijabla>
  </DomainObject.Predmet.ProtustrankaFormatedWithAdress>
  <DomainObject.Predmet.ProtustrankaFormatedWithAdressOIB>
    <izvorni_sadrzaj> Stečajna masa iza FS - METAL, d.o.o. u stečaju, OIB 10152246793, Pavla Hatza 10, 10000 Zagreb</izvorni_sadrzaj>
    <derivirana_varijabla naziv="DomainObject.Predmet.ProtustrankaFormatedWithAdressOIB_1"> Stečajna masa iza FS - METAL, d.o.o. u stečaju, OIB 10152246793, Pavla Hatza 10, 10000 Zagreb</derivirana_varijabla>
  </DomainObject.Predmet.ProtustrankaFormatedWithAdressOIB>
  <DomainObject.Predmet.ProtustrankaWithAdress>
    <izvorni_sadrzaj>Stečajna masa iza FS - METAL, d.o.o. u stečaju Pavla Hatza 10, 10000 Zagreb</izvorni_sadrzaj>
    <derivirana_varijabla naziv="DomainObject.Predmet.ProtustrankaWithAdress_1">Stečajna masa iza FS - METAL, d.o.o. u stečaju Pavla Hatza 10, 10000 Zagreb</derivirana_varijabla>
  </DomainObject.Predmet.ProtustrankaWithAdress>
  <DomainObject.Predmet.ProtustrankaWithAdressOIB>
    <izvorni_sadrzaj>Stečajna masa iza FS - METAL, d.o.o. u stečaju, OIB 10152246793, Pavla Hatza 10, 10000 Zagreb</izvorni_sadrzaj>
    <derivirana_varijabla naziv="DomainObject.Predmet.ProtustrankaWithAdressOIB_1">Stečajna masa iza FS - METAL, d.o.o. u stečaju, OIB 10152246793, Pavla Hatza 10, 10000 Zagreb</derivirana_varijabla>
  </DomainObject.Predmet.ProtustrankaWithAdressOIB>
  <DomainObject.Predmet.ProtustrankaNazivFormated>
    <izvorni_sadrzaj>Stečajna masa iza FS - METAL, d.o.o. u stečaju</izvorni_sadrzaj>
    <derivirana_varijabla naziv="DomainObject.Predmet.ProtustrankaNazivFormated_1">Stečajna masa iza FS - METAL, d.o.o. u stečaju</derivirana_varijabla>
  </DomainObject.Predmet.ProtustrankaNazivFormated>
  <DomainObject.Predmet.ProtustrankaNazivFormatedOIB>
    <izvorni_sadrzaj>Stečajna masa iza FS - METAL, d.o.o. u stečaju, OIB 10152246793</izvorni_sadrzaj>
    <derivirana_varijabla naziv="DomainObject.Predmet.ProtustrankaNazivFormatedOIB_1">Stečajna masa iza FS - METAL, d.o.o. u stečaju, OIB 10152246793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IMEX BANKA d.d. SPLIT</izvorni_sadrzaj>
    <derivirana_varijabla naziv="DomainObject.Predmet.StrankaFormated_1">  IMEX BANKA d.d. SPLIT</derivirana_varijabla>
  </DomainObject.Predmet.StrankaFormated>
  <DomainObject.Predmet.StrankaFormatedOIB>
    <izvorni_sadrzaj>  IMEX BANKA d.d. SPLIT, OIB 99326633206</izvorni_sadrzaj>
    <derivirana_varijabla naziv="DomainObject.Predmet.StrankaFormatedOIB_1">  IMEX BANKA d.d. SPLIT, OIB 99326633206</derivirana_varijabla>
  </DomainObject.Predmet.StrankaFormatedOIB>
  <DomainObject.Predmet.StrankaFormatedWithAdress>
    <izvorni_sadrzaj> IMEX BANKA d.d. SPLIT, Tolstojeva 6, 21000 Split</izvorni_sadrzaj>
    <derivirana_varijabla naziv="DomainObject.Predmet.StrankaFormatedWithAdress_1"> IMEX BANKA d.d. SPLIT, Tolstojeva 6, 21000 Split</derivirana_varijabla>
  </DomainObject.Predmet.StrankaFormatedWithAdress>
  <DomainObject.Predmet.StrankaFormatedWithAdressOIB>
    <izvorni_sadrzaj> IMEX BANKA d.d. SPLIT, OIB 99326633206, Tolstojeva 6, 21000 Split</izvorni_sadrzaj>
    <derivirana_varijabla naziv="DomainObject.Predmet.StrankaFormatedWithAdressOIB_1"> IMEX BANKA d.d. SPLIT, OIB 99326633206, Tolstojeva 6, 21000 Split</derivirana_varijabla>
  </DomainObject.Predmet.StrankaFormatedWithAdressOIB>
  <DomainObject.Predmet.StrankaWithAdress>
    <izvorni_sadrzaj>IMEX BANKA d.d. SPLIT Tolstojeva 6,21000 Split</izvorni_sadrzaj>
    <derivirana_varijabla naziv="DomainObject.Predmet.StrankaWithAdress_1">IMEX BANKA d.d. SPLIT Tolstojeva 6,21000 Split</derivirana_varijabla>
  </DomainObject.Predmet.StrankaWithAdress>
  <DomainObject.Predmet.StrankaWithAdressOIB>
    <izvorni_sadrzaj>IMEX BANKA d.d. SPLIT, OIB 99326633206, Tolstojeva 6,21000 Split</izvorni_sadrzaj>
    <derivirana_varijabla naziv="DomainObject.Predmet.StrankaWithAdressOIB_1">IMEX BANKA d.d. SPLIT, OIB 99326633206, Tolstojeva 6,21000 Split</derivirana_varijabla>
  </DomainObject.Predmet.StrankaWithAdressOIB>
  <DomainObject.Predmet.StrankaNazivFormated>
    <izvorni_sadrzaj>IMEX BANKA d.d. SPLIT</izvorni_sadrzaj>
    <derivirana_varijabla naziv="DomainObject.Predmet.StrankaNazivFormated_1">IMEX BANKA d.d. SPLIT</derivirana_varijabla>
  </DomainObject.Predmet.StrankaNazivFormated>
  <DomainObject.Predmet.StrankaNazivFormatedOIB>
    <izvorni_sadrzaj>IMEX BANKA d.d. SPLIT, OIB 99326633206</izvorni_sadrzaj>
    <derivirana_varijabla naziv="DomainObject.Predmet.StrankaNazivFormatedOIB_1">IMEX BANKA d.d. SPLIT, OIB 99326633206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255044.62</izvorni_sadrzaj>
    <derivirana_varijabla naziv="DomainObject.Predmet.TrenutnaVrijednost_1">255044.62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IMEX BANKA d.d. SPLIT</item>
    </izvorni_sadrzaj>
    <derivirana_varijabla naziv="DomainObject.Predmet.StrankaListFormated_1">
      <item>IMEX BANKA d.d. SPLIT</item>
    </derivirana_varijabla>
  </DomainObject.Predmet.StrankaListFormated>
  <DomainObject.Predmet.StrankaListFormatedOIB>
    <izvorni_sadrzaj>
      <item>IMEX BANKA d.d. SPLIT, OIB 99326633206</item>
    </izvorni_sadrzaj>
    <derivirana_varijabla naziv="DomainObject.Predmet.StrankaListFormatedOIB_1">
      <item>IMEX BANKA d.d. SPLIT, OIB 99326633206</item>
    </derivirana_varijabla>
  </DomainObject.Predmet.StrankaListFormatedOIB>
  <DomainObject.Predmet.StrankaListFormatedWithAdress>
    <izvorni_sadrzaj>
      <item>IMEX BANKA d.d. SPLIT, Tolstojeva 6, 21000 Split</item>
    </izvorni_sadrzaj>
    <derivirana_varijabla naziv="DomainObject.Predmet.StrankaListFormatedWithAdress_1">
      <item>IMEX BANKA d.d. SPLIT, Tolstojeva 6, 21000 Split</item>
    </derivirana_varijabla>
  </DomainObject.Predmet.StrankaListFormatedWithAdress>
  <DomainObject.Predmet.StrankaListFormatedWithAdressOIB>
    <izvorni_sadrzaj>
      <item>IMEX BANKA d.d. SPLIT, OIB 99326633206, Tolstojeva 6, 21000 Split</item>
    </izvorni_sadrzaj>
    <derivirana_varijabla naziv="DomainObject.Predmet.StrankaListFormatedWithAdressOIB_1">
      <item>IMEX BANKA d.d. SPLIT, OIB 99326633206, Tolstojeva 6, 21000 Split</item>
    </derivirana_varijabla>
  </DomainObject.Predmet.StrankaListFormatedWithAdressOIB>
  <DomainObject.Predmet.StrankaListNazivFormated>
    <izvorni_sadrzaj>
      <item>IMEX BANKA d.d. SPLIT</item>
    </izvorni_sadrzaj>
    <derivirana_varijabla naziv="DomainObject.Predmet.StrankaListNazivFormated_1">
      <item>IMEX BANKA d.d. SPLIT</item>
    </derivirana_varijabla>
  </DomainObject.Predmet.StrankaListNazivFormated>
  <DomainObject.Predmet.StrankaListNazivFormatedOIB>
    <izvorni_sadrzaj>
      <item>IMEX BANKA d.d. SPLIT, OIB 99326633206</item>
    </izvorni_sadrzaj>
    <derivirana_varijabla naziv="DomainObject.Predmet.StrankaListNazivFormatedOIB_1">
      <item>IMEX BANKA d.d. SPLIT, OIB 99326633206</item>
    </derivirana_varijabla>
  </DomainObject.Predmet.StrankaListNazivFormatedOIB>
  <DomainObject.Predmet.ProtuStrankaListFormated>
    <izvorni_sadrzaj>
      <item>Stečajna masa iza FS - METAL, d.o.o. u stečaju</item>
    </izvorni_sadrzaj>
    <derivirana_varijabla naziv="DomainObject.Predmet.ProtuStrankaListFormated_1">
      <item>Stečajna masa iza FS - METAL, d.o.o. u stečaju</item>
    </derivirana_varijabla>
  </DomainObject.Predmet.ProtuStrankaListFormated>
  <DomainObject.Predmet.ProtuStrankaListFormatedOIB>
    <izvorni_sadrzaj>
      <item>Stečajna masa iza FS - METAL, d.o.o. u stečaju, OIB 10152246793</item>
    </izvorni_sadrzaj>
    <derivirana_varijabla naziv="DomainObject.Predmet.ProtuStrankaListFormatedOIB_1">
      <item>Stečajna masa iza FS - METAL, d.o.o. u stečaju, OIB 10152246793</item>
    </derivirana_varijabla>
  </DomainObject.Predmet.ProtuStrankaListFormatedOIB>
  <DomainObject.Predmet.ProtuStrankaListFormatedWithAdress>
    <izvorni_sadrzaj>
      <item>Stečajna masa iza FS - METAL, d.o.o. u stečaju, Pavla Hatza 10, 10000 Zagreb</item>
    </izvorni_sadrzaj>
    <derivirana_varijabla naziv="DomainObject.Predmet.ProtuStrankaListFormatedWithAdress_1">
      <item>Stečajna masa iza FS - METAL, d.o.o. u stečaju, Pavla Hatza 10, 10000 Zagreb</item>
    </derivirana_varijabla>
  </DomainObject.Predmet.ProtuStrankaListFormatedWithAdress>
  <DomainObject.Predmet.ProtuStrankaListFormatedWithAdressOIB>
    <izvorni_sadrzaj>
      <item>Stečajna masa iza FS - METAL, d.o.o. u stečaju, OIB 10152246793, Pavla Hatza 10, 10000 Zagreb</item>
    </izvorni_sadrzaj>
    <derivirana_varijabla naziv="DomainObject.Predmet.ProtuStrankaListFormatedWithAdressOIB_1">
      <item>Stečajna masa iza FS - METAL, d.o.o. u stečaju, OIB 10152246793, Pavla Hatza 10, 10000 Zagreb</item>
    </derivirana_varijabla>
  </DomainObject.Predmet.ProtuStrankaListFormatedWithAdressOIB>
  <DomainObject.Predmet.ProtuStrankaListNazivFormated>
    <izvorni_sadrzaj>
      <item>Stečajna masa iza FS - METAL, d.o.o. u stečaju</item>
    </izvorni_sadrzaj>
    <derivirana_varijabla naziv="DomainObject.Predmet.ProtuStrankaListNazivFormated_1">
      <item>Stečajna masa iza FS - METAL, d.o.o. u stečaju</item>
    </derivirana_varijabla>
  </DomainObject.Predmet.ProtuStrankaListNazivFormated>
  <DomainObject.Predmet.ProtuStrankaListNazivFormatedOIB>
    <izvorni_sadrzaj>
      <item>Stečajna masa iza FS - METAL, d.o.o. u stečaju, OIB 10152246793</item>
    </izvorni_sadrzaj>
    <derivirana_varijabla naziv="DomainObject.Predmet.ProtuStrankaListNazivFormatedOIB_1">
      <item>Stečajna masa iza FS - METAL, d.o.o. u stečaju, OIB 10152246793</item>
    </derivirana_varijabla>
  </DomainObject.Predmet.ProtuStrankaListNazivFormatedOIB>
  <DomainObject.Predmet.OstaliListFormated>
    <izvorni_sadrzaj>
      <item>Odvj. Ana Vičević Gračanin</item>
      <item>Odvjetničko društvo Marčan i partneri društvo s ograničenom odgovornošću</item>
    </izvorni_sadrzaj>
    <derivirana_varijabla naziv="DomainObject.Predmet.OstaliListFormated_1">
      <item>Odvj. Ana Vičević Gračanin</item>
      <item>Odvjetničko društvo Marčan i partneri društvo s ograničenom odgovornošću</item>
    </derivirana_varijabla>
  </DomainObject.Predmet.OstaliListFormated>
  <DomainObject.Predmet.OstaliListFormatedOIB>
    <izvorni_sadrzaj>
      <item>Odvj. Ana Vičević Gračanin, OIB 75471893129</item>
      <item>Odvjetničko društvo Marčan i partneri društvo s ograničenom odgovornošću, OIB 80879978999</item>
    </izvorni_sadrzaj>
    <derivirana_varijabla naziv="DomainObject.Predmet.OstaliListFormatedOIB_1">
      <item>Odvj. Ana Vičević Gračanin, OIB 75471893129</item>
      <item>Odvjetničko društvo Marčan i partneri društvo s ograničenom odgovornošću, OIB 80879978999</item>
    </derivirana_varijabla>
  </DomainObject.Predmet.OstaliListFormatedOIB>
  <DomainObject.Predmet.OstaliListFormatedWithAdress>
    <izvorni_sadrzaj>
      <item>Odvj. Ana Vičević Gračanin, Čavle 117, 51218 Čavle</item>
      <item>Odvjetničko društvo Marčan i partneri društvo s ograničenom odgovornošću, Prolaz Marije Krucifikse Kozulić 2, 51000 Rijeka</item>
    </izvorni_sadrzaj>
    <derivirana_varijabla naziv="DomainObject.Predmet.OstaliListFormatedWithAdress_1">
      <item>Odvj. Ana Vičević Gračanin, Čavle 117, 51218 Čavle</item>
      <item>Odvjetničko društvo Marčan i partneri društvo s ograničenom odgovornošću, Prolaz Marije Krucifikse Kozulić 2, 51000 Rijeka</item>
    </derivirana_varijabla>
  </DomainObject.Predmet.OstaliListFormatedWithAdress>
  <DomainObject.Predmet.OstaliListFormatedWithAdressOIB>
    <izvorni_sadrzaj>
      <item>Odvj. Ana Vičević Gračanin, OIB 75471893129, Čavle 117, 51218 Čavle</item>
      <item>Odvjetničko društvo Marčan i partneri društvo s ograničenom odgovornošću, OIB 80879978999, Prolaz Marije Krucifikse Kozulić 2, 51000 Rijeka</item>
    </izvorni_sadrzaj>
    <derivirana_varijabla naziv="DomainObject.Predmet.OstaliListFormatedWithAdressOIB_1">
      <item>Odvj. Ana Vičević Gračanin, OIB 75471893129, Čavle 117, 51218 Čavle</item>
      <item>Odvjetničko društvo Marčan i partneri društvo s ograničenom odgovornošću, OIB 80879978999, Prolaz Marije Krucifikse Kozulić 2, 51000 Rijeka</item>
    </derivirana_varijabla>
  </DomainObject.Predmet.OstaliListFormatedWithAdressOIB>
  <DomainObject.Predmet.OstaliListNazivFormated>
    <izvorni_sadrzaj>
      <item>Odvj. Ana Vičević Gračanin</item>
      <item>Odvjetničko društvo Marčan i partneri društvo s ograničenom odgovornošću</item>
    </izvorni_sadrzaj>
    <derivirana_varijabla naziv="DomainObject.Predmet.OstaliListNazivFormated_1">
      <item>Odvj. Ana Vičević Gračanin</item>
      <item>Odvjetničko društvo Marčan i partneri društvo s ograničenom odgovornošću</item>
    </derivirana_varijabla>
  </DomainObject.Predmet.OstaliListNazivFormated>
  <DomainObject.Predmet.OstaliListNazivFormatedOIB>
    <izvorni_sadrzaj>
      <item>Odvj. Ana Vičević Gračanin, OIB 75471893129</item>
      <item>Odvjetničko društvo Marčan i partneri društvo s ograničenom odgovornošću, OIB 80879978999</item>
    </izvorni_sadrzaj>
    <derivirana_varijabla naziv="DomainObject.Predmet.OstaliListNazivFormatedOIB_1">
      <item>Odvj. Ana Vičević Gračanin, OIB 75471893129</item>
      <item>Odvjetničko društvo Marčan i partneri društvo s ograničenom odgovornošću, OIB 80879978999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IMEX BANKA d.d. SPLIT</izvorni_sadrzaj>
    <derivirana_varijabla naziv="DomainObject.Predmet.StrankaIDrugi_1">IMEX BANKA d.d. SPLIT</derivirana_varijabla>
  </DomainObject.Predmet.StrankaIDrugi>
  <DomainObject.Predmet.ProtustrankaIDrugi>
    <izvorni_sadrzaj>Stečajna masa iza FS - METAL, d.o.o. u stečaju</izvorni_sadrzaj>
    <derivirana_varijabla naziv="DomainObject.Predmet.ProtustrankaIDrugi_1">Stečajna masa iza FS - METAL, d.o.o. u stečaju</derivirana_varijabla>
  </DomainObject.Predmet.ProtustrankaIDrugi>
  <DomainObject.Predmet.StrankaIDrugiAdressOIB>
    <izvorni_sadrzaj>IMEX BANKA d.d. SPLIT, OIB 99326633206, Tolstojeva 6, 21000 Split</izvorni_sadrzaj>
    <derivirana_varijabla naziv="DomainObject.Predmet.StrankaIDrugiAdressOIB_1">IMEX BANKA d.d. SPLIT, OIB 99326633206, Tolstojeva 6, 21000 Split</derivirana_varijabla>
  </DomainObject.Predmet.StrankaIDrugiAdressOIB>
  <DomainObject.Predmet.ProtustrankaIDrugiAdressOIB>
    <izvorni_sadrzaj>Stečajna masa iza FS - METAL, d.o.o. u stečaju, OIB 10152246793, Pavla Hatza 10, 10000 Zagreb</izvorni_sadrzaj>
    <derivirana_varijabla naziv="DomainObject.Predmet.ProtustrankaIDrugiAdressOIB_1">Stečajna masa iza FS - METAL, d.o.o. u stečaju, OIB 10152246793,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Ana Vičević Gračanin</item>
      <item>Stečajna masa iza FS - METAL, d.o.o. u stečaju</item>
      <item>IMEX BANKA d.d. SPLIT</item>
      <item>Odvjetničko društvo Marčan i partneri društvo s ograničenom odgovornošću</item>
    </izvorni_sadrzaj>
    <derivirana_varijabla naziv="DomainObject.Predmet.SudioniciListNaziv_1">
      <item>Odvj. Ana Vičević Gračanin</item>
      <item>Stečajna masa iza FS - METAL, d.o.o. u stečaju</item>
      <item>IMEX BANKA d.d. SPLIT</item>
      <item>Odvjetničko društvo Marčan i partneri društvo s ograničenom odgovornošću</item>
    </derivirana_varijabla>
  </DomainObject.Predmet.SudioniciListNaziv>
  <DomainObject.Predmet.SudioniciListAdressOIB>
    <izvorni_sadrzaj>
      <item>Odvj. Ana Vičević Gračanin, OIB 75471893129, Čavle 117,51218 Čavle</item>
      <item>Stečajna masa iza FS - METAL, d.o.o. u stečaju, OIB 10152246793, Pavla Hatza 10,10000 Zagreb</item>
      <item>IMEX BANKA d.d. SPLIT, OIB 99326633206, Tolstojeva 6,21000 Split</item>
      <item>Odvjetničko društvo Marčan i partneri društvo s ograničenom odgovornošću, OIB 80879978999, Prolaz Marije Krucifikse Kozulić 2,51000 Rijeka</item>
    </izvorni_sadrzaj>
    <derivirana_varijabla naziv="DomainObject.Predmet.SudioniciListAdressOIB_1">
      <item>Odvj. Ana Vičević Gračanin, OIB 75471893129, Čavle 117,51218 Čavle</item>
      <item>Stečajna masa iza FS - METAL, d.o.o. u stečaju, OIB 10152246793, Pavla Hatza 10,10000 Zagreb</item>
      <item>IMEX BANKA d.d. SPLIT, OIB 99326633206, Tolstojeva 6,21000 Split</item>
      <item>Odvjetničko društvo Marčan i partneri društvo s ograničenom odgovornošću, OIB 80879978999, Prolaz Marije Krucifikse Kozulić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75471893129</item>
      <item>, OIB 10152246793</item>
      <item>, OIB 99326633206</item>
      <item>, OIB 80879978999</item>
    </izvorni_sadrzaj>
    <derivirana_varijabla naziv="DomainObject.Predmet.SudioniciListNazivOIB_1">
      <item>, OIB 75471893129</item>
      <item>, OIB 10152246793</item>
      <item>, OIB 99326633206</item>
      <item>, OIB 80879978999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siječnja 2018.</izvorni_sadrzaj>
    <derivirana_varijabla naziv="DomainObject.Predmet.DatumZadnjeOdrzaneSudskeRadnje_1">12. siječnja 2018.</derivirana_varijabla>
  </DomainObject.Predmet.DatumZadnjeOdrzaneSudskeRadnje>
  <DomainObject.PredzadnjaOdlukaIzPredmeta.DatumDonosenjaOdluke>
    <izvorni_sadrzaj>29. svibnja 2018.</izvorni_sadrzaj>
    <derivirana_varijabla naziv="DomainObject.PredzadnjaOdlukaIzPredmeta.DatumDonosenjaOdluke_1">29. svibnja 2018.</derivirana_varijabla>
  </DomainObject.PredzadnjaOdlukaIzPredmeta.DatumDonosenjaOdluke>
  <DomainObject.PredzadnjaOdlukaIzPredmeta.Oznaka>
    <izvorni_sadrzaj>St-915/2016-94</izvorni_sadrzaj>
    <derivirana_varijabla naziv="DomainObject.PredzadnjaOdlukaIzPredmeta.Oznaka_1">St-915/2016-94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681</properties:Words>
  <properties:Characters>3554</properties:Characters>
  <properties:Lines>88</properties:Lines>
  <properties:Paragraphs>28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2018-11-20T13:41:00Z</dcterms:created>
  <dc:creator>Damir Rabar</dc:creator>
  <cp:lastModifiedBy>Lorena Paris Aničić</cp:lastModifiedBy>
  <cp:lastPrinted>2018-11-20T13:55:00Z</cp:lastPrinted>
  <dcterms:modified xmlns:xsi="http://www.w3.org/2001/XMLSchema-instance" xsi:type="dcterms:W3CDTF">2018-11-20T14:09:00Z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od 21.11.2018..docx)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