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805453" w14:paraId="7805453" w:rsidRDefault="00E802ED" w:rsidP="00830E89" w:rsidR="00E802ED" w:rsidRPr="00E802ED">
      <w:pPr>
        <w:ind w:firstLine="993"/>
        <w15:collapsed w:val="false"/>
        <w:rPr>
          <w:sz w:val="24"/>
          <w:szCs w:val="24"/>
        </w:rPr>
      </w:pPr>
      <w:bookmarkStart w:name="_GoBack" w:id="0"/>
      <w:bookmarkEnd w:id="0"/>
      <w:r w:rsidRPr="00E802ED">
        <w:rPr>
          <w:noProof/>
          <w:sz w:val="24"/>
          <w:szCs w:val="24"/>
        </w:rPr>
        <w:drawing>
          <wp:inline distR="0" distL="0" distB="0" distT="0">
            <wp:extent cy="657225" cx="523875"/>
            <wp:effectExtent b="9525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57225" cx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802ED" w:rsidP="00830E89" w:rsidR="00E802ED" w:rsidRPr="00E802ED">
      <w:pPr>
        <w:rPr>
          <w:sz w:val="24"/>
          <w:szCs w:val="24"/>
        </w:rPr>
      </w:pPr>
      <w:r w:rsidRPr="00E802ED">
        <w:rPr>
          <w:rFonts w:eastAsia="MS Mincho"/>
          <w:sz w:val="24"/>
          <w:szCs w:val="24"/>
        </w:rPr>
        <w:t xml:space="preserve">  REPUBLIKA HRVATSKA</w:t>
      </w:r>
    </w:p>
    <w:p w:rsidRDefault="00E802ED" w:rsidP="00830E89" w:rsidR="00E802ED" w:rsidRPr="00E802ED">
      <w:pPr>
        <w:rPr>
          <w:sz w:val="24"/>
          <w:szCs w:val="24"/>
        </w:rPr>
      </w:pPr>
      <w:r w:rsidRPr="00E802ED">
        <w:rPr>
          <w:rFonts w:eastAsia="MS Mincho"/>
          <w:sz w:val="24"/>
          <w:szCs w:val="24"/>
        </w:rPr>
        <w:t>TRGOVAČKI SUD U RIJECI</w:t>
      </w:r>
    </w:p>
    <w:p w:rsidRDefault="00E802ED" w:rsidP="00830E89" w:rsidR="00E802ED" w:rsidRPr="00E802ED">
      <w:pPr>
        <w:rPr>
          <w:rFonts w:eastAsia="MS Mincho"/>
          <w:sz w:val="24"/>
          <w:szCs w:val="24"/>
        </w:rPr>
      </w:pPr>
      <w:r w:rsidRPr="00E802ED">
        <w:rPr>
          <w:rFonts w:eastAsia="MS Mincho"/>
          <w:sz w:val="24"/>
          <w:szCs w:val="24"/>
        </w:rPr>
        <w:t xml:space="preserve">       Rijeka, Zadarska 1 i 3</w:t>
      </w:r>
    </w:p>
    <w:p w:rsidRDefault="0048180A" w:rsidP="008637C3" w:rsidR="0048180A" w:rsidRPr="00E802ED">
      <w:pPr>
        <w:rPr>
          <w:sz w:val="24"/>
          <w:szCs w:val="24"/>
        </w:rPr>
      </w:pPr>
    </w:p>
    <w:p w:rsidRDefault="003663A1" w:rsidP="008637C3" w:rsidR="003663A1" w:rsidRPr="00F916C2">
      <w:pPr>
        <w:ind w:hanging="2880" w:left="2880"/>
        <w:jc w:val="center"/>
        <w:rPr>
          <w:sz w:val="24"/>
          <w:szCs w:val="24"/>
        </w:rPr>
      </w:pPr>
    </w:p>
    <w:p w:rsidRDefault="003C224C" w:rsidP="008637C3" w:rsidR="008637C3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>R E P U B L I K A  H R V A T S K A</w:t>
      </w:r>
    </w:p>
    <w:p w:rsidRDefault="0048180A" w:rsidP="008637C3" w:rsidR="0048180A">
      <w:pPr>
        <w:ind w:hanging="2880" w:left="2880"/>
        <w:jc w:val="center"/>
        <w:rPr>
          <w:sz w:val="24"/>
          <w:szCs w:val="24"/>
        </w:rPr>
      </w:pPr>
    </w:p>
    <w:p w:rsidRDefault="003C224C" w:rsidP="008637C3" w:rsidR="003C224C" w:rsidRPr="002B06A4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>R J E Š E N J E</w:t>
      </w:r>
    </w:p>
    <w:p w:rsidRDefault="00322CA9" w:rsidP="008637C3" w:rsidR="00322CA9">
      <w:pPr>
        <w:ind w:hanging="2880" w:left="2880"/>
        <w:jc w:val="center"/>
        <w:rPr>
          <w:sz w:val="24"/>
          <w:szCs w:val="24"/>
        </w:rPr>
      </w:pPr>
    </w:p>
    <w:p w:rsidRDefault="008637C3" w:rsidP="008637C3" w:rsidR="008637C3" w:rsidRPr="002B06A4">
      <w:pPr>
        <w:jc w:val="both"/>
        <w:rPr>
          <w:sz w:val="24"/>
          <w:szCs w:val="24"/>
        </w:rPr>
      </w:pPr>
      <w:r w:rsidRPr="002B06A4">
        <w:rPr>
          <w:sz w:val="24"/>
          <w:szCs w:val="24"/>
        </w:rPr>
        <w:tab/>
        <w:t xml:space="preserve">Trgovački sud u Rijeci, </w:t>
      </w:r>
      <w:r w:rsidR="003C224C">
        <w:rPr>
          <w:sz w:val="24"/>
          <w:szCs w:val="24"/>
        </w:rPr>
        <w:t>u skraćenom stečajnom postu</w:t>
      </w:r>
      <w:r w:rsidR="00857E2D">
        <w:rPr>
          <w:sz w:val="24"/>
          <w:szCs w:val="24"/>
        </w:rPr>
        <w:t>pku pod poslovnim brojem 10 St-</w:t>
      </w:r>
      <w:r w:rsidR="005B0334">
        <w:rPr>
          <w:sz w:val="24"/>
          <w:szCs w:val="24"/>
        </w:rPr>
        <w:t>1</w:t>
      </w:r>
      <w:r w:rsidR="00D55108">
        <w:rPr>
          <w:sz w:val="24"/>
          <w:szCs w:val="24"/>
        </w:rPr>
        <w:t>540</w:t>
      </w:r>
      <w:r w:rsidR="003C224C">
        <w:rPr>
          <w:sz w:val="24"/>
          <w:szCs w:val="24"/>
        </w:rPr>
        <w:t xml:space="preserve">/2016, temeljem odredbe čl. 430 Stečajnog zakona (NN 71/15), </w:t>
      </w:r>
      <w:r w:rsidR="00F90928">
        <w:rPr>
          <w:sz w:val="24"/>
          <w:szCs w:val="24"/>
        </w:rPr>
        <w:t>dana</w:t>
      </w:r>
      <w:r w:rsidR="00624751" w:rsidRPr="002B06A4">
        <w:rPr>
          <w:sz w:val="24"/>
          <w:szCs w:val="24"/>
        </w:rPr>
        <w:t xml:space="preserve"> </w:t>
      </w:r>
      <w:r w:rsidR="00D55108">
        <w:rPr>
          <w:sz w:val="24"/>
          <w:szCs w:val="24"/>
        </w:rPr>
        <w:t>21</w:t>
      </w:r>
      <w:r w:rsidRPr="002B06A4">
        <w:rPr>
          <w:sz w:val="24"/>
          <w:szCs w:val="24"/>
        </w:rPr>
        <w:t xml:space="preserve">. </w:t>
      </w:r>
      <w:r w:rsidR="00D55108">
        <w:rPr>
          <w:sz w:val="24"/>
          <w:szCs w:val="24"/>
        </w:rPr>
        <w:t>prosinca</w:t>
      </w:r>
      <w:r w:rsidR="00E84E83">
        <w:rPr>
          <w:sz w:val="24"/>
          <w:szCs w:val="24"/>
        </w:rPr>
        <w:t xml:space="preserve"> </w:t>
      </w:r>
      <w:r w:rsidR="00EB3D72" w:rsidRPr="002B06A4">
        <w:rPr>
          <w:sz w:val="24"/>
          <w:szCs w:val="24"/>
        </w:rPr>
        <w:t>2016</w:t>
      </w:r>
      <w:r w:rsidRPr="002B06A4">
        <w:rPr>
          <w:sz w:val="24"/>
          <w:szCs w:val="24"/>
        </w:rPr>
        <w:t>. godine</w:t>
      </w:r>
      <w:r w:rsidR="003C224C">
        <w:rPr>
          <w:sz w:val="24"/>
          <w:szCs w:val="24"/>
        </w:rPr>
        <w:t xml:space="preserve"> objavljuje</w:t>
      </w:r>
    </w:p>
    <w:p w:rsidRDefault="00091951" w:rsidP="008637C3" w:rsidR="00091951" w:rsidRPr="002B06A4">
      <w:pPr>
        <w:jc w:val="both"/>
        <w:rPr>
          <w:sz w:val="24"/>
          <w:szCs w:val="24"/>
        </w:rPr>
      </w:pPr>
    </w:p>
    <w:p w:rsidRDefault="003C224C" w:rsidP="008637C3" w:rsidR="008637C3" w:rsidRPr="002B06A4">
      <w:pPr>
        <w:jc w:val="center"/>
        <w:rPr>
          <w:sz w:val="24"/>
          <w:szCs w:val="24"/>
        </w:rPr>
      </w:pPr>
      <w:r>
        <w:rPr>
          <w:sz w:val="24"/>
          <w:szCs w:val="24"/>
        </w:rPr>
        <w:t>O G L A S</w:t>
      </w:r>
    </w:p>
    <w:p w:rsidRDefault="008B5323" w:rsidP="003C224C" w:rsidR="008B5323">
      <w:pPr>
        <w:jc w:val="both"/>
        <w:rPr>
          <w:sz w:val="24"/>
          <w:szCs w:val="24"/>
        </w:rPr>
      </w:pPr>
    </w:p>
    <w:p w:rsidRDefault="003C224C" w:rsidP="003C224C" w:rsidR="003C224C" w:rsidRPr="003C224C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 w:rsidRPr="003C224C">
        <w:rPr>
          <w:sz w:val="24"/>
          <w:szCs w:val="24"/>
        </w:rPr>
        <w:t>Za dužnika</w:t>
      </w:r>
      <w:r w:rsidRPr="00857E2D">
        <w:rPr>
          <w:b/>
          <w:sz w:val="24"/>
          <w:szCs w:val="24"/>
        </w:rPr>
        <w:t xml:space="preserve"> </w:t>
      </w:r>
      <w:r w:rsidR="00D55108">
        <w:rPr>
          <w:b/>
          <w:sz w:val="24"/>
          <w:szCs w:val="24"/>
        </w:rPr>
        <w:t>RHINO j.d.o.o. SVETI JURAJ, NOVO NASELJE 27, OIB</w:t>
      </w:r>
      <w:r w:rsidRPr="003C224C">
        <w:rPr>
          <w:b/>
          <w:sz w:val="24"/>
          <w:szCs w:val="24"/>
        </w:rPr>
        <w:t xml:space="preserve">: </w:t>
      </w:r>
      <w:r w:rsidR="00D55108">
        <w:rPr>
          <w:b/>
          <w:sz w:val="24"/>
          <w:szCs w:val="24"/>
        </w:rPr>
        <w:t>85007745182</w:t>
      </w:r>
      <w:r w:rsidR="00857E2D">
        <w:rPr>
          <w:b/>
          <w:sz w:val="24"/>
          <w:szCs w:val="24"/>
        </w:rPr>
        <w:t>,</w:t>
      </w:r>
      <w:r w:rsidR="0066165D">
        <w:rPr>
          <w:b/>
          <w:sz w:val="24"/>
          <w:szCs w:val="24"/>
        </w:rPr>
        <w:t xml:space="preserve"> MBS: 0</w:t>
      </w:r>
      <w:r w:rsidR="009649E4">
        <w:rPr>
          <w:b/>
          <w:sz w:val="24"/>
          <w:szCs w:val="24"/>
        </w:rPr>
        <w:t>40</w:t>
      </w:r>
      <w:r w:rsidR="00736AD5">
        <w:rPr>
          <w:b/>
          <w:sz w:val="24"/>
          <w:szCs w:val="24"/>
        </w:rPr>
        <w:t>3</w:t>
      </w:r>
      <w:r w:rsidR="00D55108">
        <w:rPr>
          <w:b/>
          <w:sz w:val="24"/>
          <w:szCs w:val="24"/>
        </w:rPr>
        <w:t>23151</w:t>
      </w:r>
      <w:r w:rsidRPr="003C224C">
        <w:rPr>
          <w:b/>
          <w:sz w:val="24"/>
          <w:szCs w:val="24"/>
        </w:rPr>
        <w:t>.</w:t>
      </w:r>
    </w:p>
    <w:p w:rsidRDefault="003C224C" w:rsidP="003C224C" w:rsidR="003C224C">
      <w:pPr>
        <w:jc w:val="both"/>
        <w:rPr>
          <w:sz w:val="24"/>
          <w:szCs w:val="24"/>
        </w:rPr>
      </w:pPr>
    </w:p>
    <w:p w:rsidRDefault="003C224C" w:rsidP="003C224C" w:rsidR="003C224C" w:rsidRPr="003C224C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 w:rsidRPr="003C224C">
        <w:rPr>
          <w:sz w:val="24"/>
          <w:szCs w:val="24"/>
        </w:rPr>
        <w:t>Ukupan iznos duga evidentiran na temelju neizvrš</w:t>
      </w:r>
      <w:r w:rsidR="00992A10">
        <w:rPr>
          <w:sz w:val="24"/>
          <w:szCs w:val="24"/>
        </w:rPr>
        <w:t xml:space="preserve">enih osnova za plaćanje na dan </w:t>
      </w:r>
      <w:r w:rsidR="00736AD5">
        <w:rPr>
          <w:sz w:val="24"/>
          <w:szCs w:val="24"/>
        </w:rPr>
        <w:t>1</w:t>
      </w:r>
      <w:r w:rsidR="00D55108">
        <w:rPr>
          <w:sz w:val="24"/>
          <w:szCs w:val="24"/>
        </w:rPr>
        <w:t>1</w:t>
      </w:r>
      <w:r w:rsidR="00992A10">
        <w:rPr>
          <w:sz w:val="24"/>
          <w:szCs w:val="24"/>
        </w:rPr>
        <w:t>.</w:t>
      </w:r>
      <w:r w:rsidR="00736AD5">
        <w:rPr>
          <w:sz w:val="24"/>
          <w:szCs w:val="24"/>
        </w:rPr>
        <w:t>1</w:t>
      </w:r>
      <w:r w:rsidR="00D55108">
        <w:rPr>
          <w:sz w:val="24"/>
          <w:szCs w:val="24"/>
        </w:rPr>
        <w:t>1</w:t>
      </w:r>
      <w:r w:rsidR="00992A10">
        <w:rPr>
          <w:sz w:val="24"/>
          <w:szCs w:val="24"/>
        </w:rPr>
        <w:t>.</w:t>
      </w:r>
      <w:r w:rsidRPr="003C224C">
        <w:rPr>
          <w:sz w:val="24"/>
          <w:szCs w:val="24"/>
        </w:rPr>
        <w:t>201</w:t>
      </w:r>
      <w:r w:rsidR="0048180A">
        <w:rPr>
          <w:sz w:val="24"/>
          <w:szCs w:val="24"/>
        </w:rPr>
        <w:t>6</w:t>
      </w:r>
      <w:r w:rsidRPr="003C224C">
        <w:rPr>
          <w:sz w:val="24"/>
          <w:szCs w:val="24"/>
        </w:rPr>
        <w:t>. godine iznosi</w:t>
      </w:r>
      <w:r w:rsidRPr="00857E2D">
        <w:rPr>
          <w:b/>
          <w:sz w:val="24"/>
          <w:szCs w:val="24"/>
        </w:rPr>
        <w:t xml:space="preserve"> </w:t>
      </w:r>
      <w:r w:rsidR="00D55108">
        <w:rPr>
          <w:b/>
          <w:sz w:val="24"/>
          <w:szCs w:val="24"/>
        </w:rPr>
        <w:t>42</w:t>
      </w:r>
      <w:r w:rsidR="004B4153">
        <w:rPr>
          <w:b/>
          <w:sz w:val="24"/>
          <w:szCs w:val="24"/>
        </w:rPr>
        <w:t>.</w:t>
      </w:r>
      <w:r w:rsidR="00D55108">
        <w:rPr>
          <w:b/>
          <w:sz w:val="24"/>
          <w:szCs w:val="24"/>
        </w:rPr>
        <w:t>255,73</w:t>
      </w:r>
      <w:r w:rsidRPr="003C224C">
        <w:rPr>
          <w:b/>
          <w:sz w:val="24"/>
          <w:szCs w:val="24"/>
        </w:rPr>
        <w:t xml:space="preserve"> kn</w:t>
      </w:r>
      <w:r w:rsidRPr="003C224C">
        <w:rPr>
          <w:sz w:val="24"/>
          <w:szCs w:val="24"/>
        </w:rPr>
        <w:t xml:space="preserve">. </w:t>
      </w:r>
    </w:p>
    <w:p w:rsidRDefault="003C224C" w:rsidP="003C224C" w:rsidR="003C224C">
      <w:pPr>
        <w:jc w:val="both"/>
        <w:rPr>
          <w:sz w:val="24"/>
          <w:szCs w:val="24"/>
        </w:rPr>
      </w:pPr>
    </w:p>
    <w:p w:rsidRDefault="003C224C" w:rsidP="003C224C" w:rsidR="003C224C" w:rsidRPr="003C224C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 w:rsidRPr="003C224C">
        <w:rPr>
          <w:sz w:val="24"/>
          <w:szCs w:val="24"/>
        </w:rPr>
        <w:t>Pozivaju se osobe ovlaštene za zastupanje dužnika po zakonu u roku 15 dana od dana objave oglasa, pozivom na poslovni broj spisa, podnijeti sudu javnobilježnički ovjerovljen popis imovine i obveza na propisanom obrascu;</w:t>
      </w:r>
    </w:p>
    <w:p w:rsidRDefault="003C224C" w:rsidP="003C224C" w:rsidR="003C224C">
      <w:pPr>
        <w:jc w:val="both"/>
        <w:rPr>
          <w:sz w:val="24"/>
          <w:szCs w:val="24"/>
        </w:rPr>
      </w:pPr>
    </w:p>
    <w:p w:rsidRDefault="003C224C" w:rsidP="003C224C" w:rsidR="003C224C" w:rsidRPr="003C224C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 w:rsidRPr="003C224C">
        <w:rPr>
          <w:sz w:val="24"/>
          <w:szCs w:val="24"/>
        </w:rPr>
        <w:t>Pozivaju se vjerovnici dužnika da najkasnije u roku od 45 dana od dana objave ovog oglasa, pozivom na poslovni broj spisa, predlo</w:t>
      </w:r>
      <w:r w:rsidR="0048180A">
        <w:rPr>
          <w:sz w:val="24"/>
          <w:szCs w:val="24"/>
        </w:rPr>
        <w:t>že otvaranje stečajnog postupka</w:t>
      </w:r>
      <w:r w:rsidRPr="003C224C">
        <w:rPr>
          <w:sz w:val="24"/>
          <w:szCs w:val="24"/>
        </w:rPr>
        <w:t xml:space="preserve"> te po pozivu suda predujme sredstva za namirenje troškova postupka;</w:t>
      </w:r>
    </w:p>
    <w:p w:rsidRDefault="003C224C" w:rsidP="003C224C" w:rsidR="003C224C">
      <w:pPr>
        <w:jc w:val="both"/>
        <w:rPr>
          <w:sz w:val="24"/>
          <w:szCs w:val="24"/>
        </w:rPr>
      </w:pPr>
    </w:p>
    <w:p w:rsidRDefault="003C224C" w:rsidP="003C224C" w:rsidR="003C224C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 w:rsidRPr="003C224C">
        <w:rPr>
          <w:sz w:val="24"/>
          <w:szCs w:val="24"/>
        </w:rPr>
        <w:t>UPOZORENJE:</w:t>
      </w:r>
    </w:p>
    <w:p w:rsidRDefault="003C224C" w:rsidP="003C224C" w:rsidR="003C224C">
      <w:pPr>
        <w:pStyle w:val="Odlomakpopisa"/>
        <w:ind w:left="1080"/>
        <w:jc w:val="both"/>
        <w:rPr>
          <w:sz w:val="24"/>
          <w:szCs w:val="24"/>
        </w:rPr>
      </w:pPr>
      <w:r>
        <w:rPr>
          <w:sz w:val="24"/>
          <w:szCs w:val="24"/>
        </w:rPr>
        <w:t>Ako osobe ovlaštene za zastupanje dužnika po zakonu u roku od 15 dana ne podnesu</w:t>
      </w:r>
      <w:r w:rsidR="009B6199">
        <w:rPr>
          <w:sz w:val="24"/>
          <w:szCs w:val="24"/>
        </w:rPr>
        <w:t xml:space="preserve"> popis imovine i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plaćanje;</w:t>
      </w:r>
    </w:p>
    <w:p w:rsidRDefault="009B6199" w:rsidP="003C224C" w:rsidR="009B6199" w:rsidRPr="003C224C">
      <w:pPr>
        <w:pStyle w:val="Odlomakpopisa"/>
        <w:ind w:left="1080"/>
        <w:jc w:val="both"/>
        <w:rPr>
          <w:sz w:val="24"/>
          <w:szCs w:val="24"/>
        </w:rPr>
      </w:pPr>
      <w:r>
        <w:rPr>
          <w:sz w:val="24"/>
          <w:szCs w:val="24"/>
        </w:rPr>
        <w:t>U tom slučaju sud će po službenoj dužnosti donijeti rješenje o otvaranju i zaključenju skraćenog stečajnog postupka.</w:t>
      </w:r>
    </w:p>
    <w:p w:rsidRDefault="003C224C" w:rsidP="003C224C" w:rsidR="003C224C">
      <w:pPr>
        <w:jc w:val="both"/>
        <w:rPr>
          <w:sz w:val="24"/>
          <w:szCs w:val="24"/>
        </w:rPr>
      </w:pPr>
    </w:p>
    <w:p w:rsidRDefault="008B5323" w:rsidP="008637C3" w:rsidR="008B5323" w:rsidRPr="00F916C2">
      <w:pPr>
        <w:jc w:val="center"/>
        <w:rPr>
          <w:sz w:val="24"/>
          <w:szCs w:val="24"/>
        </w:rPr>
      </w:pPr>
    </w:p>
    <w:p w:rsidRDefault="008637C3" w:rsidP="008637C3" w:rsidR="008637C3">
      <w:pPr>
        <w:jc w:val="center"/>
        <w:rPr>
          <w:sz w:val="24"/>
          <w:szCs w:val="24"/>
        </w:rPr>
      </w:pPr>
      <w:r w:rsidRPr="00F916C2">
        <w:rPr>
          <w:sz w:val="24"/>
          <w:szCs w:val="24"/>
        </w:rPr>
        <w:t xml:space="preserve">U Rijeci, </w:t>
      </w:r>
      <w:r w:rsidR="00D55108">
        <w:rPr>
          <w:sz w:val="24"/>
          <w:szCs w:val="24"/>
        </w:rPr>
        <w:t>2</w:t>
      </w:r>
      <w:r w:rsidR="00736AD5">
        <w:rPr>
          <w:sz w:val="24"/>
          <w:szCs w:val="24"/>
        </w:rPr>
        <w:t>1</w:t>
      </w:r>
      <w:r w:rsidR="00162EC6">
        <w:rPr>
          <w:sz w:val="24"/>
          <w:szCs w:val="24"/>
        </w:rPr>
        <w:t xml:space="preserve">. </w:t>
      </w:r>
      <w:r w:rsidR="00D55108">
        <w:rPr>
          <w:sz w:val="24"/>
          <w:szCs w:val="24"/>
        </w:rPr>
        <w:t>prosinca</w:t>
      </w:r>
      <w:r w:rsidR="00E84E83">
        <w:rPr>
          <w:sz w:val="24"/>
          <w:szCs w:val="24"/>
        </w:rPr>
        <w:t xml:space="preserve"> </w:t>
      </w:r>
      <w:r w:rsidR="00162EC6">
        <w:rPr>
          <w:sz w:val="24"/>
          <w:szCs w:val="24"/>
        </w:rPr>
        <w:t>2016</w:t>
      </w:r>
      <w:r w:rsidRPr="00F916C2">
        <w:rPr>
          <w:sz w:val="24"/>
          <w:szCs w:val="24"/>
        </w:rPr>
        <w:t xml:space="preserve">. godine </w:t>
      </w:r>
    </w:p>
    <w:p w:rsidRDefault="00162EC6" w:rsidP="00162EC6" w:rsidR="00162EC6">
      <w:pPr>
        <w:jc w:val="both"/>
        <w:rPr>
          <w:sz w:val="24"/>
          <w:szCs w:val="24"/>
        </w:rPr>
      </w:pPr>
    </w:p>
    <w:p w:rsidRDefault="00162EC6" w:rsidP="00162EC6" w:rsidR="00162EC6">
      <w:pPr>
        <w:ind w:left="6372"/>
        <w:jc w:val="center"/>
        <w:rPr>
          <w:sz w:val="24"/>
          <w:szCs w:val="24"/>
        </w:rPr>
      </w:pPr>
      <w:r>
        <w:rPr>
          <w:sz w:val="24"/>
          <w:szCs w:val="24"/>
        </w:rPr>
        <w:t>Sud</w:t>
      </w:r>
      <w:r w:rsidR="00F90928">
        <w:rPr>
          <w:sz w:val="24"/>
          <w:szCs w:val="24"/>
        </w:rPr>
        <w:t>ac</w:t>
      </w:r>
    </w:p>
    <w:p w:rsidRDefault="00F90928" w:rsidP="00162EC6" w:rsidR="00162EC6" w:rsidRPr="00F916C2">
      <w:pPr>
        <w:ind w:left="6372"/>
        <w:jc w:val="center"/>
        <w:rPr>
          <w:sz w:val="24"/>
          <w:szCs w:val="24"/>
        </w:rPr>
      </w:pPr>
      <w:r>
        <w:rPr>
          <w:sz w:val="24"/>
          <w:szCs w:val="24"/>
        </w:rPr>
        <w:t>Nada Maraš</w:t>
      </w:r>
    </w:p>
    <w:sectPr w:rsidR="00162EC6" w:rsidRPr="00F916C2">
      <w:headerReference w:type="default" r:id="rId10"/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663A1" w:rsidP="003663A1" w:rsidR="003663A1">
      <w:r>
        <w:separator/>
      </w:r>
    </w:p>
  </w:endnote>
  <w:endnote w:id="0" w:type="continuationSeparator">
    <w:p w:rsidRDefault="003663A1" w:rsidP="003663A1" w:rsidR="003663A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700698100"/>
      <w:docPartObj>
        <w:docPartGallery w:val="Page Numbers (Bottom of Page)"/>
        <w:docPartUnique/>
      </w:docPartObj>
    </w:sdtPr>
    <w:sdtEndPr/>
    <w:sdtContent>
      <w:p w:rsidRDefault="008B5323" w:rsidR="008B5323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802ED">
          <w:rPr>
            <w:noProof/>
          </w:rPr>
          <w:t>1</w:t>
        </w:r>
        <w:r>
          <w:fldChar w:fldCharType="end"/>
        </w:r>
      </w:p>
    </w:sdtContent>
  </w:sdt>
  <w:p w:rsidRDefault="008B5323" w:rsidR="008B532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663A1" w:rsidP="003663A1" w:rsidR="003663A1">
      <w:r>
        <w:separator/>
      </w:r>
    </w:p>
  </w:footnote>
  <w:footnote w:id="0" w:type="continuationSeparator">
    <w:p w:rsidRDefault="003663A1" w:rsidP="003663A1" w:rsidR="003663A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90928" w:rsidP="003663A1" w:rsidR="00F90928">
    <w:pPr>
      <w:jc w:val="right"/>
      <w:rPr>
        <w:sz w:val="24"/>
        <w:szCs w:val="24"/>
      </w:rPr>
    </w:pPr>
  </w:p>
  <w:p w:rsidRDefault="00F90928" w:rsidP="003663A1" w:rsidR="00F90928">
    <w:pPr>
      <w:jc w:val="right"/>
      <w:rPr>
        <w:sz w:val="24"/>
        <w:szCs w:val="24"/>
      </w:rPr>
    </w:pPr>
  </w:p>
  <w:p w:rsidRDefault="00F90928" w:rsidP="003663A1" w:rsidR="00F90928">
    <w:pPr>
      <w:jc w:val="right"/>
      <w:rPr>
        <w:sz w:val="24"/>
        <w:szCs w:val="24"/>
      </w:rPr>
    </w:pPr>
  </w:p>
  <w:p w:rsidRDefault="003663A1" w:rsidP="003663A1" w:rsidR="003663A1">
    <w:pPr>
      <w:jc w:val="right"/>
      <w:rPr>
        <w:sz w:val="24"/>
        <w:szCs w:val="24"/>
      </w:rPr>
    </w:pPr>
    <w:r>
      <w:rPr>
        <w:sz w:val="24"/>
        <w:szCs w:val="24"/>
      </w:rPr>
      <w:t xml:space="preserve">Poslovni broj: </w:t>
    </w:r>
    <w:r w:rsidR="00F90928">
      <w:rPr>
        <w:sz w:val="24"/>
        <w:szCs w:val="24"/>
      </w:rPr>
      <w:t>10</w:t>
    </w:r>
    <w:r>
      <w:rPr>
        <w:b/>
        <w:sz w:val="24"/>
        <w:szCs w:val="24"/>
      </w:rPr>
      <w:t xml:space="preserve"> </w:t>
    </w:r>
    <w:r>
      <w:rPr>
        <w:sz w:val="24"/>
        <w:szCs w:val="24"/>
      </w:rPr>
      <w:t>St-</w:t>
    </w:r>
    <w:r w:rsidR="005B0334">
      <w:rPr>
        <w:sz w:val="24"/>
        <w:szCs w:val="24"/>
      </w:rPr>
      <w:t>1</w:t>
    </w:r>
    <w:r w:rsidR="00D55108">
      <w:rPr>
        <w:sz w:val="24"/>
        <w:szCs w:val="24"/>
      </w:rPr>
      <w:t>540</w:t>
    </w:r>
    <w:r>
      <w:rPr>
        <w:sz w:val="24"/>
        <w:szCs w:val="24"/>
      </w:rPr>
      <w:t>/</w:t>
    </w:r>
    <w:r w:rsidR="00F90928">
      <w:rPr>
        <w:sz w:val="24"/>
        <w:szCs w:val="24"/>
      </w:rPr>
      <w:t>20</w:t>
    </w:r>
    <w:r>
      <w:rPr>
        <w:sz w:val="24"/>
        <w:szCs w:val="24"/>
      </w:rPr>
      <w:t>16-</w:t>
    </w:r>
    <w:r w:rsidR="00D55108">
      <w:rPr>
        <w:sz w:val="24"/>
        <w:szCs w:val="24"/>
      </w:rPr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CCF0068"/>
    <w:multiLevelType w:val="hybridMultilevel"/>
    <w:tmpl w:val="9E8A902A"/>
    <w:lvl w:tplc="101434C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59A4A22"/>
    <w:multiLevelType w:val="hybridMultilevel"/>
    <w:tmpl w:val="75D6F0EE"/>
    <w:lvl w:tplc="5EEC1D3E" w:ilvl="0">
      <w:start w:val="1"/>
      <w:numFmt w:val="decimal"/>
      <w:lvlText w:val="%1."/>
      <w:lvlJc w:val="left"/>
      <w:pPr>
        <w:tabs>
          <w:tab w:pos="1410" w:val="num"/>
        </w:tabs>
        <w:ind w:hanging="705" w:left="1410"/>
      </w:pPr>
      <w:rPr>
        <w:rFonts w:hint="default"/>
      </w:rPr>
    </w:lvl>
    <w:lvl w:tplc="16E4A7F4" w:ilvl="1">
      <w:start w:val="24"/>
      <w:numFmt w:val="bullet"/>
      <w:lvlText w:val="-"/>
      <w:lvlJc w:val="left"/>
      <w:pPr>
        <w:tabs>
          <w:tab w:pos="1785" w:val="num"/>
        </w:tabs>
        <w:ind w:hanging="360" w:left="1785"/>
      </w:pPr>
      <w:rPr>
        <w:rFonts w:cs="Times New Roman" w:eastAsia="Times New Roman" w:hAnsi="Times New Roman" w:ascii="Times New Roman" w:hint="default"/>
      </w:rPr>
    </w:lvl>
    <w:lvl w:tplc="6916F6D4" w:ilvl="2">
      <w:start w:val="1"/>
      <w:numFmt w:val="decimal"/>
      <w:lvlText w:val="%3"/>
      <w:lvlJc w:val="left"/>
      <w:pPr>
        <w:tabs>
          <w:tab w:pos="2685" w:val="num"/>
        </w:tabs>
        <w:ind w:hanging="360" w:left="2685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64A7B"/>
    <w:rsid w:val="000600D3"/>
    <w:rsid w:val="000814DE"/>
    <w:rsid w:val="0009041D"/>
    <w:rsid w:val="00091951"/>
    <w:rsid w:val="000B7807"/>
    <w:rsid w:val="00153BA1"/>
    <w:rsid w:val="00162EC6"/>
    <w:rsid w:val="001A2D9E"/>
    <w:rsid w:val="001A7646"/>
    <w:rsid w:val="0024471E"/>
    <w:rsid w:val="00262A53"/>
    <w:rsid w:val="002B06A4"/>
    <w:rsid w:val="002F4D85"/>
    <w:rsid w:val="002F7FB1"/>
    <w:rsid w:val="00302B86"/>
    <w:rsid w:val="00321EE7"/>
    <w:rsid w:val="00322CA9"/>
    <w:rsid w:val="00322DB7"/>
    <w:rsid w:val="0032672B"/>
    <w:rsid w:val="003506CF"/>
    <w:rsid w:val="00352CEE"/>
    <w:rsid w:val="003663A1"/>
    <w:rsid w:val="003773B8"/>
    <w:rsid w:val="003905E1"/>
    <w:rsid w:val="0039103C"/>
    <w:rsid w:val="003C224C"/>
    <w:rsid w:val="00403357"/>
    <w:rsid w:val="004039FF"/>
    <w:rsid w:val="00436D04"/>
    <w:rsid w:val="00441265"/>
    <w:rsid w:val="0048180A"/>
    <w:rsid w:val="004B4153"/>
    <w:rsid w:val="004D543B"/>
    <w:rsid w:val="004E7544"/>
    <w:rsid w:val="004F00E9"/>
    <w:rsid w:val="004F3206"/>
    <w:rsid w:val="00516A92"/>
    <w:rsid w:val="005606DB"/>
    <w:rsid w:val="00563899"/>
    <w:rsid w:val="00582D73"/>
    <w:rsid w:val="00593C54"/>
    <w:rsid w:val="00594DA6"/>
    <w:rsid w:val="005A76AF"/>
    <w:rsid w:val="005B0334"/>
    <w:rsid w:val="005C38A0"/>
    <w:rsid w:val="0060476B"/>
    <w:rsid w:val="00616E9B"/>
    <w:rsid w:val="00624751"/>
    <w:rsid w:val="006256EC"/>
    <w:rsid w:val="00651A5A"/>
    <w:rsid w:val="0066165D"/>
    <w:rsid w:val="00662F7A"/>
    <w:rsid w:val="00685B7F"/>
    <w:rsid w:val="00695808"/>
    <w:rsid w:val="006E032E"/>
    <w:rsid w:val="006E1FC1"/>
    <w:rsid w:val="00701902"/>
    <w:rsid w:val="00706DEF"/>
    <w:rsid w:val="00724AF5"/>
    <w:rsid w:val="0073234C"/>
    <w:rsid w:val="00736AD5"/>
    <w:rsid w:val="007370C6"/>
    <w:rsid w:val="00757F0E"/>
    <w:rsid w:val="00761B36"/>
    <w:rsid w:val="00764BBA"/>
    <w:rsid w:val="00783861"/>
    <w:rsid w:val="007B0EBF"/>
    <w:rsid w:val="007C3BDB"/>
    <w:rsid w:val="007D1932"/>
    <w:rsid w:val="007E3D43"/>
    <w:rsid w:val="00815664"/>
    <w:rsid w:val="008367D5"/>
    <w:rsid w:val="00857E2D"/>
    <w:rsid w:val="008637C3"/>
    <w:rsid w:val="00864A7B"/>
    <w:rsid w:val="0086663F"/>
    <w:rsid w:val="00883050"/>
    <w:rsid w:val="008A0387"/>
    <w:rsid w:val="008B08C4"/>
    <w:rsid w:val="008B5323"/>
    <w:rsid w:val="009649E4"/>
    <w:rsid w:val="00990968"/>
    <w:rsid w:val="00992A10"/>
    <w:rsid w:val="009B6199"/>
    <w:rsid w:val="009C0731"/>
    <w:rsid w:val="00A273BA"/>
    <w:rsid w:val="00A85111"/>
    <w:rsid w:val="00A872B4"/>
    <w:rsid w:val="00AA120F"/>
    <w:rsid w:val="00AB75B5"/>
    <w:rsid w:val="00B23893"/>
    <w:rsid w:val="00B26026"/>
    <w:rsid w:val="00B32559"/>
    <w:rsid w:val="00BA00AD"/>
    <w:rsid w:val="00BB79EE"/>
    <w:rsid w:val="00C64BA3"/>
    <w:rsid w:val="00C7229D"/>
    <w:rsid w:val="00CA6554"/>
    <w:rsid w:val="00CA7EA1"/>
    <w:rsid w:val="00CB5AA2"/>
    <w:rsid w:val="00D116F8"/>
    <w:rsid w:val="00D11E0B"/>
    <w:rsid w:val="00D12DD2"/>
    <w:rsid w:val="00D2182C"/>
    <w:rsid w:val="00D249BB"/>
    <w:rsid w:val="00D4624D"/>
    <w:rsid w:val="00D55108"/>
    <w:rsid w:val="00D72B7F"/>
    <w:rsid w:val="00D824B0"/>
    <w:rsid w:val="00DA2D8B"/>
    <w:rsid w:val="00DA39D9"/>
    <w:rsid w:val="00DC4BA2"/>
    <w:rsid w:val="00DC7157"/>
    <w:rsid w:val="00DD4E16"/>
    <w:rsid w:val="00DF588D"/>
    <w:rsid w:val="00E00B60"/>
    <w:rsid w:val="00E165FF"/>
    <w:rsid w:val="00E21B05"/>
    <w:rsid w:val="00E422BB"/>
    <w:rsid w:val="00E44D00"/>
    <w:rsid w:val="00E802ED"/>
    <w:rsid w:val="00E84E83"/>
    <w:rsid w:val="00E907ED"/>
    <w:rsid w:val="00EB11EB"/>
    <w:rsid w:val="00EB3D72"/>
    <w:rsid w:val="00EB5A7D"/>
    <w:rsid w:val="00ED0935"/>
    <w:rsid w:val="00F15304"/>
    <w:rsid w:val="00F271E1"/>
    <w:rsid w:val="00F90928"/>
    <w:rsid w:val="00F916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637C3"/>
    <w:pPr>
      <w:overflowPunct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F90928"/>
    <w:pPr>
      <w:keepNext/>
      <w:overflowPunct/>
      <w:autoSpaceDE/>
      <w:autoSpaceDN/>
      <w:adjustRightInd/>
      <w:jc w:val="center"/>
      <w:outlineLvl w:val="0"/>
    </w:pPr>
    <w:rPr>
      <w:rFonts w:hAnsi="Courier New" w:ascii="Courier New"/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663A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663A1"/>
    <w:rPr>
      <w:rFonts w:cs="Times New Roman" w:eastAsia="Times New Roman" w:hAnsi="Times New Roman" w:ascii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663A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663A1"/>
    <w:rPr>
      <w:rFonts w:cs="Times New Roman" w:eastAsia="Times New Roman" w:hAnsi="Times New Roman" w:asci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41265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2475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24751"/>
    <w:rPr>
      <w:rFonts w:cs="Tahoma" w:eastAsia="Times New Roman" w:hAnsi="Tahoma" w:ascii="Tahoma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rsid w:val="00F90928"/>
    <w:rPr>
      <w:rFonts w:cs="Times New Roman" w:eastAsia="Times New Roman" w:hAnsi="Courier New" w:ascii="Courier New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802E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802E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802ED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802E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802E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637C3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F90928"/>
    <w:pPr>
      <w:keepNext/>
      <w:overflowPunct/>
      <w:autoSpaceDE/>
      <w:autoSpaceDN/>
      <w:adjustRightInd/>
      <w:jc w:val="center"/>
      <w:outlineLvl w:val="0"/>
    </w:pPr>
    <w:rPr>
      <w:rFonts w:ascii="Courier New" w:hAnsi="Courier New"/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663A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663A1"/>
    <w:rPr>
      <w:rFonts w:ascii="Times New Roman" w:cs="Times New Roman" w:eastAsia="Times New Roman" w:hAnsi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663A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663A1"/>
    <w:rPr>
      <w:rFonts w:ascii="Times New Roman" w:cs="Times New Roman" w:eastAsia="Times New Roman" w:hAns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41265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2475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24751"/>
    <w:rPr>
      <w:rFonts w:ascii="Tahoma" w:cs="Tahoma" w:eastAsia="Times New Roman" w:hAnsi="Tahoma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rsid w:val="00F90928"/>
    <w:rPr>
      <w:rFonts w:ascii="Courier New" w:cs="Times New Roman" w:eastAsia="Times New Roman" w:hAnsi="Courier New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802E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802E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802ED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802E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802E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133088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prosinca 2016.</izvorni_sadrzaj>
    <derivirana_varijabla naziv="DomainObject.DatumDonosenjaOdluke_1">21.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Maraš</izvorni_sadrzaj>
    <derivirana_varijabla naziv="DomainObject.DonositeljOdluke.Prezime_1">Maraš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1540</izvorni_sadrzaj>
    <derivirana_varijabla naziv="DomainObject.Predmet.Broj_1">1540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prosinca 2016.</izvorni_sadrzaj>
    <derivirana_varijabla naziv="DomainObject.Predmet.DatumOsnivanja_1">6.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St-1540/2016</izvorni_sadrzaj>
    <derivirana_varijabla naziv="DomainObject.Predmet.OznakaBroj_1">St-1540/2016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RHINO j.d.o.o.</izvorni_sadrzaj>
    <derivirana_varijabla naziv="DomainObject.Predmet.ProtustrankaFormated_1">  RHINO j.d.o.o.</derivirana_varijabla>
  </DomainObject.Predmet.ProtustrankaFormated>
  <DomainObject.Predmet.ProtustrankaFormatedOIB>
    <izvorni_sadrzaj>  RHINO j.d.o.o., OIB 85007745182</izvorni_sadrzaj>
    <derivirana_varijabla naziv="DomainObject.Predmet.ProtustrankaFormatedOIB_1">  RHINO j.d.o.o., OIB 85007745182</derivirana_varijabla>
  </DomainObject.Predmet.ProtustrankaFormatedOIB>
  <DomainObject.Predmet.ProtustrankaFormatedWithAdress>
    <izvorni_sadrzaj> RHINO j.d.o.o., Novo naselje 27, 53284 Sveti Juraj</izvorni_sadrzaj>
    <derivirana_varijabla naziv="DomainObject.Predmet.ProtustrankaFormatedWithAdress_1"> RHINO j.d.o.o., Novo naselje 27, 53284 Sveti Juraj</derivirana_varijabla>
  </DomainObject.Predmet.ProtustrankaFormatedWithAdress>
  <DomainObject.Predmet.ProtustrankaFormatedWithAdressOIB>
    <izvorni_sadrzaj> RHINO j.d.o.o., OIB 85007745182, Novo naselje 27, 53284 Sveti Juraj</izvorni_sadrzaj>
    <derivirana_varijabla naziv="DomainObject.Predmet.ProtustrankaFormatedWithAdressOIB_1"> RHINO j.d.o.o., OIB 85007745182, Novo naselje 27, 53284 Sveti Juraj</derivirana_varijabla>
  </DomainObject.Predmet.ProtustrankaFormatedWithAdressOIB>
  <DomainObject.Predmet.ProtustrankaWithAdress>
    <izvorni_sadrzaj>RHINO j.d.o.o. Novo naselje 27, 53284 Sveti Juraj</izvorni_sadrzaj>
    <derivirana_varijabla naziv="DomainObject.Predmet.ProtustrankaWithAdress_1">RHINO j.d.o.o. Novo naselje 27, 53284 Sveti Juraj</derivirana_varijabla>
  </DomainObject.Predmet.ProtustrankaWithAdress>
  <DomainObject.Predmet.ProtustrankaWithAdressOIB>
    <izvorni_sadrzaj>RHINO j.d.o.o., OIB 85007745182, Novo naselje 27, 53284 Sveti Juraj</izvorni_sadrzaj>
    <derivirana_varijabla naziv="DomainObject.Predmet.ProtustrankaWithAdressOIB_1">RHINO j.d.o.o., OIB 85007745182, Novo naselje 27, 53284 Sveti Juraj</derivirana_varijabla>
  </DomainObject.Predmet.ProtustrankaWithAdressOIB>
  <DomainObject.Predmet.ProtustrankaNazivFormated>
    <izvorni_sadrzaj>RHINO j.d.o.o.</izvorni_sadrzaj>
    <derivirana_varijabla naziv="DomainObject.Predmet.ProtustrankaNazivFormated_1">RHINO j.d.o.o.</derivirana_varijabla>
  </DomainObject.Predmet.ProtustrankaNazivFormated>
  <DomainObject.Predmet.ProtustrankaNazivFormatedOIB>
    <izvorni_sadrzaj>RHINO j.d.o.o., OIB 85007745182</izvorni_sadrzaj>
    <derivirana_varijabla naziv="DomainObject.Predmet.ProtustrankaNazivFormatedOIB_1">RHINO j.d.o.o., OIB 85007745182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110</izvorni_sadrzaj>
    <derivirana_varijabla naziv="DomainObject.Predmet.Referada.Prostorija.Naziv_1">Soba 110</derivirana_varijabla>
  </DomainObject.Predmet.Referada.Prostorija.Naziv>
  <DomainObject.Predmet.Referada.Prostorija.Oznaka>
    <izvorni_sadrzaj>110</izvorni_sadrzaj>
    <derivirana_varijabla naziv="DomainObject.Predmet.Referada.Prostorija.Oznaka_1">110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Nada Maraš</izvorni_sadrzaj>
    <derivirana_varijabla naziv="DomainObject.Predmet.Referada.Sudac_1">Nada Maraš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Ankica Rabar</izvorni_sadrzaj>
    <derivirana_varijabla naziv="DomainObject.Predmet.Zapisnicar_1">Ankica Rabar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RHINO j.d.o.o.</item>
    </izvorni_sadrzaj>
    <derivirana_varijabla naziv="DomainObject.Predmet.ProtuStrankaListFormated_1">
      <item>RHINO j.d.o.o.</item>
    </derivirana_varijabla>
  </DomainObject.Predmet.ProtuStrankaListFormated>
  <DomainObject.Predmet.ProtuStrankaListFormatedOIB>
    <izvorni_sadrzaj>
      <item>RHINO j.d.o.o., OIB 85007745182</item>
    </izvorni_sadrzaj>
    <derivirana_varijabla naziv="DomainObject.Predmet.ProtuStrankaListFormatedOIB_1">
      <item>RHINO j.d.o.o., OIB 85007745182</item>
    </derivirana_varijabla>
  </DomainObject.Predmet.ProtuStrankaListFormatedOIB>
  <DomainObject.Predmet.ProtuStrankaListFormatedWithAdress>
    <izvorni_sadrzaj>
      <item>RHINO j.d.o.o., Novo naselje 27, 53284 Sveti Juraj</item>
    </izvorni_sadrzaj>
    <derivirana_varijabla naziv="DomainObject.Predmet.ProtuStrankaListFormatedWithAdress_1">
      <item>RHINO j.d.o.o., Novo naselje 27, 53284 Sveti Juraj</item>
    </derivirana_varijabla>
  </DomainObject.Predmet.ProtuStrankaListFormatedWithAdress>
  <DomainObject.Predmet.ProtuStrankaListFormatedWithAdressOIB>
    <izvorni_sadrzaj>
      <item>RHINO j.d.o.o., OIB 85007745182, Novo naselje 27, 53284 Sveti Juraj</item>
    </izvorni_sadrzaj>
    <derivirana_varijabla naziv="DomainObject.Predmet.ProtuStrankaListFormatedWithAdressOIB_1">
      <item>RHINO j.d.o.o., OIB 85007745182, Novo naselje 27, 53284 Sveti Juraj</item>
    </derivirana_varijabla>
  </DomainObject.Predmet.ProtuStrankaListFormatedWithAdressOIB>
  <DomainObject.Predmet.ProtuStrankaListNazivFormated>
    <izvorni_sadrzaj>
      <item>RHINO j.d.o.o.</item>
    </izvorni_sadrzaj>
    <derivirana_varijabla naziv="DomainObject.Predmet.ProtuStrankaListNazivFormated_1">
      <item>RHINO j.d.o.o.</item>
    </derivirana_varijabla>
  </DomainObject.Predmet.ProtuStrankaListNazivFormated>
  <DomainObject.Predmet.ProtuStrankaListNazivFormatedOIB>
    <izvorni_sadrzaj>
      <item>RHINO j.d.o.o., OIB 85007745182</item>
    </izvorni_sadrzaj>
    <derivirana_varijabla naziv="DomainObject.Predmet.ProtuStrankaListNazivFormatedOIB_1">
      <item>RHINO j.d.o.o., OIB 85007745182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prosinca 2016.</izvorni_sadrzaj>
    <derivirana_varijabla naziv="DomainObject.Datum_1">21.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RHINO j.d.o.o.</izvorni_sadrzaj>
    <derivirana_varijabla naziv="DomainObject.Predmet.ProtustrankaIDrugi_1">RHINO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RHINO j.d.o.o., OIB 85007745182, Novo naselje 27, 53284 Sveti Juraj</izvorni_sadrzaj>
    <derivirana_varijabla naziv="DomainObject.Predmet.ProtustrankaIDrugiAdressOIB_1">RHINO j.d.o.o., OIB 85007745182, Novo naselje 27, 53284 Sveti Juraj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RHINO j.d.o.o.</item>
    </izvorni_sadrzaj>
    <derivirana_varijabla naziv="DomainObject.Predmet.SudioniciListNaziv_1">
      <item>FINA  Rijeka</item>
      <item>RHINO j.d.o.o.</item>
    </derivirana_varijabla>
  </DomainObject.Predmet.SudioniciListNaziv>
  <DomainObject.Predmet.SudioniciListAdressOIB>
    <izvorni_sadrzaj>
      <item>FINA  Rijeka, OIB 85821130368, Frana Kurelca 8,51000 Rijeka</item>
      <item>RHINO j.d.o.o., OIB 85007745182, Novo naselje 27,53284 Sveti Juraj</item>
    </izvorni_sadrzaj>
    <derivirana_varijabla naziv="DomainObject.Predmet.SudioniciListAdressOIB_1">
      <item>FINA  Rijeka, OIB 85821130368, Frana Kurelca 8,51000 Rijeka</item>
      <item>RHINO j.d.o.o., OIB 85007745182, Novo naselje 27,53284 Sveti Juraj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85007745182</item>
    </izvorni_sadrzaj>
    <derivirana_varijabla naziv="DomainObject.Predmet.SudioniciListNazivOIB_1">
      <item>, OIB 85821130368</item>
      <item>, OIB 85007745182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268</properties:Words>
  <properties:Characters>1331</properties:Characters>
  <properties:Lines>45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2016-12-21T13:00:00Z</dcterms:created>
  <dc:creator>Željka Matovina</dc:creator>
  <cp:lastModifiedBy>Ankica Rabar</cp:lastModifiedBy>
  <cp:lastPrinted>2016-11-11T07:45:00Z</cp:lastPrinted>
  <dcterms:modified xmlns:xsi="http://www.w3.org/2001/XMLSchema-instance" xsi:type="dcterms:W3CDTF">2016-12-21T13:01:00Z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