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bbb29" w14:paraId="ebbbb29" w:rsidRDefault="0046606F" w:rsidP="004F0340" w:rsidR="0046606F">
      <w:pPr>
        <w15:collapsed w:val="false"/>
        <w:rPr>
          <w:lang w:val="pl-PL"/>
        </w:rPr>
      </w:pPr>
      <w:bookmarkStart w:name="_GoBack" w:id="0"/>
      <w:bookmarkEnd w:id="0"/>
    </w:p>
    <w:p w:rsidRDefault="00E5504B" w:rsidP="004F0340" w:rsidR="0046606F">
      <w:pPr>
        <w:rPr>
          <w:lang w:val="pl-PL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A0734">
        <w:rPr>
          <w:lang w:val="pl-PL"/>
        </w:rPr>
        <w:br w:clear="all" w:type="textWrapping"/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4F0340" w:rsidR="004F0340" w:rsidRPr="00514469">
      <w:pPr>
        <w:jc w:val="both"/>
        <w:rPr>
          <w:lang w:val="pl-PL"/>
        </w:rPr>
      </w:pPr>
      <w:r w:rsidRPr="00514469">
        <w:t>Zagreb, Amruševa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="0017174D">
        <w:rPr>
          <w:lang w:val="pl-PL"/>
        </w:rPr>
        <w:t xml:space="preserve">       48</w:t>
      </w:r>
      <w:r w:rsidRPr="00514469">
        <w:rPr>
          <w:lang w:val="pl-PL"/>
        </w:rPr>
        <w:t xml:space="preserve"> St-</w:t>
      </w:r>
      <w:r w:rsidR="000E4882">
        <w:rPr>
          <w:lang w:val="pl-PL"/>
        </w:rPr>
        <w:t>5218/16</w:t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E44012" w:rsidP="004F0340" w:rsidR="001B4324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DB61E9" w:rsidP="00DB61E9" w:rsidR="00DB61E9">
      <w:pPr>
        <w:jc w:val="both"/>
        <w:rPr>
          <w:lang w:val="pt-BR"/>
        </w:rPr>
      </w:pPr>
    </w:p>
    <w:p w:rsidRDefault="000E4882" w:rsidP="000E4882" w:rsidR="000E4882" w:rsidRPr="00DC00F3">
      <w:pPr>
        <w:ind w:firstLine="708"/>
        <w:jc w:val="both"/>
      </w:pPr>
      <w:r w:rsidRPr="00DC00F3">
        <w:rPr>
          <w:bCs/>
        </w:rPr>
        <w:t>Trgovački sud u Zagrebu, p</w:t>
      </w:r>
      <w:r w:rsidRPr="00DC00F3"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Pr="001C26FC">
        <w:t>PILANA DRVOREZ d.o.o., Blatuša, Blatuša bb, OIB: 96082590857</w:t>
      </w:r>
      <w:r w:rsidRPr="00DC00F3">
        <w:t xml:space="preserve">,  dana </w:t>
      </w:r>
      <w:r>
        <w:t>06. travnja 2018. godine</w:t>
      </w:r>
    </w:p>
    <w:p w:rsidRDefault="000E4882" w:rsidP="00DB61E9" w:rsidR="000E4882">
      <w:pPr>
        <w:jc w:val="center"/>
      </w:pPr>
    </w:p>
    <w:p w:rsidRDefault="00B23738" w:rsidP="00DB61E9" w:rsidR="00B23738" w:rsidRPr="00514469">
      <w:pPr>
        <w:jc w:val="center"/>
      </w:pPr>
      <w:r w:rsidRPr="00514469">
        <w:t>r i j e š i o  j e</w:t>
      </w:r>
    </w:p>
    <w:p w:rsidRDefault="00DE4612" w:rsidP="00B23738" w:rsidR="00DE4612" w:rsidRPr="00514469">
      <w:pPr>
        <w:jc w:val="center"/>
      </w:pPr>
    </w:p>
    <w:p w:rsidRDefault="00DE4612" w:rsidP="009D7D73" w:rsidR="00DE4612" w:rsidRPr="00514469">
      <w:pPr>
        <w:ind w:right="-2"/>
        <w:jc w:val="both"/>
      </w:pPr>
      <w:r w:rsidRPr="00514469">
        <w:tab/>
        <w:t xml:space="preserve">1. Obustavlja se i zaključuje stečajni postupak nad dužnikom </w:t>
      </w:r>
      <w:r w:rsidR="000E4882" w:rsidRPr="001C26FC">
        <w:t>PILANA DRVOREZ d.o.o., Blatuša, Blatuša bb, OIB: 96082590857</w:t>
      </w:r>
      <w:r w:rsidR="008C758F" w:rsidRPr="00514469">
        <w:t>, zbog nedostatnosti mase za pokriće troškova stečajnog postupka</w:t>
      </w:r>
      <w:r w:rsidR="00074995">
        <w:t>, temeljem odredbe čl. 293</w:t>
      </w:r>
      <w:r w:rsidR="008D0A8E" w:rsidRPr="00514469">
        <w:t xml:space="preserve"> </w:t>
      </w:r>
      <w:r w:rsidR="00074995" w:rsidRPr="00074995">
        <w:t>stavka 1 SZ-a (NN 71/15, NN 104/17)</w:t>
      </w:r>
    </w:p>
    <w:p w:rsidRDefault="00D00EE1" w:rsidP="009D7D73" w:rsidR="007A46A5" w:rsidRPr="00514469">
      <w:pPr>
        <w:ind w:firstLine="720" w:right="-2"/>
        <w:jc w:val="both"/>
      </w:pPr>
      <w:r w:rsidRPr="00514469">
        <w:t>2</w:t>
      </w:r>
      <w:r w:rsidR="007A46A5" w:rsidRPr="00514469">
        <w:t xml:space="preserve">. </w:t>
      </w:r>
      <w:r w:rsidR="0017174D">
        <w:t xml:space="preserve"> Ovo rješenje objavit će se na e-O</w:t>
      </w:r>
      <w:r w:rsidR="007A46A5" w:rsidRPr="00514469">
        <w:t>glasnoj ploči suda.</w:t>
      </w:r>
    </w:p>
    <w:p w:rsidRDefault="0017174D" w:rsidP="009D7D73" w:rsidR="00D00EE1" w:rsidRPr="00514469">
      <w:pPr>
        <w:ind w:firstLine="720" w:right="-2"/>
        <w:jc w:val="both"/>
      </w:pPr>
      <w:r>
        <w:t xml:space="preserve">3. </w:t>
      </w:r>
      <w:r w:rsidR="00D00EE1" w:rsidRPr="00514469">
        <w:t>Rješenje će se nakon pravomoćnosti dostaviti sudskom registru radi brisanja  stečajnog dužnika.</w:t>
      </w:r>
    </w:p>
    <w:p w:rsidRDefault="007A46A5" w:rsidP="007A46A5" w:rsidR="007A46A5" w:rsidRPr="00514469">
      <w:pPr>
        <w:jc w:val="both"/>
      </w:pPr>
    </w:p>
    <w:p w:rsidRDefault="007A46A5" w:rsidP="007A46A5" w:rsidR="007A46A5" w:rsidRPr="00514469">
      <w:pPr>
        <w:jc w:val="center"/>
      </w:pPr>
      <w:r w:rsidRPr="00514469">
        <w:t xml:space="preserve">Obrazloženje </w:t>
      </w:r>
    </w:p>
    <w:p w:rsidRDefault="007A46A5" w:rsidP="007A46A5" w:rsidR="007A46A5" w:rsidRPr="00514469">
      <w:pPr>
        <w:jc w:val="center"/>
        <w:rPr>
          <w:b/>
        </w:rPr>
      </w:pPr>
    </w:p>
    <w:p w:rsidRDefault="007A46A5" w:rsidP="007A46A5" w:rsidR="007A46A5" w:rsidRPr="00514469">
      <w:pPr>
        <w:jc w:val="both"/>
      </w:pPr>
      <w:r w:rsidRPr="00514469">
        <w:tab/>
        <w:t xml:space="preserve">U ovom stečajnom postupku stečajni upravitelj </w:t>
      </w:r>
      <w:r w:rsidR="003B6F17" w:rsidRPr="00514469">
        <w:t xml:space="preserve">predložio </w:t>
      </w:r>
      <w:r w:rsidR="008D0A8E" w:rsidRPr="00514469">
        <w:t>je obustavu i zaključenje</w:t>
      </w:r>
      <w:r w:rsidR="003B6F17" w:rsidRPr="00514469">
        <w:t xml:space="preserve"> stečajn</w:t>
      </w:r>
      <w:r w:rsidR="008D0A8E" w:rsidRPr="00514469">
        <w:t>og postupka</w:t>
      </w:r>
      <w:r w:rsidR="003B6F17" w:rsidRPr="00514469">
        <w:t xml:space="preserve"> zbog nedostatnosti mase za pokriće </w:t>
      </w:r>
      <w:r w:rsidR="005F7CF9" w:rsidRPr="00514469">
        <w:t xml:space="preserve">troškova </w:t>
      </w:r>
      <w:r w:rsidR="003B6F17" w:rsidRPr="00514469">
        <w:t>stečajnog postupka.</w:t>
      </w:r>
    </w:p>
    <w:p w:rsidRDefault="00EA7BCA" w:rsidP="007A46A5" w:rsidR="00DC75B2" w:rsidRPr="00514469">
      <w:pPr>
        <w:jc w:val="both"/>
      </w:pPr>
      <w:r>
        <w:tab/>
      </w:r>
      <w:r w:rsidRPr="00BE660D">
        <w:t xml:space="preserve">Rješenjem </w:t>
      </w:r>
      <w:r w:rsidR="00BE660D" w:rsidRPr="00BE660D">
        <w:t>suda</w:t>
      </w:r>
      <w:r w:rsidR="0017174D" w:rsidRPr="00BE660D">
        <w:t>,</w:t>
      </w:r>
      <w:r w:rsidRPr="006B4F1A">
        <w:rPr>
          <w:b/>
        </w:rPr>
        <w:t xml:space="preserve"> </w:t>
      </w:r>
      <w:r w:rsidR="00BE660D">
        <w:t xml:space="preserve">broj gornji, od 21. prosinca 2017., koje je objavljeno na e-oglasnoj ploči istog dana, sazvana je sjednica </w:t>
      </w:r>
      <w:r w:rsidR="00BE660D" w:rsidRPr="00514469">
        <w:t>Skupštine vjerovnika</w:t>
      </w:r>
      <w:r w:rsidR="00027F83">
        <w:t xml:space="preserve"> dana </w:t>
      </w:r>
      <w:r w:rsidR="000E4882">
        <w:t>05. travnja</w:t>
      </w:r>
      <w:r w:rsidR="00BE660D">
        <w:t xml:space="preserve"> 2018.</w:t>
      </w:r>
      <w:r w:rsidR="00BE660D" w:rsidRPr="00514469">
        <w:t xml:space="preserve"> s prijedlogom </w:t>
      </w:r>
      <w:r w:rsidR="00BE660D">
        <w:t>stečajnog upravitelja da se u dnevni red stavi</w:t>
      </w:r>
      <w:r w:rsidR="00BE660D" w:rsidRPr="00514469">
        <w:t xml:space="preserve"> pribav</w:t>
      </w:r>
      <w:r w:rsidR="00BE660D">
        <w:t>lja</w:t>
      </w:r>
      <w:r w:rsidR="00BE660D" w:rsidRPr="00514469">
        <w:t xml:space="preserve"> mišljenja vjerovnika o prijedlogu stečajnog upravitelja za obustavu i zaključenje stečajnog postupka, zbog nedostatnosti stečajne mase za pokriće troškova stečajnog postupka. </w:t>
      </w:r>
    </w:p>
    <w:p w:rsidRDefault="005F7CF9" w:rsidP="00B744C6" w:rsidR="00B744C6">
      <w:pPr>
        <w:jc w:val="both"/>
      </w:pPr>
      <w:r w:rsidRPr="00514469">
        <w:tab/>
      </w:r>
      <w:r w:rsidR="0017174D">
        <w:t xml:space="preserve"> </w:t>
      </w:r>
      <w:r w:rsidR="00B744C6" w:rsidRPr="00514469">
        <w:t>Na sjedni</w:t>
      </w:r>
      <w:r w:rsidR="00B744C6">
        <w:t>ci Skupštine vjerovnika n</w:t>
      </w:r>
      <w:r w:rsidR="00B744C6" w:rsidRPr="00514469">
        <w:t xml:space="preserve">azočni vjerovnici nisu se protivili prijedlogu </w:t>
      </w:r>
      <w:r w:rsidR="00B744C6">
        <w:t xml:space="preserve">stečajnog upravitelja </w:t>
      </w:r>
      <w:r w:rsidR="00B744C6" w:rsidRPr="00514469">
        <w:t>za obustavu i</w:t>
      </w:r>
      <w:r w:rsidR="00B744C6">
        <w:t xml:space="preserve"> zaključenje stečajnog postupka.</w:t>
      </w:r>
    </w:p>
    <w:p w:rsidRDefault="00B744C6" w:rsidP="00B744C6" w:rsidR="00B744C6">
      <w:pPr>
        <w:jc w:val="both"/>
      </w:pPr>
      <w:r w:rsidRPr="00514469">
        <w:tab/>
      </w:r>
      <w:r>
        <w:t>S obzirom na navedeno, temeljem</w:t>
      </w:r>
      <w:r w:rsidRPr="00514469">
        <w:t xml:space="preserve"> odredbe čl. </w:t>
      </w:r>
      <w:r>
        <w:t>293 stavka 1 SZ-a</w:t>
      </w:r>
      <w:r w:rsidRPr="00C571EB">
        <w:t xml:space="preserve"> </w:t>
      </w:r>
      <w:r>
        <w:t>(</w:t>
      </w:r>
      <w:r w:rsidRPr="00C571EB">
        <w:t>NN</w:t>
      </w:r>
      <w:r>
        <w:t xml:space="preserve"> 71/15, NN 104/17),</w:t>
      </w:r>
      <w:r w:rsidRPr="00514469">
        <w:t xml:space="preserve"> valjalo </w:t>
      </w:r>
      <w:r>
        <w:t xml:space="preserve">je </w:t>
      </w:r>
      <w:r w:rsidRPr="00514469">
        <w:t>riješiti kao u izreci.</w:t>
      </w:r>
    </w:p>
    <w:p w:rsidRDefault="0017174D" w:rsidP="00B744C6" w:rsidR="0017174D" w:rsidRPr="00514469">
      <w:pPr>
        <w:jc w:val="both"/>
      </w:pPr>
    </w:p>
    <w:p w:rsidRDefault="00E5504B" w:rsidP="00E5504B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514469">
        <w:rPr>
          <w:rFonts w:hAnsi="Times New Roman" w:ascii="Times New Roman"/>
          <w:sz w:val="24"/>
          <w:szCs w:val="24"/>
        </w:rPr>
        <w:t>Zagreb</w:t>
      </w:r>
      <w:r>
        <w:rPr>
          <w:rFonts w:hAnsi="Times New Roman" w:ascii="Times New Roman"/>
          <w:sz w:val="24"/>
          <w:szCs w:val="24"/>
        </w:rPr>
        <w:t>u</w:t>
      </w:r>
      <w:r w:rsidR="004E3A48" w:rsidRPr="00514469">
        <w:rPr>
          <w:rFonts w:hAnsi="Times New Roman" w:ascii="Times New Roman"/>
          <w:sz w:val="24"/>
          <w:szCs w:val="24"/>
        </w:rPr>
        <w:t xml:space="preserve">, </w:t>
      </w:r>
      <w:r w:rsidR="00DB61E9">
        <w:rPr>
          <w:rFonts w:hAnsi="Times New Roman" w:ascii="Times New Roman"/>
          <w:sz w:val="24"/>
          <w:szCs w:val="24"/>
        </w:rPr>
        <w:t>06</w:t>
      </w:r>
      <w:r w:rsidR="00B744C6">
        <w:rPr>
          <w:rFonts w:hAnsi="Times New Roman" w:ascii="Times New Roman"/>
          <w:sz w:val="24"/>
          <w:szCs w:val="24"/>
        </w:rPr>
        <w:t>. travnja</w:t>
      </w:r>
      <w:r w:rsidR="00EA7BCA">
        <w:rPr>
          <w:rFonts w:hAnsi="Times New Roman" w:ascii="Times New Roman"/>
          <w:sz w:val="24"/>
          <w:szCs w:val="24"/>
        </w:rPr>
        <w:t xml:space="preserve"> </w:t>
      </w:r>
      <w:r w:rsidR="006A5EE0">
        <w:rPr>
          <w:rFonts w:hAnsi="Times New Roman" w:ascii="Times New Roman"/>
          <w:sz w:val="24"/>
          <w:szCs w:val="24"/>
        </w:rPr>
        <w:t>2018</w:t>
      </w:r>
      <w:r w:rsidR="00EA7BCA">
        <w:rPr>
          <w:rFonts w:hAnsi="Times New Roman" w:ascii="Times New Roman"/>
          <w:sz w:val="24"/>
          <w:szCs w:val="24"/>
        </w:rPr>
        <w:t>.</w:t>
      </w:r>
      <w:r w:rsidR="00B744C6">
        <w:rPr>
          <w:rFonts w:hAnsi="Times New Roman" w:ascii="Times New Roman"/>
          <w:sz w:val="24"/>
          <w:szCs w:val="24"/>
        </w:rPr>
        <w:t xml:space="preserve"> </w:t>
      </w:r>
      <w:r w:rsidR="0062612A">
        <w:rPr>
          <w:rFonts w:hAnsi="Times New Roman" w:ascii="Times New Roman"/>
          <w:sz w:val="24"/>
          <w:szCs w:val="24"/>
        </w:rPr>
        <w:t>godine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B744C6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="0062612A">
        <w:rPr>
          <w:rFonts w:hAnsi="Times New Roman" w:ascii="Times New Roman"/>
          <w:sz w:val="24"/>
          <w:szCs w:val="24"/>
        </w:rPr>
        <w:t xml:space="preserve">      </w:t>
      </w:r>
      <w:r w:rsidR="00E5504B">
        <w:rPr>
          <w:rFonts w:hAnsi="Times New Roman" w:ascii="Times New Roman"/>
          <w:sz w:val="24"/>
          <w:szCs w:val="24"/>
        </w:rPr>
        <w:t xml:space="preserve"> </w:t>
      </w:r>
    </w:p>
    <w:p w:rsidRDefault="00461DB8" w:rsidP="00B744C6" w:rsidR="004E3A48" w:rsidRPr="00514469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587219" w:rsidP="00E53D3D" w:rsidR="00587219">
      <w:pPr>
        <w:pStyle w:val="Uvuenotijeloteksta"/>
        <w:ind w:firstLine="141" w:left="1983"/>
        <w:jc w:val="right"/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4E3A48" w:rsidRPr="00514469">
        <w:rPr>
          <w:rFonts w:hAnsi="Times New Roman" w:ascii="Times New Roman"/>
          <w:sz w:val="24"/>
          <w:szCs w:val="24"/>
        </w:rPr>
        <w:tab/>
      </w:r>
      <w:r w:rsidR="004E3A48" w:rsidRPr="00514469">
        <w:rPr>
          <w:rFonts w:hAnsi="Times New Roman" w:ascii="Times New Roman"/>
          <w:sz w:val="24"/>
          <w:szCs w:val="24"/>
        </w:rPr>
        <w:tab/>
        <w:t xml:space="preserve">Vesna </w:t>
      </w:r>
      <w:r w:rsidR="0017174D">
        <w:rPr>
          <w:rFonts w:hAnsi="Times New Roman" w:ascii="Times New Roman"/>
          <w:sz w:val="24"/>
          <w:szCs w:val="24"/>
        </w:rPr>
        <w:t>Sremac Šoštar</w:t>
      </w:r>
      <w:r>
        <w:t>,v.r.</w:t>
      </w:r>
    </w:p>
    <w:p w:rsidRDefault="00587219" w:rsidP="00D338FD" w:rsidR="00587219" w:rsidRPr="00587219">
      <w:pPr>
        <w:pStyle w:val="Uvuenotijeloteksta"/>
        <w:ind w:firstLine="141" w:left="1983"/>
        <w:jc w:val="right"/>
        <w:rPr>
          <w:rFonts w:hAnsi="Times New Roman" w:ascii="Times New Roman"/>
          <w:sz w:val="24"/>
          <w:szCs w:val="24"/>
        </w:rPr>
      </w:pPr>
      <w:r w:rsidRPr="00587219">
        <w:rPr>
          <w:rFonts w:hAnsi="Times New Roman" w:ascii="Times New Roman"/>
          <w:sz w:val="24"/>
          <w:szCs w:val="24"/>
        </w:rPr>
        <w:t>Za točnost otpravka</w:t>
      </w:r>
    </w:p>
    <w:p w:rsidRDefault="00587219" w:rsidP="00B744C6" w:rsidR="004E3A48" w:rsidRPr="00587219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 w:rsidRPr="00587219">
        <w:rPr>
          <w:rFonts w:hAnsi="Times New Roman" w:ascii="Times New Roman"/>
          <w:sz w:val="24"/>
          <w:szCs w:val="24"/>
        </w:rPr>
        <w:t>Matea Bizjak</w:t>
      </w:r>
    </w:p>
    <w:p w:rsidRDefault="0017174D" w:rsidP="004E3A48" w:rsidR="0017174D">
      <w:pPr>
        <w:rPr>
          <w:u w:val="single"/>
        </w:rPr>
      </w:pPr>
    </w:p>
    <w:p w:rsidRDefault="0017174D" w:rsidP="004E3A48" w:rsidR="0017174D">
      <w:pPr>
        <w:rPr>
          <w:u w:val="single"/>
        </w:rPr>
      </w:pPr>
    </w:p>
    <w:p w:rsidRDefault="0076562B" w:rsidP="004E3A48" w:rsidR="0076562B">
      <w:pPr>
        <w:rPr>
          <w:u w:val="single"/>
        </w:rPr>
      </w:pPr>
    </w:p>
    <w:p w:rsidRDefault="004E3A48" w:rsidP="004E3A48" w:rsidR="004E3A48" w:rsidRPr="00514469">
      <w:r w:rsidRPr="00514469">
        <w:rPr>
          <w:u w:val="single"/>
        </w:rPr>
        <w:t>POUKA O PRAVNOM LIJEKU</w:t>
      </w:r>
      <w:r w:rsidRPr="00514469">
        <w:t xml:space="preserve">: </w:t>
      </w:r>
    </w:p>
    <w:p w:rsidRDefault="004E3A48" w:rsidP="004E3A48" w:rsidR="004E3A48" w:rsidRPr="00514469">
      <w:pPr>
        <w:jc w:val="both"/>
      </w:pPr>
      <w:r w:rsidRPr="00514469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D0A8E" w:rsidP="004E3A48" w:rsidR="008D0A8E" w:rsidRPr="00514469">
      <w:pPr>
        <w:jc w:val="both"/>
      </w:pPr>
    </w:p>
    <w:p w:rsidRDefault="0017174D" w:rsidP="004E3A48" w:rsidR="0017174D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C91C62" w:rsidP="00C91C62" w:rsidR="00C91C62" w:rsidRPr="00514469">
      <w:pPr>
        <w:jc w:val="center"/>
      </w:pPr>
    </w:p>
    <w:sectPr w:rsidSect="0046606F" w:rsidR="00C91C62" w:rsidRPr="00514469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6213" w:rsidR="00236213">
      <w:r>
        <w:separator/>
      </w:r>
    </w:p>
  </w:endnote>
  <w:endnote w:id="0" w:type="continuationSeparator">
    <w:p w:rsidRDefault="00236213" w:rsidR="00236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6213" w:rsidR="00236213">
      <w:r>
        <w:separator/>
      </w:r>
    </w:p>
  </w:footnote>
  <w:footnote w:id="0" w:type="continuationSeparator">
    <w:p w:rsidRDefault="00236213" w:rsidR="00236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51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 w:rsidRPr="00E5504B">
    <w:pPr>
      <w:ind w:right="360"/>
      <w:jc w:val="both"/>
    </w:pP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="00074995">
      <w:t>48 St-</w:t>
    </w:r>
    <w:r w:rsidR="000E4882">
      <w:t>5218/16</w:t>
    </w:r>
    <w:r w:rsidRPr="00E5504B">
      <w:t xml:space="preserve"> </w:t>
    </w:r>
  </w:p>
  <w:p w:rsidRDefault="000E63BB" w:rsidP="00F72CB3" w:rsidR="000E63BB">
    <w:pPr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27F83"/>
    <w:rsid w:val="00033F6A"/>
    <w:rsid w:val="000577F1"/>
    <w:rsid w:val="00067626"/>
    <w:rsid w:val="00074995"/>
    <w:rsid w:val="00094415"/>
    <w:rsid w:val="000C33CD"/>
    <w:rsid w:val="000E3820"/>
    <w:rsid w:val="000E4882"/>
    <w:rsid w:val="000E63BB"/>
    <w:rsid w:val="00127BEB"/>
    <w:rsid w:val="0017174D"/>
    <w:rsid w:val="0019261F"/>
    <w:rsid w:val="001A3DD5"/>
    <w:rsid w:val="001A4B37"/>
    <w:rsid w:val="001B3809"/>
    <w:rsid w:val="001B4324"/>
    <w:rsid w:val="00213B3C"/>
    <w:rsid w:val="00216106"/>
    <w:rsid w:val="002244AE"/>
    <w:rsid w:val="0022519D"/>
    <w:rsid w:val="00225357"/>
    <w:rsid w:val="00225489"/>
    <w:rsid w:val="002338B0"/>
    <w:rsid w:val="00236213"/>
    <w:rsid w:val="0026673E"/>
    <w:rsid w:val="0027353B"/>
    <w:rsid w:val="002842BB"/>
    <w:rsid w:val="002A180D"/>
    <w:rsid w:val="002A19C7"/>
    <w:rsid w:val="002E3EBC"/>
    <w:rsid w:val="00341301"/>
    <w:rsid w:val="00341385"/>
    <w:rsid w:val="00341707"/>
    <w:rsid w:val="003870E1"/>
    <w:rsid w:val="003B1330"/>
    <w:rsid w:val="003B6F17"/>
    <w:rsid w:val="003F33C3"/>
    <w:rsid w:val="00447000"/>
    <w:rsid w:val="00451ECF"/>
    <w:rsid w:val="00454FC7"/>
    <w:rsid w:val="00461DB8"/>
    <w:rsid w:val="0046606F"/>
    <w:rsid w:val="00470576"/>
    <w:rsid w:val="004D05B8"/>
    <w:rsid w:val="004E3A48"/>
    <w:rsid w:val="004E548F"/>
    <w:rsid w:val="004E6843"/>
    <w:rsid w:val="004F0340"/>
    <w:rsid w:val="00500513"/>
    <w:rsid w:val="005075A9"/>
    <w:rsid w:val="00511B0F"/>
    <w:rsid w:val="0051422E"/>
    <w:rsid w:val="00514469"/>
    <w:rsid w:val="005170DF"/>
    <w:rsid w:val="00555E77"/>
    <w:rsid w:val="00566E92"/>
    <w:rsid w:val="005671CD"/>
    <w:rsid w:val="00587219"/>
    <w:rsid w:val="005948C5"/>
    <w:rsid w:val="005A5B45"/>
    <w:rsid w:val="005F7CF9"/>
    <w:rsid w:val="0061654F"/>
    <w:rsid w:val="00621BFC"/>
    <w:rsid w:val="0062612A"/>
    <w:rsid w:val="0064012B"/>
    <w:rsid w:val="00641ABD"/>
    <w:rsid w:val="00665DE7"/>
    <w:rsid w:val="00693C1D"/>
    <w:rsid w:val="00694B0D"/>
    <w:rsid w:val="006A5EE0"/>
    <w:rsid w:val="006B4941"/>
    <w:rsid w:val="006B4F1A"/>
    <w:rsid w:val="006C2C97"/>
    <w:rsid w:val="006C51A0"/>
    <w:rsid w:val="006D17BB"/>
    <w:rsid w:val="006D1DE8"/>
    <w:rsid w:val="006E1126"/>
    <w:rsid w:val="007058BB"/>
    <w:rsid w:val="0072250C"/>
    <w:rsid w:val="00722FE3"/>
    <w:rsid w:val="00730673"/>
    <w:rsid w:val="0073083E"/>
    <w:rsid w:val="00731C17"/>
    <w:rsid w:val="00746C43"/>
    <w:rsid w:val="00747CB7"/>
    <w:rsid w:val="00756EE7"/>
    <w:rsid w:val="0076562B"/>
    <w:rsid w:val="00781072"/>
    <w:rsid w:val="00794D71"/>
    <w:rsid w:val="007A46A5"/>
    <w:rsid w:val="007B123C"/>
    <w:rsid w:val="007D7E8B"/>
    <w:rsid w:val="007E4B35"/>
    <w:rsid w:val="008051C8"/>
    <w:rsid w:val="00810AAD"/>
    <w:rsid w:val="0085443A"/>
    <w:rsid w:val="008568FC"/>
    <w:rsid w:val="0086176D"/>
    <w:rsid w:val="00866C20"/>
    <w:rsid w:val="00882C79"/>
    <w:rsid w:val="0088629D"/>
    <w:rsid w:val="008A14B7"/>
    <w:rsid w:val="008C758F"/>
    <w:rsid w:val="008D0A8E"/>
    <w:rsid w:val="008D73B6"/>
    <w:rsid w:val="008E66E5"/>
    <w:rsid w:val="008F5CA1"/>
    <w:rsid w:val="00902C51"/>
    <w:rsid w:val="00982A61"/>
    <w:rsid w:val="009935F1"/>
    <w:rsid w:val="0099599B"/>
    <w:rsid w:val="009A4F20"/>
    <w:rsid w:val="009D65C8"/>
    <w:rsid w:val="009D7D73"/>
    <w:rsid w:val="009E74ED"/>
    <w:rsid w:val="009F1CF4"/>
    <w:rsid w:val="009F31E6"/>
    <w:rsid w:val="009F7355"/>
    <w:rsid w:val="00A00624"/>
    <w:rsid w:val="00A00BCB"/>
    <w:rsid w:val="00A0126C"/>
    <w:rsid w:val="00A13141"/>
    <w:rsid w:val="00A21FD8"/>
    <w:rsid w:val="00A55036"/>
    <w:rsid w:val="00AA0734"/>
    <w:rsid w:val="00AF4B40"/>
    <w:rsid w:val="00B01D71"/>
    <w:rsid w:val="00B02167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744C6"/>
    <w:rsid w:val="00BB0727"/>
    <w:rsid w:val="00BC5BCC"/>
    <w:rsid w:val="00BE4B24"/>
    <w:rsid w:val="00BE660D"/>
    <w:rsid w:val="00BF568F"/>
    <w:rsid w:val="00BF7B9C"/>
    <w:rsid w:val="00C176F2"/>
    <w:rsid w:val="00C31C5A"/>
    <w:rsid w:val="00C33A1D"/>
    <w:rsid w:val="00C33C57"/>
    <w:rsid w:val="00C42149"/>
    <w:rsid w:val="00C571EB"/>
    <w:rsid w:val="00C87635"/>
    <w:rsid w:val="00C91C62"/>
    <w:rsid w:val="00C93FA8"/>
    <w:rsid w:val="00D00EE1"/>
    <w:rsid w:val="00D10A4B"/>
    <w:rsid w:val="00D34B7C"/>
    <w:rsid w:val="00D35730"/>
    <w:rsid w:val="00D51637"/>
    <w:rsid w:val="00D527BC"/>
    <w:rsid w:val="00D55D88"/>
    <w:rsid w:val="00D9035A"/>
    <w:rsid w:val="00D94078"/>
    <w:rsid w:val="00DA3B30"/>
    <w:rsid w:val="00DB61E9"/>
    <w:rsid w:val="00DC5C9A"/>
    <w:rsid w:val="00DC75B2"/>
    <w:rsid w:val="00DD4B57"/>
    <w:rsid w:val="00DE4612"/>
    <w:rsid w:val="00DE7A1B"/>
    <w:rsid w:val="00E44012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F2372C"/>
    <w:rsid w:val="00F2586D"/>
    <w:rsid w:val="00F45D45"/>
    <w:rsid w:val="00F72CB3"/>
    <w:rsid w:val="00F83BD7"/>
    <w:rsid w:val="00FA4F2F"/>
    <w:rsid w:val="00FE20AB"/>
    <w:rsid w:val="00FE777D"/>
    <w:rsid w:val="00FF1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customStyle="true" w:styleId="UvuenotijelotekstaChar" w:type="character">
    <w:name w:val="Uvučeno tijelo teksta Char"/>
    <w:link w:val="Uvuenotijeloteksta"/>
    <w:rsid w:val="00587219"/>
    <w:rPr>
      <w:rFonts w:hAnsi="Arial Narrow" w:ascii="Arial Narrow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customStyle="1" w:styleId="UvuenotijelotekstaChar" w:type="character">
    <w:name w:val="Uvučeno tijelo teksta Char"/>
    <w:link w:val="Uvuenotijeloteksta"/>
    <w:rsid w:val="00587219"/>
    <w:rPr>
      <w:rFonts w:ascii="Arial Narrow" w:hAnsi="Arial Narrow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5218</izvorni_sadrzaj>
    <derivirana_varijabla naziv="DomainObject.Predmet.Broj_1">5218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St-5218/2016</izvorni_sadrzaj>
    <derivirana_varijabla naziv="DomainObject.Predmet.OznakaBroj_1">St-5218/2016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PILANA DRVOREZ d.o.o. zastupanog po punomoćniku MILAN MILIĆ</izvorni_sadrzaj>
    <derivirana_varijabla naziv="DomainObject.Predmet.ProtustrankaFormated_1">  PILANA DRVOREZ d.o.o. zastupanog po punomoćniku MILAN MILIĆ</derivirana_varijabla>
  </DomainObject.Predmet.ProtustrankaFormated>
  <DomainObject.Predmet.ProtustrankaFormatedOIB>
    <izvorni_sadrzaj>  PILANA DRVOREZ d.o.o., OIB 96082590857 zastupanog po punomoćniku MILAN MILIĆ</izvorni_sadrzaj>
    <derivirana_varijabla naziv="DomainObject.Predmet.ProtustrankaFormatedOIB_1">  PILANA DRVOREZ d.o.o., OIB 96082590857 zastupanog po punomoćniku MILAN MILIĆ</derivirana_varijabla>
  </DomainObject.Predmet.ProtustrankaFormatedOIB>
  <DomainObject.Predmet.ProtustrankaFormatedWithAdress>
    <izvorni_sadrzaj> PILANA DRVOREZ d.o.o., Blatuša bb, 44410 Blatuša zastupanog po punomoćniku MILAN MILIĆ</izvorni_sadrzaj>
    <derivirana_varijabla naziv="DomainObject.Predmet.ProtustrankaFormatedWithAdress_1"> PILANA DRVOREZ d.o.o., Blatuša bb, 44410 Blatuša zastupanog po punomoćniku MILAN MILIĆ</derivirana_varijabla>
  </DomainObject.Predmet.ProtustrankaFormatedWithAdress>
  <DomainObject.Predmet.ProtustrankaFormatedWithAdressOIB>
    <izvorni_sadrzaj> PILANA DRVOREZ d.o.o., OIB 96082590857, Blatuša bb, 44410 Blatuša zastupanog po punomoćniku MILAN MILIĆ</izvorni_sadrzaj>
    <derivirana_varijabla naziv="DomainObject.Predmet.ProtustrankaFormatedWithAdressOIB_1"> PILANA DRVOREZ d.o.o., OIB 96082590857, Blatuša bb, 44410 Blatuša zastupanog po punomoćniku MILAN MILIĆ</derivirana_varijabla>
  </DomainObject.Predmet.ProtustrankaFormatedWithAdressOIB>
  <DomainObject.Predmet.ProtustrankaWithAdress>
    <izvorni_sadrzaj>PILANA DRVOREZ d.o.o. Blatuša bb, 44410 Blatuša</izvorni_sadrzaj>
    <derivirana_varijabla naziv="DomainObject.Predmet.ProtustrankaWithAdress_1">PILANA DRVOREZ d.o.o. Blatuša bb, 44410 Blatuša</derivirana_varijabla>
  </DomainObject.Predmet.ProtustrankaWithAdress>
  <DomainObject.Predmet.ProtustrankaWithAdressOIB>
    <izvorni_sadrzaj>PILANA DRVOREZ d.o.o., OIB 96082590857, Blatuša bb, 44410 Blatuša</izvorni_sadrzaj>
    <derivirana_varijabla naziv="DomainObject.Predmet.ProtustrankaWithAdressOIB_1">PILANA DRVOREZ d.o.o., OIB 96082590857, Blatuša bb, 44410 Blatuša</derivirana_varijabla>
  </DomainObject.Predmet.ProtustrankaWithAdressOIB>
  <DomainObject.Predmet.ProtustrankaNazivFormated>
    <izvorni_sadrzaj>PILANA DRVOREZ d.o.o.</izvorni_sadrzaj>
    <derivirana_varijabla naziv="DomainObject.Predmet.ProtustrankaNazivFormated_1">PILANA DRVOREZ d.o.o.</derivirana_varijabla>
  </DomainObject.Predmet.ProtustrankaNazivFormated>
  <DomainObject.Predmet.ProtustrankaNazivFormatedOIB>
    <izvorni_sadrzaj>PILANA DRVOREZ d.o.o., OIB 96082590857</izvorni_sadrzaj>
    <derivirana_varijabla naziv="DomainObject.Predmet.ProtustrankaNazivFormatedOIB_1">PILANA DRVOREZ d.o.o., OIB 96082590857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PILANA DRVOREZ d.o.o. zastupanog po punomoćniku MILAN MILIĆ</item>
    </izvorni_sadrzaj>
    <derivirana_varijabla naziv="DomainObject.Predmet.ProtuStrankaListFormated_1">
      <item>PILANA DRVOREZ d.o.o. zastupanog po punomoćniku MILAN MILIĆ</item>
    </derivirana_varijabla>
  </DomainObject.Predmet.ProtuStrankaListFormated>
  <DomainObject.Predmet.ProtuStrankaListFormatedOIB>
    <izvorni_sadrzaj>
      <item>PILANA DRVOREZ d.o.o., OIB 96082590857 zastupanog po punomoćniku MILAN MILIĆ</item>
    </izvorni_sadrzaj>
    <derivirana_varijabla naziv="DomainObject.Predmet.ProtuStrankaListFormatedOIB_1">
      <item>PILANA DRVOREZ d.o.o., OIB 96082590857 zastupanog po punomoćniku MILAN MILIĆ</item>
    </derivirana_varijabla>
  </DomainObject.Predmet.ProtuStrankaListFormatedOIB>
  <DomainObject.Predmet.ProtuStrankaListFormatedWithAdress>
    <izvorni_sadrzaj>
      <item>PILANA DRVOREZ d.o.o., Blatuša bb, 44410 Blatuša zastupanog po punomoćniku MILAN MILIĆ</item>
    </izvorni_sadrzaj>
    <derivirana_varijabla naziv="DomainObject.Predmet.ProtuStrankaListFormatedWithAdress_1">
      <item>PILANA DRVOREZ d.o.o., Blatuša bb, 44410 Blatuša zastupanog po punomoćniku MILAN MILIĆ</item>
    </derivirana_varijabla>
  </DomainObject.Predmet.ProtuStrankaListFormatedWithAdress>
  <DomainObject.Predmet.ProtuStrankaListFormatedWithAdressOIB>
    <izvorni_sadrzaj>
      <item>PILANA DRVOREZ d.o.o., OIB 96082590857, Blatuša bb, 44410 Blatuša zastupanog po punomoćniku MILAN MILIĆ</item>
    </izvorni_sadrzaj>
    <derivirana_varijabla naziv="DomainObject.Predmet.ProtuStrankaListFormatedWithAdressOIB_1">
      <item>PILANA DRVOREZ d.o.o., OIB 96082590857, Blatuša bb, 44410 Blatuša zastupanog po punomoćniku MILAN MILIĆ</item>
    </derivirana_varijabla>
  </DomainObject.Predmet.ProtuStrankaListFormatedWithAdressOIB>
  <DomainObject.Predmet.ProtuStrankaListNazivFormated>
    <izvorni_sadrzaj>
      <item>PILANA DRVOREZ d.o.o.</item>
    </izvorni_sadrzaj>
    <derivirana_varijabla naziv="DomainObject.Predmet.ProtuStrankaListNazivFormated_1">
      <item>PILANA DRVOREZ d.o.o.</item>
    </derivirana_varijabla>
  </DomainObject.Predmet.ProtuStrankaListNazivFormated>
  <DomainObject.Predmet.ProtuStrankaListNazivFormatedOIB>
    <izvorni_sadrzaj>
      <item>PILANA DRVOREZ d.o.o., OIB 96082590857</item>
    </izvorni_sadrzaj>
    <derivirana_varijabla naziv="DomainObject.Predmet.ProtuStrankaListNazivFormatedOIB_1">
      <item>PILANA DRVOREZ d.o.o., OIB 96082590857</item>
    </derivirana_varijabla>
  </DomainObject.Predmet.ProtuStrankaListNazivFormatedOIB>
  <DomainObject.Predmet.OstaliListFormated>
    <izvorni_sadrzaj>
      <item>MILAN MILIĆ punomoćnik sudionika u postupku PILANA DRVOREZ d.o.o.</item>
    </izvorni_sadrzaj>
    <derivirana_varijabla naziv="DomainObject.Predmet.OstaliListFormated_1">
      <item>MILAN MILIĆ punomoćnik sudionika u postupku PILANA DRVOREZ d.o.o.</item>
    </derivirana_varijabla>
  </DomainObject.Predmet.OstaliListFormated>
  <DomainObject.Predmet.OstaliListFormatedOIB>
    <izvorni_sadrzaj>
      <item>MILAN MILIĆ, OIB 52589106621 punomoćnik sudionika u postupku PILANA DRVOREZ d.o.o.</item>
    </izvorni_sadrzaj>
    <derivirana_varijabla naziv="DomainObject.Predmet.OstaliListFormatedOIB_1">
      <item>MILAN MILIĆ, OIB 52589106621 punomoćnik sudionika u postupku PILANA DRVOREZ d.o.o.</item>
    </derivirana_varijabla>
  </DomainObject.Predmet.OstaliListFormatedOIB>
  <DomainObject.Predmet.OstaliListFormatedWithAdress>
    <izvorni_sadrzaj>
      <item>MILAN MILIĆ, Blatuša 190, 44410 Blatuša punomoćnik sudionika u postupku PILANA DRVOREZ d.o.o.</item>
    </izvorni_sadrzaj>
    <derivirana_varijabla naziv="DomainObject.Predmet.OstaliListFormatedWithAdress_1">
      <item>MILAN MILIĆ, Blatuša 190, 44410 Blatuša punomoćnik sudionika u postupku PILANA DRVOREZ d.o.o.</item>
    </derivirana_varijabla>
  </DomainObject.Predmet.OstaliListFormatedWithAdress>
  <DomainObject.Predmet.OstaliListFormatedWithAdressOIB>
    <izvorni_sadrzaj>
      <item>MILAN MILIĆ, OIB 52589106621, Blatuša 190, 44410 Blatuša punomoćnik sudionika u postupku PILANA DRVOREZ d.o.o.</item>
    </izvorni_sadrzaj>
    <derivirana_varijabla naziv="DomainObject.Predmet.OstaliListFormatedWithAdressOIB_1">
      <item>MILAN MILIĆ, OIB 52589106621, Blatuša 190, 44410 Blatuša punomoćnik sudionika u postupku PILANA DRVOREZ d.o.o.</item>
    </derivirana_varijabla>
  </DomainObject.Predmet.OstaliListFormatedWithAdressOIB>
  <DomainObject.Predmet.OstaliListNazivFormated>
    <izvorni_sadrzaj>
      <item>MILAN MILIĆ</item>
    </izvorni_sadrzaj>
    <derivirana_varijabla naziv="DomainObject.Predmet.OstaliListNazivFormated_1">
      <item>MILAN MILIĆ</item>
    </derivirana_varijabla>
  </DomainObject.Predmet.OstaliListNazivFormated>
  <DomainObject.Predmet.OstaliListNazivFormatedOIB>
    <izvorni_sadrzaj>
      <item>MILAN MILIĆ, OIB 52589106621</item>
    </izvorni_sadrzaj>
    <derivirana_varijabla naziv="DomainObject.Predmet.OstaliListNazivFormatedOIB_1">
      <item>MILAN MILIĆ, OIB 52589106621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PILANA DRVOREZ d.o.o.</izvorni_sadrzaj>
    <derivirana_varijabla naziv="DomainObject.Predmet.ProtustrankaIDrugi_1">PILANA DRVOREZ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PILANA DRVOREZ d.o.o., OIB 96082590857, Blatuša bb, 44410 Blatuša</izvorni_sadrzaj>
    <derivirana_varijabla naziv="DomainObject.Predmet.ProtustrankaIDrugiAdressOIB_1">PILANA DRVOREZ d.o.o., OIB 96082590857, Blatuša bb, 44410 Blatuša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PILANA DRVOREZ d.o.o.</item>
      <item>MILAN MILIĆ</item>
    </izvorni_sadrzaj>
    <derivirana_varijabla naziv="DomainObject.Predmet.SudioniciListNaziv_1">
      <item>FINA Regionalni centar Zagreb</item>
      <item>PILANA DRVOREZ d.o.o.</item>
      <item>MILAN MILIĆ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PILANA DRVOREZ d.o.o., OIB 96082590857, Blatuša bb,44410 Blatuša</item>
      <item>MILAN MILIĆ, OIB 52589106621, Blatuša 190,44410 Blatuša</item>
    </izvorni_sadrzaj>
    <derivirana_varijabla naziv="DomainObject.Predmet.SudioniciListAdressOIB_1">
      <item>FINA Regionalni centar Zagreb, OIB 85821130368, Trg svibanjskih žrtava 1995. 1,10000 Zagreb</item>
      <item>PILANA DRVOREZ d.o.o., OIB 96082590857, Blatuša bb,44410 Blatuša</item>
      <item>MILAN MILIĆ, OIB 52589106621, Blatuša 190,44410 Blatuša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96082590857</item>
      <item>, OIB 52589106621</item>
    </izvorni_sadrzaj>
    <derivirana_varijabla naziv="DomainObject.Predmet.SudioniciListNazivOIB_1">
      <item>, OIB 85821130368</item>
      <item>, OIB 96082590857</item>
      <item>, OIB 52589106621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1768</properties:Characters>
  <properties:Lines>54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2018-04-06T08:43:00Z</dcterms:created>
  <dc:creator>Korisnik</dc:creator>
  <cp:lastModifiedBy>Matea Bizjak</cp:lastModifiedBy>
  <cp:lastPrinted>2018-04-06T11:09:00Z</cp:lastPrinted>
  <dcterms:modified xmlns:xsi="http://www.w3.org/2001/XMLSchema-instance" xsi:type="dcterms:W3CDTF">2018-04-06T11:09:00Z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(St-5218-16-obustava i zaključenje stečaja-293. SZ-a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