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d603" w14:paraId="4a5d603" w:rsidRDefault="00E428D3" w:rsidP="008A09B8" w:rsidR="00E428D3">
      <w:pPr>
        <w:spacing w:lineRule="auto" w:line="276"/>
        <w:ind w:firstLine="708"/>
        <w:jc w:val="both"/>
        <w15:collapsed w:val="false"/>
        <w:rPr>
          <w:bCs/>
          <w:sz w:val="20"/>
          <w:szCs w:val="20"/>
        </w:rPr>
      </w:pPr>
      <w:bookmarkStart w:name="_GoBack" w:id="0"/>
      <w:bookmarkEnd w:id="0"/>
    </w:p>
    <w:p w:rsidRDefault="00E428D3" w:rsidP="008A09B8" w:rsidR="00E428D3">
      <w:pPr>
        <w:spacing w:lineRule="auto" w:line="276"/>
        <w:ind w:firstLine="708"/>
        <w:jc w:val="both"/>
        <w:rPr>
          <w:bCs/>
          <w:sz w:val="20"/>
          <w:szCs w:val="20"/>
        </w:rPr>
      </w:pPr>
    </w:p>
    <w:p w:rsidRDefault="008A09B8" w:rsidP="008A09B8" w:rsidR="00590807" w:rsidRPr="00590807">
      <w:pPr>
        <w:spacing w:lineRule="auto" w:line="276"/>
        <w:ind w:firstLine="708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</w:t>
      </w:r>
      <w:r w:rsidR="00381A27">
        <w:rPr>
          <w:bCs/>
          <w:sz w:val="20"/>
          <w:szCs w:val="20"/>
        </w:rPr>
        <w:t xml:space="preserve">   </w:t>
      </w:r>
      <w:r w:rsidR="00590807"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09B8" w:rsidP="008A09B8" w:rsidR="00E428D3">
      <w:pPr>
        <w:jc w:val="both"/>
        <w:rPr>
          <w:rFonts w:eastAsia="MS Mincho"/>
          <w:bCs/>
        </w:rPr>
      </w:pPr>
      <w:r>
        <w:rPr>
          <w:rFonts w:eastAsia="MS Mincho"/>
          <w:bCs/>
        </w:rPr>
        <w:t xml:space="preserve">  </w:t>
      </w:r>
    </w:p>
    <w:p w:rsidRDefault="00E428D3" w:rsidP="008A09B8" w:rsidR="00590807" w:rsidRPr="00590807">
      <w:pPr>
        <w:jc w:val="both"/>
        <w:rPr>
          <w:bCs/>
          <w:sz w:val="20"/>
          <w:szCs w:val="20"/>
        </w:rPr>
      </w:pPr>
      <w:r>
        <w:rPr>
          <w:rFonts w:eastAsia="MS Mincho"/>
          <w:bCs/>
        </w:rPr>
        <w:t xml:space="preserve">  </w:t>
      </w:r>
      <w:r w:rsidR="00590807" w:rsidRPr="00590807">
        <w:rPr>
          <w:rFonts w:eastAsia="MS Mincho"/>
          <w:bCs/>
        </w:rPr>
        <w:t>REPUBLIKA HRVATSKA</w:t>
      </w:r>
    </w:p>
    <w:p w:rsidRDefault="00590807" w:rsidP="008A09B8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8A09B8" w:rsidP="008A09B8" w:rsidR="008A09B8" w:rsidRPr="00AD01ED">
      <w:pPr>
        <w:rPr>
          <w:rFonts w:eastAsia="MS Mincho"/>
        </w:rPr>
      </w:pPr>
      <w:r>
        <w:rPr>
          <w:rFonts w:eastAsia="MS Mincho"/>
          <w:bCs/>
        </w:rPr>
        <w:t xml:space="preserve">     </w:t>
      </w:r>
      <w:r w:rsidR="00590807" w:rsidRPr="00590807">
        <w:rPr>
          <w:rFonts w:eastAsia="MS Mincho"/>
          <w:bCs/>
        </w:rPr>
        <w:t>Rijeka, Zadarska 1 i 3</w:t>
      </w:r>
      <w:r>
        <w:rPr>
          <w:rFonts w:eastAsia="MS Mincho"/>
          <w:bCs/>
        </w:rPr>
        <w:t xml:space="preserve"> </w:t>
      </w:r>
      <w:r>
        <w:rPr>
          <w:rFonts w:eastAsia="MS Mincho"/>
          <w:bCs/>
        </w:rPr>
        <w:tab/>
      </w:r>
      <w:r>
        <w:rPr>
          <w:rFonts w:eastAsia="MS Mincho"/>
          <w:bCs/>
        </w:rPr>
        <w:tab/>
      </w:r>
      <w:r>
        <w:rPr>
          <w:rFonts w:eastAsia="MS Mincho"/>
          <w:bCs/>
        </w:rPr>
        <w:tab/>
      </w:r>
      <w:r>
        <w:rPr>
          <w:rFonts w:eastAsia="MS Mincho"/>
          <w:bCs/>
        </w:rPr>
        <w:tab/>
        <w:t xml:space="preserve">   </w:t>
      </w:r>
      <w:r w:rsidRPr="00381A27">
        <w:rPr>
          <w:rFonts w:eastAsia="MS Mincho"/>
          <w:szCs w:val="20"/>
        </w:rPr>
        <w:t>Poslovni broj 7 St-</w:t>
      </w:r>
      <w:r>
        <w:rPr>
          <w:rFonts w:eastAsia="MS Mincho"/>
          <w:szCs w:val="20"/>
        </w:rPr>
        <w:t>1001</w:t>
      </w:r>
      <w:r w:rsidRPr="00381A27">
        <w:rPr>
          <w:rFonts w:eastAsia="MS Mincho"/>
          <w:szCs w:val="20"/>
        </w:rPr>
        <w:t>/</w:t>
      </w:r>
      <w:r>
        <w:rPr>
          <w:rFonts w:eastAsia="MS Mincho"/>
          <w:szCs w:val="20"/>
        </w:rPr>
        <w:t>20</w:t>
      </w:r>
      <w:r w:rsidRPr="00381A27">
        <w:rPr>
          <w:rFonts w:eastAsia="MS Mincho"/>
          <w:szCs w:val="20"/>
        </w:rPr>
        <w:t>1</w:t>
      </w:r>
      <w:r>
        <w:rPr>
          <w:rFonts w:eastAsia="MS Mincho"/>
          <w:szCs w:val="20"/>
        </w:rPr>
        <w:t>6</w:t>
      </w:r>
      <w:r w:rsidRPr="00381A27">
        <w:rPr>
          <w:rFonts w:eastAsia="MS Mincho"/>
          <w:szCs w:val="20"/>
        </w:rPr>
        <w:t>-</w:t>
      </w:r>
      <w:r>
        <w:rPr>
          <w:rFonts w:eastAsia="MS Mincho"/>
          <w:szCs w:val="20"/>
        </w:rPr>
        <w:t xml:space="preserve">61 </w:t>
      </w:r>
    </w:p>
    <w:p w:rsidRDefault="00590807" w:rsidP="00590807" w:rsidR="00590807">
      <w:pPr>
        <w:jc w:val="both"/>
        <w:rPr>
          <w:bCs/>
          <w:sz w:val="20"/>
          <w:szCs w:val="20"/>
        </w:rPr>
      </w:pPr>
    </w:p>
    <w:p w:rsidRDefault="008A09B8" w:rsidP="00590807" w:rsidR="008A09B8">
      <w:pPr>
        <w:jc w:val="both"/>
        <w:rPr>
          <w:bCs/>
          <w:sz w:val="20"/>
          <w:szCs w:val="20"/>
        </w:rPr>
      </w:pPr>
    </w:p>
    <w:p w:rsidRDefault="00E428D3" w:rsidP="00590807" w:rsidR="00E428D3" w:rsidRPr="00590807">
      <w:pPr>
        <w:jc w:val="both"/>
        <w:rPr>
          <w:bCs/>
          <w:sz w:val="20"/>
          <w:szCs w:val="20"/>
        </w:rPr>
      </w:pPr>
    </w:p>
    <w:p w:rsidRDefault="00A56D1F" w:rsidP="008A09B8" w:rsidR="008A09B8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</w:t>
      </w:r>
      <w:r w:rsidR="006C666A">
        <w:rPr>
          <w:rFonts w:eastAsia="MS Mincho"/>
        </w:rPr>
        <w:tab/>
      </w:r>
      <w:r w:rsidR="00A639DF" w:rsidRPr="00A639DF">
        <w:rPr>
          <w:rFonts w:eastAsia="MS Mincho"/>
        </w:rPr>
        <w:t xml:space="preserve">Trgovački sud u Rijeci, po sucu Liljani Ugrin, kao stečajnom sucu u predmetu provođenja stečajnog postupka nad dužnikom </w:t>
      </w:r>
      <w:r w:rsidR="00006865" w:rsidRPr="00006865">
        <w:rPr>
          <w:rFonts w:eastAsia="MS Mincho"/>
        </w:rPr>
        <w:t>TISKARA I KARTONAŽA DELNICE društvo s ograničenom odgovornošću za proizvodnju i trgovinu proizvodima od papira u stečaju Delnice, Zrinska 20 (MBS 040026261 – OIB 33653530478)</w:t>
      </w:r>
      <w:r w:rsidR="008A09B8">
        <w:rPr>
          <w:rFonts w:eastAsia="MS Mincho"/>
        </w:rPr>
        <w:t>,</w:t>
      </w:r>
      <w:r w:rsidR="00A639DF" w:rsidRPr="00A639DF">
        <w:rPr>
          <w:rFonts w:eastAsia="MS Mincho"/>
        </w:rPr>
        <w:t xml:space="preserve"> dana </w:t>
      </w:r>
      <w:r w:rsidR="00006865">
        <w:rPr>
          <w:rFonts w:eastAsia="MS Mincho"/>
        </w:rPr>
        <w:t>1</w:t>
      </w:r>
      <w:r w:rsidR="005732DD">
        <w:rPr>
          <w:rFonts w:eastAsia="MS Mincho"/>
        </w:rPr>
        <w:t xml:space="preserve">2. listopada </w:t>
      </w:r>
      <w:r w:rsidR="00A639DF" w:rsidRPr="00A639DF">
        <w:rPr>
          <w:rFonts w:eastAsia="MS Mincho"/>
        </w:rPr>
        <w:t>201</w:t>
      </w:r>
      <w:r w:rsidR="00006865">
        <w:rPr>
          <w:rFonts w:eastAsia="MS Mincho"/>
        </w:rPr>
        <w:t>8</w:t>
      </w:r>
      <w:r w:rsidR="00A639DF" w:rsidRPr="00A639DF">
        <w:rPr>
          <w:rFonts w:eastAsia="MS Mincho"/>
        </w:rPr>
        <w:t>. donio je slijedeći</w:t>
      </w:r>
      <w:r w:rsidRPr="00A56D1F">
        <w:rPr>
          <w:rFonts w:eastAsia="MS Mincho"/>
        </w:rPr>
        <w:t xml:space="preserve"> </w:t>
      </w:r>
    </w:p>
    <w:p w:rsidRDefault="00E428D3" w:rsidP="008A09B8" w:rsidR="00E428D3">
      <w:pPr>
        <w:jc w:val="both"/>
        <w:rPr>
          <w:rFonts w:eastAsia="MS Mincho"/>
        </w:rPr>
      </w:pPr>
    </w:p>
    <w:p w:rsidRDefault="00E428D3" w:rsidP="008A09B8" w:rsidR="00E428D3">
      <w:pPr>
        <w:jc w:val="both"/>
        <w:rPr>
          <w:rFonts w:eastAsia="MS Mincho"/>
        </w:rPr>
      </w:pPr>
    </w:p>
    <w:p w:rsidRDefault="00A56D1F" w:rsidP="00A56D1F" w:rsidR="00A56D1F">
      <w:pPr>
        <w:tabs>
          <w:tab w:pos="0" w:val="num"/>
        </w:tabs>
        <w:jc w:val="center"/>
        <w:rPr>
          <w:rFonts w:eastAsia="MS Mincho"/>
        </w:rPr>
      </w:pPr>
      <w:r w:rsidRPr="00A56D1F">
        <w:rPr>
          <w:rFonts w:eastAsia="MS Mincho"/>
        </w:rPr>
        <w:t>Z A K L J U Č A K</w:t>
      </w:r>
    </w:p>
    <w:p w:rsidRDefault="00E428D3" w:rsidP="00A56D1F" w:rsidR="00E428D3" w:rsidRPr="00A56D1F">
      <w:pPr>
        <w:tabs>
          <w:tab w:pos="0" w:val="num"/>
        </w:tabs>
        <w:jc w:val="center"/>
        <w:rPr>
          <w:rFonts w:eastAsia="MS Mincho"/>
        </w:rPr>
      </w:pPr>
    </w:p>
    <w:p w:rsidRDefault="00A56D1F" w:rsidP="00A56D1F" w:rsidR="00A56D1F" w:rsidRPr="00A56D1F">
      <w:pPr>
        <w:tabs>
          <w:tab w:pos="0" w:val="num"/>
        </w:tabs>
        <w:jc w:val="both"/>
        <w:rPr>
          <w:rFonts w:eastAsia="MS Mincho"/>
        </w:rPr>
      </w:pPr>
      <w:r w:rsidRPr="00A56D1F">
        <w:rPr>
          <w:rFonts w:eastAsia="MS Mincho"/>
        </w:rPr>
        <w:t xml:space="preserve"> </w:t>
      </w:r>
    </w:p>
    <w:p w:rsidRDefault="00A56D1F" w:rsidP="00A56D1F" w:rsidR="00ED21CC">
      <w:pPr>
        <w:tabs>
          <w:tab w:pos="0" w:val="num"/>
        </w:tabs>
        <w:jc w:val="both"/>
      </w:pPr>
      <w:r w:rsidRPr="00A56D1F">
        <w:rPr>
          <w:rFonts w:eastAsia="MS Mincho"/>
        </w:rPr>
        <w:t>I.</w:t>
      </w:r>
      <w:r w:rsidRPr="00A56D1F">
        <w:rPr>
          <w:rFonts w:eastAsia="MS Mincho"/>
        </w:rPr>
        <w:tab/>
        <w:t xml:space="preserve">Utvrđuje se da je kupac </w:t>
      </w:r>
      <w:r w:rsidR="00006865" w:rsidRPr="00006865">
        <w:rPr>
          <w:bCs/>
        </w:rPr>
        <w:t>R.E.A. KAPITAL d.o.o.  Marinići, Mučići 51/D, OIB 32545629967</w:t>
      </w:r>
      <w:r w:rsidR="00085147">
        <w:rPr>
          <w:bCs/>
        </w:rPr>
        <w:t xml:space="preserve">, </w:t>
      </w:r>
      <w:r w:rsidRPr="00A56D1F">
        <w:rPr>
          <w:rFonts w:eastAsia="MS Mincho"/>
        </w:rPr>
        <w:t>položi</w:t>
      </w:r>
      <w:r w:rsidR="00381A27">
        <w:rPr>
          <w:rFonts w:eastAsia="MS Mincho"/>
        </w:rPr>
        <w:t>o</w:t>
      </w:r>
      <w:r w:rsidRPr="00A56D1F">
        <w:rPr>
          <w:rFonts w:eastAsia="MS Mincho"/>
        </w:rPr>
        <w:t xml:space="preserve"> kupovninu u</w:t>
      </w:r>
      <w:r w:rsidR="00BC6FDD">
        <w:rPr>
          <w:rFonts w:eastAsia="MS Mincho"/>
        </w:rPr>
        <w:t xml:space="preserve"> iznosu od </w:t>
      </w:r>
      <w:r w:rsidR="00006865">
        <w:t>150.000</w:t>
      </w:r>
      <w:r w:rsidR="007623D4">
        <w:t>,00</w:t>
      </w:r>
      <w:r w:rsidR="00517B08">
        <w:rPr>
          <w:rFonts w:eastAsia="MS Mincho"/>
        </w:rPr>
        <w:t xml:space="preserve"> </w:t>
      </w:r>
      <w:r w:rsidR="00F20214" w:rsidRPr="00F20214">
        <w:rPr>
          <w:rFonts w:eastAsia="MS Mincho"/>
        </w:rPr>
        <w:t xml:space="preserve">kn </w:t>
      </w:r>
      <w:r>
        <w:rPr>
          <w:rFonts w:eastAsia="MS Mincho"/>
        </w:rPr>
        <w:t xml:space="preserve">za kupnju </w:t>
      </w:r>
      <w:r w:rsidR="006C666A">
        <w:t>nekretnin</w:t>
      </w:r>
      <w:r>
        <w:t>e</w:t>
      </w:r>
      <w:r w:rsidR="006C666A">
        <w:t xml:space="preserve"> dužnika</w:t>
      </w:r>
      <w:r>
        <w:t xml:space="preserve"> </w:t>
      </w:r>
      <w:r w:rsidRPr="00A56D1F">
        <w:t>sukladno ovosudnom rješenju o dosudi pod posl</w:t>
      </w:r>
      <w:r w:rsidR="00381A27">
        <w:t xml:space="preserve">ovni broj </w:t>
      </w:r>
      <w:r w:rsidR="00381A27" w:rsidRPr="00381A27">
        <w:t>7 St-</w:t>
      </w:r>
      <w:r w:rsidR="00006865">
        <w:t>1001</w:t>
      </w:r>
      <w:r w:rsidR="00381A27" w:rsidRPr="00381A27">
        <w:t>/</w:t>
      </w:r>
      <w:r w:rsidR="00006865">
        <w:t>2016</w:t>
      </w:r>
      <w:r w:rsidR="00381A27" w:rsidRPr="00381A27">
        <w:t>-</w:t>
      </w:r>
      <w:r w:rsidR="00006865">
        <w:t>42</w:t>
      </w:r>
      <w:r w:rsidR="00381A27">
        <w:t xml:space="preserve"> </w:t>
      </w:r>
      <w:r w:rsidRPr="00A56D1F">
        <w:t xml:space="preserve">od </w:t>
      </w:r>
      <w:r w:rsidR="00006865">
        <w:t>16. srpnja 2018</w:t>
      </w:r>
      <w:r w:rsidR="00BC6FDD">
        <w:t>.</w:t>
      </w:r>
      <w:r w:rsidRPr="00A56D1F">
        <w:t xml:space="preserve">, pa se nekretnina koja je predmet tog rješenja predaje kupcu.  </w:t>
      </w:r>
      <w:r w:rsidR="006C666A"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A56D1F" w:rsidP="00A56D1F" w:rsidR="00A56D1F">
      <w:pPr>
        <w:tabs>
          <w:tab w:pos="0" w:val="num"/>
        </w:tabs>
        <w:jc w:val="both"/>
      </w:pPr>
      <w:r>
        <w:t xml:space="preserve">II.    Određuje se upis prava vlasništva </w:t>
      </w:r>
      <w:r w:rsidR="00006865">
        <w:t>nekretnine upisane u zemljišnim knjigama Općinskog suda u Rijeci Zemljišnoknjižni odjel Rijeka u z.k.ul. 1763 k.o. Podvežica na k.č. 1409/27 okoliš površine 4052 m</w:t>
      </w:r>
      <w:r w:rsidR="00006865" w:rsidRPr="00153474">
        <w:rPr>
          <w:vertAlign w:val="superscript"/>
        </w:rPr>
        <w:t>2</w:t>
      </w:r>
      <w:r>
        <w:t xml:space="preserve"> </w:t>
      </w:r>
      <w:r w:rsidR="00096FFA">
        <w:t xml:space="preserve">za </w:t>
      </w:r>
      <w:r>
        <w:t xml:space="preserve">korist kupca: </w:t>
      </w:r>
      <w:r w:rsidR="00006865" w:rsidRPr="00006865">
        <w:rPr>
          <w:bCs/>
        </w:rPr>
        <w:t>R.E.A. KAPITAL d.o.o.  Marinići, Mučići 51/D, OIB 32545629967</w:t>
      </w:r>
      <w:r>
        <w:t>.</w:t>
      </w:r>
    </w:p>
    <w:p w:rsidRDefault="00A56D1F" w:rsidP="00A56D1F" w:rsidR="00A56D1F">
      <w:pPr>
        <w:tabs>
          <w:tab w:pos="0" w:val="num"/>
        </w:tabs>
        <w:jc w:val="both"/>
      </w:pPr>
    </w:p>
    <w:p w:rsidRDefault="005B745F" w:rsidP="005B745F" w:rsidR="003C325B">
      <w:pPr>
        <w:tabs>
          <w:tab w:pos="0" w:val="num"/>
        </w:tabs>
        <w:jc w:val="both"/>
      </w:pPr>
      <w:r>
        <w:t xml:space="preserve">III </w:t>
      </w:r>
      <w:r>
        <w:tab/>
        <w:t>Određuje se brisa</w:t>
      </w:r>
      <w:r w:rsidR="00BC6FDD">
        <w:t>ti</w:t>
      </w:r>
      <w:r>
        <w:t xml:space="preserve"> </w:t>
      </w:r>
      <w:r w:rsidR="008B3537">
        <w:t>zabilježb</w:t>
      </w:r>
      <w:r w:rsidR="00006865">
        <w:t>e</w:t>
      </w:r>
      <w:r w:rsidR="008B3537">
        <w:t xml:space="preserve"> upisan</w:t>
      </w:r>
      <w:r w:rsidR="00006865">
        <w:t>e</w:t>
      </w:r>
      <w:r w:rsidR="008B3537">
        <w:t xml:space="preserve"> pod B na nekretnini pobliže opisanoj pod točkom II izreke ovog zaključka, kako slijedi:</w:t>
      </w:r>
    </w:p>
    <w:p w:rsidRDefault="00E428D3" w:rsidP="005B745F" w:rsidR="00E428D3">
      <w:pPr>
        <w:tabs>
          <w:tab w:pos="0" w:val="num"/>
        </w:tabs>
        <w:jc w:val="both"/>
      </w:pPr>
    </w:p>
    <w:p w:rsidRDefault="00E428D3" w:rsidP="005B745F" w:rsidR="00E428D3">
      <w:pPr>
        <w:tabs>
          <w:tab w:pos="0" w:val="num"/>
        </w:tabs>
        <w:jc w:val="both"/>
      </w:pPr>
    </w:p>
    <w:tbl>
      <w:tblPr>
        <w:tblW w:type="dxa" w:w="867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20"/>
        <w:gridCol w:w="580"/>
        <w:gridCol w:w="6525"/>
        <w:gridCol w:w="1252"/>
      </w:tblGrid>
      <w:tr w:rsidTr="00E428D3" w:rsidR="003C325B" w:rsidRPr="00085147">
        <w:trPr>
          <w:trHeight w:val="275"/>
        </w:trPr>
        <w:tc>
          <w:tcPr>
            <w:tcW w:type="dxa" w:w="74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  <w:r w:rsidRPr="00085147">
              <w:rPr>
                <w:bCs/>
                <w:color w:val="000000"/>
                <w:sz w:val="16"/>
                <w:szCs w:val="16"/>
              </w:rPr>
              <w:t>1. Vlasnički dio: 1/1</w:t>
            </w:r>
          </w:p>
        </w:tc>
        <w:tc>
          <w:tcPr>
            <w:tcW w:type="dxa" w:w="125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</w:p>
        </w:tc>
      </w:tr>
      <w:tr w:rsidTr="003C325B" w:rsidR="003C325B" w:rsidRPr="00085147">
        <w:trPr>
          <w:trHeight w:val="22"/>
        </w:trPr>
        <w:tc>
          <w:tcPr>
            <w:tcW w:type="dxa" w:w="300"/>
            <w:shd w:fill="auto" w:color="auto" w:val="clear"/>
            <w:hideMark/>
          </w:tcPr>
          <w:p w:rsidRDefault="003C325B" w:rsidR="003C325B" w:rsidRPr="00085147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1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  <w:r w:rsidRPr="00085147">
              <w:rPr>
                <w:bCs/>
                <w:color w:val="000000"/>
                <w:sz w:val="16"/>
                <w:szCs w:val="16"/>
              </w:rPr>
              <w:t>RIJEČKA BANKA DD RIJEKA, JADRANSKI TRG 3 A, RIJEKA</w:t>
            </w:r>
          </w:p>
        </w:tc>
        <w:tc>
          <w:tcPr>
            <w:tcW w:type="dxa" w:w="1252"/>
            <w:shd w:fill="auto" w:color="auto" w:val="clear"/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  <w:r w:rsidRPr="00085147">
              <w:rPr>
                <w:color w:val="333333"/>
                <w:sz w:val="16"/>
                <w:szCs w:val="16"/>
              </w:rPr>
              <w:t>PRETHODNO VLASNIŠTVO</w:t>
            </w:r>
          </w:p>
        </w:tc>
      </w:tr>
      <w:tr w:rsidTr="003C325B" w:rsidR="003C325B" w:rsidRPr="00085147">
        <w:trPr>
          <w:gridAfter w:val="3"/>
          <w:wAfter w:type="dxa" w:w="8357"/>
          <w:trHeight w:val="15"/>
        </w:trPr>
        <w:tc>
          <w:tcPr>
            <w:tcW w:type="dxa" w:w="300"/>
            <w:shd w:fill="auto" w:color="auto" w:val="clear"/>
            <w:hideMark/>
          </w:tcPr>
          <w:p w:rsidRDefault="003C325B" w:rsidR="003C325B" w:rsidRPr="00085147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20"/>
            <w:shd w:fill="auto" w:color="auto" w:val="clear"/>
            <w:hideMark/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</w:p>
        </w:tc>
      </w:tr>
      <w:tr w:rsidTr="003C325B" w:rsidR="003C325B" w:rsidRPr="00085147">
        <w:trPr>
          <w:trHeight w:val="229"/>
        </w:trPr>
        <w:tc>
          <w:tcPr>
            <w:tcW w:type="dxa" w:w="300"/>
            <w:shd w:fill="auto" w:color="auto" w:val="clear"/>
            <w:hideMark/>
          </w:tcPr>
          <w:p w:rsidRDefault="003C325B" w:rsidR="003C325B" w:rsidRPr="00085147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C325B" w:rsidR="003C325B" w:rsidRPr="00085147">
            <w:pPr>
              <w:jc w:val="center"/>
              <w:rPr>
                <w:color w:val="333333"/>
                <w:sz w:val="16"/>
                <w:szCs w:val="16"/>
              </w:rPr>
            </w:pPr>
            <w:r w:rsidRPr="00085147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  <w:r w:rsidRPr="00085147">
              <w:rPr>
                <w:color w:val="000000"/>
                <w:sz w:val="16"/>
                <w:szCs w:val="16"/>
              </w:rPr>
              <w:t>Zabilježuje se da je prijenos vlasništva obavljen radi osiguranja novčane tražbine u iznosu od 1.119.374,01 kn, u korist:</w:t>
            </w:r>
          </w:p>
        </w:tc>
        <w:tc>
          <w:tcPr>
            <w:tcW w:type="dxa" w:w="1252"/>
            <w:shd w:fill="auto" w:color="auto" w:val="clear"/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</w:p>
        </w:tc>
      </w:tr>
      <w:tr w:rsidTr="003C325B" w:rsidR="003C325B" w:rsidRPr="00085147">
        <w:trPr>
          <w:gridAfter w:val="3"/>
          <w:wAfter w:type="dxa" w:w="8357"/>
          <w:trHeight w:val="15"/>
        </w:trPr>
        <w:tc>
          <w:tcPr>
            <w:tcW w:type="dxa" w:w="300"/>
            <w:shd w:fill="auto" w:color="auto" w:val="clear"/>
            <w:hideMark/>
          </w:tcPr>
          <w:p w:rsidRDefault="003C325B" w:rsidR="003C325B" w:rsidRPr="00085147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20"/>
            <w:shd w:fill="auto" w:color="auto" w:val="clear"/>
            <w:hideMark/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</w:p>
        </w:tc>
      </w:tr>
      <w:tr w:rsidTr="003C325B" w:rsidR="003C325B" w:rsidRPr="00085147">
        <w:trPr>
          <w:trHeight w:val="93"/>
        </w:trPr>
        <w:tc>
          <w:tcPr>
            <w:tcW w:type="dxa" w:w="300"/>
            <w:shd w:fill="auto" w:color="auto" w:val="clear"/>
            <w:hideMark/>
          </w:tcPr>
          <w:p w:rsidRDefault="003C325B" w:rsidR="003C325B" w:rsidRPr="00085147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1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  <w:r w:rsidRPr="00085147">
              <w:rPr>
                <w:bCs/>
                <w:color w:val="000000"/>
                <w:sz w:val="16"/>
                <w:szCs w:val="16"/>
              </w:rPr>
              <w:t>2. Vlasnički dio: 1/1</w:t>
            </w:r>
          </w:p>
        </w:tc>
        <w:tc>
          <w:tcPr>
            <w:tcW w:type="dxa" w:w="1252"/>
            <w:shd w:fill="auto" w:color="auto" w:val="clear"/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</w:p>
        </w:tc>
      </w:tr>
      <w:tr w:rsidTr="003C325B" w:rsidR="003C325B" w:rsidRPr="00085147">
        <w:trPr>
          <w:trHeight w:val="22"/>
        </w:trPr>
        <w:tc>
          <w:tcPr>
            <w:tcW w:type="dxa" w:w="300"/>
            <w:shd w:fill="auto" w:color="auto" w:val="clear"/>
            <w:hideMark/>
          </w:tcPr>
          <w:p w:rsidRDefault="003C325B" w:rsidR="003C325B" w:rsidRPr="00085147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1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  <w:r w:rsidRPr="00085147">
              <w:rPr>
                <w:bCs/>
                <w:color w:val="000000"/>
                <w:sz w:val="16"/>
                <w:szCs w:val="16"/>
              </w:rPr>
              <w:t>GEOTISAK D.D. , ZRINSKA 20, DELNICE</w:t>
            </w:r>
          </w:p>
        </w:tc>
        <w:tc>
          <w:tcPr>
            <w:tcW w:type="dxa" w:w="1252"/>
            <w:shd w:fill="auto" w:color="auto" w:val="clear"/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  <w:r w:rsidRPr="00085147">
              <w:rPr>
                <w:color w:val="000000"/>
                <w:sz w:val="16"/>
                <w:szCs w:val="16"/>
              </w:rPr>
              <w:t>POTONJE VLASNIŠTVO</w:t>
            </w:r>
          </w:p>
        </w:tc>
      </w:tr>
      <w:tr w:rsidTr="003C325B" w:rsidR="003C325B" w:rsidRPr="00085147">
        <w:trPr>
          <w:gridAfter w:val="3"/>
          <w:wAfter w:type="dxa" w:w="8357"/>
          <w:trHeight w:val="15"/>
        </w:trPr>
        <w:tc>
          <w:tcPr>
            <w:tcW w:type="dxa" w:w="300"/>
            <w:shd w:fill="auto" w:color="auto" w:val="clear"/>
            <w:hideMark/>
          </w:tcPr>
          <w:p w:rsidRDefault="003C325B" w:rsidR="003C325B" w:rsidRPr="00085147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20"/>
            <w:shd w:fill="auto" w:color="auto" w:val="clear"/>
            <w:hideMark/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</w:p>
        </w:tc>
      </w:tr>
      <w:tr w:rsidTr="003C325B" w:rsidR="003C325B" w:rsidRPr="00085147">
        <w:trPr>
          <w:trHeight w:val="544"/>
        </w:trPr>
        <w:tc>
          <w:tcPr>
            <w:tcW w:type="dxa" w:w="300"/>
            <w:shd w:fill="auto" w:color="auto" w:val="clear"/>
            <w:hideMark/>
          </w:tcPr>
          <w:p w:rsidRDefault="003C325B" w:rsidR="003C325B" w:rsidRPr="00085147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C325B" w:rsidR="003C325B" w:rsidRPr="00085147">
            <w:pPr>
              <w:jc w:val="center"/>
              <w:rPr>
                <w:color w:val="333333"/>
                <w:sz w:val="16"/>
                <w:szCs w:val="16"/>
              </w:rPr>
            </w:pPr>
            <w:r w:rsidRPr="00085147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C325B" w:rsidP="00006865" w:rsidR="003C325B" w:rsidRPr="00085147">
            <w:pPr>
              <w:rPr>
                <w:color w:val="333333"/>
                <w:sz w:val="16"/>
                <w:szCs w:val="16"/>
              </w:rPr>
            </w:pPr>
            <w:r w:rsidRPr="00085147">
              <w:rPr>
                <w:color w:val="000000"/>
                <w:sz w:val="16"/>
                <w:szCs w:val="16"/>
              </w:rPr>
              <w:t>Zaprimljeno 09.09.2015. broj Z-11338/15</w:t>
            </w:r>
            <w:r w:rsidRPr="00085147">
              <w:rPr>
                <w:color w:val="000000"/>
                <w:sz w:val="16"/>
                <w:szCs w:val="16"/>
              </w:rPr>
              <w:br/>
              <w:t>Na temelju Rješenja FINA, Regionalni centar Rijeka, klasa:UP-I/110/07/15-01/8045 ur.br.:04-06-15-8045-43 od 08.09.2015.g. na nekretninama Geotisak d.d. zabilježuje se otvaranje postupka predstečajne nagodbe.</w:t>
            </w:r>
          </w:p>
        </w:tc>
        <w:tc>
          <w:tcPr>
            <w:tcW w:type="dxa" w:w="1252"/>
            <w:shd w:fill="auto" w:color="auto" w:val="clear"/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</w:p>
        </w:tc>
      </w:tr>
      <w:tr w:rsidTr="003C325B" w:rsidR="003C325B" w:rsidRPr="00085147">
        <w:trPr>
          <w:gridAfter w:val="3"/>
          <w:wAfter w:type="dxa" w:w="8357"/>
          <w:trHeight w:val="15"/>
        </w:trPr>
        <w:tc>
          <w:tcPr>
            <w:tcW w:type="dxa" w:w="300"/>
            <w:shd w:fill="auto" w:color="auto" w:val="clear"/>
            <w:hideMark/>
          </w:tcPr>
          <w:p w:rsidRDefault="003C325B" w:rsidR="003C325B" w:rsidRPr="00085147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20"/>
            <w:shd w:fill="auto" w:color="auto" w:val="clear"/>
            <w:hideMark/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</w:p>
        </w:tc>
      </w:tr>
      <w:tr w:rsidTr="00E428D3" w:rsidR="003C325B" w:rsidRPr="00085147">
        <w:trPr>
          <w:trHeight w:val="287"/>
        </w:trPr>
        <w:tc>
          <w:tcPr>
            <w:tcW w:type="dxa" w:w="300"/>
            <w:shd w:fill="auto" w:color="auto" w:val="clear"/>
            <w:hideMark/>
          </w:tcPr>
          <w:p w:rsidRDefault="003C325B" w:rsidR="003C325B" w:rsidRPr="00085147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  <w:r w:rsidRPr="00085147">
              <w:rPr>
                <w:bCs/>
                <w:color w:val="000000"/>
                <w:sz w:val="16"/>
                <w:szCs w:val="16"/>
              </w:rPr>
              <w:t>Rbr.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C325B" w:rsidR="003C325B" w:rsidRPr="00085147">
            <w:pPr>
              <w:jc w:val="center"/>
              <w:rPr>
                <w:color w:val="333333"/>
                <w:sz w:val="16"/>
                <w:szCs w:val="16"/>
              </w:rPr>
            </w:pPr>
            <w:r w:rsidRPr="00085147">
              <w:rPr>
                <w:bCs/>
                <w:color w:val="000000"/>
                <w:sz w:val="16"/>
                <w:szCs w:val="16"/>
              </w:rPr>
              <w:t>Sadržaj upisa</w:t>
            </w:r>
          </w:p>
        </w:tc>
        <w:tc>
          <w:tcPr>
            <w:tcW w:type="dxa" w:w="1252"/>
            <w:shd w:fill="auto" w:color="auto" w:val="clear"/>
          </w:tcPr>
          <w:p w:rsidRDefault="003C325B" w:rsidR="003C325B" w:rsidRPr="00085147">
            <w:pPr>
              <w:rPr>
                <w:color w:val="333333"/>
                <w:sz w:val="16"/>
                <w:szCs w:val="16"/>
              </w:rPr>
            </w:pPr>
          </w:p>
        </w:tc>
      </w:tr>
      <w:tr w:rsidTr="003C325B" w:rsidR="003C325B" w:rsidRPr="00085147">
        <w:trPr>
          <w:trHeight w:val="448"/>
        </w:trPr>
        <w:tc>
          <w:tcPr>
            <w:tcW w:type="dxa" w:w="300"/>
            <w:shd w:fill="auto" w:color="auto" w:val="clear"/>
            <w:hideMark/>
          </w:tcPr>
          <w:p w:rsidRDefault="003C325B" w:rsidR="003C325B" w:rsidRPr="00085147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C325B" w:rsidR="003C325B" w:rsidRPr="00085147">
            <w:pPr>
              <w:jc w:val="center"/>
              <w:rPr>
                <w:color w:val="333333"/>
                <w:sz w:val="16"/>
                <w:szCs w:val="16"/>
              </w:rPr>
            </w:pPr>
            <w:r w:rsidRPr="00085147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C325B" w:rsidP="00006865" w:rsidR="003C325B" w:rsidRPr="00085147">
            <w:pPr>
              <w:rPr>
                <w:color w:val="333333"/>
                <w:sz w:val="16"/>
                <w:szCs w:val="16"/>
              </w:rPr>
            </w:pPr>
            <w:r w:rsidRPr="00085147">
              <w:rPr>
                <w:color w:val="000000"/>
                <w:sz w:val="16"/>
                <w:szCs w:val="16"/>
              </w:rPr>
              <w:t>Zaprimljeno 02.02.2018.g. pod brojem Z-4494/2018</w:t>
            </w:r>
            <w:r w:rsidRPr="00085147">
              <w:rPr>
                <w:color w:val="000000"/>
                <w:sz w:val="16"/>
                <w:szCs w:val="16"/>
              </w:rPr>
              <w:br/>
              <w:t>ZABILJEŽBA, RJEŠENJE TRGOVAČKOG SUDA U RIJECI, POSL. BR. 7 ST-1001/16-29 02.02.2018, zabilježuje se rješenje o prodaji nekretnine upisane u A.</w:t>
            </w:r>
          </w:p>
        </w:tc>
        <w:tc>
          <w:tcPr>
            <w:tcW w:type="dxa" w:w="1252"/>
            <w:shd w:fill="FFFFFF" w:color="auto" w:val="clear"/>
          </w:tcPr>
          <w:p w:rsidRDefault="003C325B" w:rsidR="003C325B" w:rsidRPr="00085147">
            <w:pPr>
              <w:rPr>
                <w:sz w:val="16"/>
                <w:szCs w:val="16"/>
              </w:rPr>
            </w:pPr>
            <w:r w:rsidRPr="00085147">
              <w:rPr>
                <w:color w:val="000000"/>
                <w:sz w:val="16"/>
                <w:szCs w:val="16"/>
              </w:rPr>
              <w:t>na 2 (1.1), 1 (1.1)</w:t>
            </w:r>
          </w:p>
        </w:tc>
      </w:tr>
    </w:tbl>
    <w:p w:rsidRDefault="00006865" w:rsidP="005B745F" w:rsidR="00006865">
      <w:pPr>
        <w:tabs>
          <w:tab w:pos="0" w:val="num"/>
        </w:tabs>
        <w:jc w:val="both"/>
      </w:pPr>
    </w:p>
    <w:p w:rsidRDefault="00E428D3" w:rsidP="008A09B8" w:rsidR="00E428D3">
      <w:pPr>
        <w:tabs>
          <w:tab w:pos="0" w:val="num"/>
        </w:tabs>
        <w:jc w:val="center"/>
      </w:pPr>
    </w:p>
    <w:p w:rsidRDefault="008A09B8" w:rsidP="008A09B8" w:rsidR="00A56D1F">
      <w:pPr>
        <w:tabs>
          <w:tab w:pos="0" w:val="num"/>
        </w:tabs>
        <w:jc w:val="center"/>
      </w:pPr>
      <w:r>
        <w:t>U Rijeci</w:t>
      </w:r>
      <w:r w:rsidR="00A56D1F" w:rsidRPr="008B3537">
        <w:t xml:space="preserve">,  </w:t>
      </w:r>
      <w:r w:rsidR="003C325B">
        <w:t>12</w:t>
      </w:r>
      <w:r w:rsidR="00350C20" w:rsidRPr="008B3537">
        <w:rPr>
          <w:rFonts w:eastAsia="MS Mincho"/>
        </w:rPr>
        <w:t xml:space="preserve">. </w:t>
      </w:r>
      <w:r w:rsidR="007623D4">
        <w:rPr>
          <w:rFonts w:eastAsia="MS Mincho"/>
        </w:rPr>
        <w:t xml:space="preserve">listopada </w:t>
      </w:r>
      <w:r w:rsidR="00350C20" w:rsidRPr="008B3537">
        <w:rPr>
          <w:rFonts w:eastAsia="MS Mincho"/>
        </w:rPr>
        <w:t>201</w:t>
      </w:r>
      <w:r w:rsidR="003C325B">
        <w:rPr>
          <w:rFonts w:eastAsia="MS Mincho"/>
        </w:rPr>
        <w:t>8</w:t>
      </w:r>
      <w:r w:rsidR="00A56D1F" w:rsidRPr="008B3537">
        <w:t>.</w:t>
      </w:r>
    </w:p>
    <w:p w:rsidRDefault="00E428D3" w:rsidP="008A09B8" w:rsidR="00E428D3">
      <w:pPr>
        <w:tabs>
          <w:tab w:pos="0" w:val="num"/>
        </w:tabs>
        <w:jc w:val="center"/>
      </w:pPr>
    </w:p>
    <w:p w:rsidRDefault="00A56D1F" w:rsidP="00350C20" w:rsidR="003C325B">
      <w:pPr>
        <w:tabs>
          <w:tab w:pos="0" w:val="num"/>
        </w:tabs>
        <w:ind w:left="1416"/>
        <w:jc w:val="both"/>
      </w:pPr>
      <w:r>
        <w:t xml:space="preserve">                                                                                            </w:t>
      </w:r>
      <w:r w:rsidR="00085147">
        <w:t xml:space="preserve">    </w:t>
      </w:r>
      <w:r>
        <w:t xml:space="preserve"> S</w:t>
      </w:r>
      <w:r w:rsidR="003C325B">
        <w:t>udac</w:t>
      </w:r>
    </w:p>
    <w:p w:rsidRDefault="00A56D1F" w:rsidP="008A09B8" w:rsidR="00A56D1F">
      <w:pPr>
        <w:tabs>
          <w:tab w:pos="0" w:val="num"/>
        </w:tabs>
        <w:ind w:left="1416"/>
        <w:jc w:val="both"/>
      </w:pPr>
      <w:r>
        <w:t xml:space="preserve">                                                                                     </w:t>
      </w:r>
      <w:r w:rsidR="00807ECB">
        <w:t xml:space="preserve"> </w:t>
      </w:r>
      <w:r>
        <w:t xml:space="preserve">   Liljana Ugrin</w:t>
      </w:r>
      <w:r w:rsidR="00E428D3">
        <w:t>, v.r.</w:t>
      </w:r>
    </w:p>
    <w:p w:rsidRDefault="00E428D3" w:rsidP="00A56D1F" w:rsidR="00E428D3">
      <w:pPr>
        <w:tabs>
          <w:tab w:pos="0" w:val="num"/>
        </w:tabs>
        <w:jc w:val="both"/>
      </w:pPr>
    </w:p>
    <w:p w:rsidRDefault="00E428D3" w:rsidP="00A56D1F" w:rsidR="00E428D3">
      <w:pPr>
        <w:tabs>
          <w:tab w:pos="0" w:val="num"/>
        </w:tabs>
        <w:jc w:val="both"/>
      </w:pPr>
    </w:p>
    <w:p w:rsidRDefault="00E428D3" w:rsidP="00A56D1F" w:rsidR="00E428D3">
      <w:pPr>
        <w:tabs>
          <w:tab w:pos="0" w:val="num"/>
        </w:tabs>
        <w:jc w:val="both"/>
      </w:pPr>
    </w:p>
    <w:p w:rsidRDefault="00E428D3" w:rsidP="00A56D1F" w:rsidR="00E428D3">
      <w:pPr>
        <w:tabs>
          <w:tab w:pos="0" w:val="num"/>
        </w:tabs>
        <w:jc w:val="both"/>
      </w:pPr>
    </w:p>
    <w:p w:rsidRDefault="00A56D1F" w:rsidP="00A56D1F" w:rsidR="00A56D1F">
      <w:pPr>
        <w:tabs>
          <w:tab w:pos="0" w:val="num"/>
        </w:tabs>
        <w:jc w:val="both"/>
      </w:pPr>
      <w:r>
        <w:t xml:space="preserve">POUKA O PRAVNOM LIJEKU </w:t>
      </w:r>
    </w:p>
    <w:p w:rsidRDefault="00B714B0" w:rsidP="008A09B8" w:rsidR="00D954AA">
      <w:pPr>
        <w:tabs>
          <w:tab w:pos="0" w:val="num"/>
        </w:tabs>
        <w:jc w:val="both"/>
      </w:pPr>
      <w:r w:rsidRPr="00B714B0">
        <w:t>Protiv ovog zaključka nije dopuštena žalba (članak 19. stavak 7. SZ)</w:t>
      </w:r>
      <w:r w:rsidR="00A56D1F">
        <w:t xml:space="preserve">. </w:t>
      </w:r>
    </w:p>
    <w:p w:rsidRDefault="00E428D3" w:rsidP="008A09B8" w:rsidR="00E428D3">
      <w:pPr>
        <w:tabs>
          <w:tab w:pos="0" w:val="num"/>
        </w:tabs>
        <w:jc w:val="both"/>
      </w:pPr>
    </w:p>
    <w:p w:rsidRDefault="00E428D3" w:rsidP="00E428D3" w:rsidR="00E428D3" w:rsidRPr="00361B6B">
      <w:pPr>
        <w:ind w:left="4320"/>
        <w:jc w:val="both"/>
      </w:pPr>
      <w:r>
        <w:t xml:space="preserve">       Za točnost otpravka </w:t>
      </w:r>
      <w:r w:rsidRPr="00361B6B">
        <w:t>ovlašteni službenik</w:t>
      </w:r>
      <w:r>
        <w:t>:</w:t>
      </w:r>
    </w:p>
    <w:p w:rsidRDefault="00E428D3" w:rsidP="00E428D3" w:rsidR="00E428D3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E428D3" w:rsidP="00E428D3" w:rsidR="00E428D3" w:rsidRPr="00A80164"/>
    <w:p w:rsidRDefault="00E428D3" w:rsidP="008A09B8" w:rsidR="00E428D3" w:rsidRPr="00BE5058">
      <w:pPr>
        <w:tabs>
          <w:tab w:pos="0" w:val="num"/>
        </w:tabs>
        <w:jc w:val="both"/>
        <w:rPr>
          <w:rFonts w:eastAsia="MS Mincho"/>
        </w:rPr>
      </w:pPr>
    </w:p>
    <w:sectPr w:rsidSect="008A09B8" w:rsidR="00E428D3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DF4" w:rsidR="00414DF4">
      <w:r>
        <w:separator/>
      </w:r>
    </w:p>
  </w:endnote>
  <w:endnote w:id="0" w:type="continuationSeparator">
    <w:p w:rsidRDefault="00414DF4" w:rsidR="00414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C87AD8">
      <w:rPr>
        <w:rStyle w:val="Brojstranice"/>
        <w:noProof/>
      </w:rPr>
      <w:t>2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DF4" w:rsidR="00414DF4">
      <w:r>
        <w:separator/>
      </w:r>
    </w:p>
  </w:footnote>
  <w:footnote w:id="0" w:type="continuationSeparator">
    <w:p w:rsidRDefault="00414DF4" w:rsidR="00414D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8D3" w:rsidP="00E428D3" w:rsidR="00E428D3">
    <w:pPr>
      <w:jc w:val="right"/>
      <w:rPr>
        <w:rFonts w:eastAsia="MS Mincho"/>
      </w:rPr>
    </w:pPr>
    <w:r>
      <w:rPr>
        <w:rFonts w:eastAsia="MS Mincho"/>
        <w:szCs w:val="20"/>
      </w:rPr>
      <w:t xml:space="preserve">Poslovni broj 7 St-1001/2016-61 </w:t>
    </w:r>
  </w:p>
  <w:p w:rsidRDefault="00E428D3" w:rsidR="00E428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6865"/>
    <w:rsid w:val="0002088D"/>
    <w:rsid w:val="00022FAD"/>
    <w:rsid w:val="0002309B"/>
    <w:rsid w:val="00024036"/>
    <w:rsid w:val="00026F6C"/>
    <w:rsid w:val="00041BFB"/>
    <w:rsid w:val="00060A07"/>
    <w:rsid w:val="00085147"/>
    <w:rsid w:val="00096CC9"/>
    <w:rsid w:val="00096FF0"/>
    <w:rsid w:val="00096FFA"/>
    <w:rsid w:val="000B5B7B"/>
    <w:rsid w:val="000D2436"/>
    <w:rsid w:val="000E26CB"/>
    <w:rsid w:val="000E6256"/>
    <w:rsid w:val="000F5B47"/>
    <w:rsid w:val="000F6F1E"/>
    <w:rsid w:val="00101E6C"/>
    <w:rsid w:val="001046D7"/>
    <w:rsid w:val="00104802"/>
    <w:rsid w:val="00120AD4"/>
    <w:rsid w:val="00130020"/>
    <w:rsid w:val="00135E01"/>
    <w:rsid w:val="00141A68"/>
    <w:rsid w:val="00143BD5"/>
    <w:rsid w:val="0014569D"/>
    <w:rsid w:val="00153474"/>
    <w:rsid w:val="00155AD0"/>
    <w:rsid w:val="00161E0A"/>
    <w:rsid w:val="00162216"/>
    <w:rsid w:val="00173D9F"/>
    <w:rsid w:val="00182D59"/>
    <w:rsid w:val="0018627F"/>
    <w:rsid w:val="001875CE"/>
    <w:rsid w:val="00191468"/>
    <w:rsid w:val="00193BAF"/>
    <w:rsid w:val="00193FAB"/>
    <w:rsid w:val="001A0278"/>
    <w:rsid w:val="001A4A76"/>
    <w:rsid w:val="001A7014"/>
    <w:rsid w:val="001B3B66"/>
    <w:rsid w:val="001D0CC4"/>
    <w:rsid w:val="001D17AF"/>
    <w:rsid w:val="001D37B4"/>
    <w:rsid w:val="001D39CC"/>
    <w:rsid w:val="001E2F49"/>
    <w:rsid w:val="001E748F"/>
    <w:rsid w:val="001F09FB"/>
    <w:rsid w:val="001F1B51"/>
    <w:rsid w:val="00205F42"/>
    <w:rsid w:val="00211F47"/>
    <w:rsid w:val="00215C3D"/>
    <w:rsid w:val="0021641C"/>
    <w:rsid w:val="00216A28"/>
    <w:rsid w:val="00240134"/>
    <w:rsid w:val="00247EBE"/>
    <w:rsid w:val="00255AB6"/>
    <w:rsid w:val="00255FC4"/>
    <w:rsid w:val="00266259"/>
    <w:rsid w:val="00277531"/>
    <w:rsid w:val="00277C97"/>
    <w:rsid w:val="002811C6"/>
    <w:rsid w:val="00282EF9"/>
    <w:rsid w:val="0028439F"/>
    <w:rsid w:val="0028452A"/>
    <w:rsid w:val="00294D46"/>
    <w:rsid w:val="002960AE"/>
    <w:rsid w:val="002A2C9D"/>
    <w:rsid w:val="002A3573"/>
    <w:rsid w:val="002B31D3"/>
    <w:rsid w:val="002B6D2C"/>
    <w:rsid w:val="002C5497"/>
    <w:rsid w:val="002E50CC"/>
    <w:rsid w:val="002F5FC5"/>
    <w:rsid w:val="00306CC2"/>
    <w:rsid w:val="00306FA7"/>
    <w:rsid w:val="00312303"/>
    <w:rsid w:val="00320A17"/>
    <w:rsid w:val="00340779"/>
    <w:rsid w:val="0034338B"/>
    <w:rsid w:val="00350C20"/>
    <w:rsid w:val="00351A59"/>
    <w:rsid w:val="003531A6"/>
    <w:rsid w:val="00355E0A"/>
    <w:rsid w:val="0035752D"/>
    <w:rsid w:val="0036247E"/>
    <w:rsid w:val="00362F32"/>
    <w:rsid w:val="003651FE"/>
    <w:rsid w:val="00366F33"/>
    <w:rsid w:val="00371E30"/>
    <w:rsid w:val="00373EA4"/>
    <w:rsid w:val="00381A27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325B"/>
    <w:rsid w:val="003C7F0D"/>
    <w:rsid w:val="003D3DC3"/>
    <w:rsid w:val="003D62A0"/>
    <w:rsid w:val="003E1330"/>
    <w:rsid w:val="003F1B81"/>
    <w:rsid w:val="003F24EE"/>
    <w:rsid w:val="003F48A9"/>
    <w:rsid w:val="004058A2"/>
    <w:rsid w:val="00410C07"/>
    <w:rsid w:val="00413E13"/>
    <w:rsid w:val="00414B7B"/>
    <w:rsid w:val="00414DF4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1C31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17B08"/>
    <w:rsid w:val="00530A15"/>
    <w:rsid w:val="00535ABA"/>
    <w:rsid w:val="005427D9"/>
    <w:rsid w:val="00557AC3"/>
    <w:rsid w:val="005609DB"/>
    <w:rsid w:val="00560F4A"/>
    <w:rsid w:val="00567A1E"/>
    <w:rsid w:val="005704D5"/>
    <w:rsid w:val="005732DD"/>
    <w:rsid w:val="00573B5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5F"/>
    <w:rsid w:val="005B74C7"/>
    <w:rsid w:val="005C3461"/>
    <w:rsid w:val="005C5C5D"/>
    <w:rsid w:val="005C62EE"/>
    <w:rsid w:val="005D2021"/>
    <w:rsid w:val="005D53E1"/>
    <w:rsid w:val="005F0319"/>
    <w:rsid w:val="005F0F97"/>
    <w:rsid w:val="006029A7"/>
    <w:rsid w:val="006055E7"/>
    <w:rsid w:val="00615190"/>
    <w:rsid w:val="006314A2"/>
    <w:rsid w:val="0063284C"/>
    <w:rsid w:val="00632CA0"/>
    <w:rsid w:val="006551C7"/>
    <w:rsid w:val="006579E0"/>
    <w:rsid w:val="00672F85"/>
    <w:rsid w:val="00673E61"/>
    <w:rsid w:val="006779AA"/>
    <w:rsid w:val="00686A16"/>
    <w:rsid w:val="00694CF8"/>
    <w:rsid w:val="006A2170"/>
    <w:rsid w:val="006B1E76"/>
    <w:rsid w:val="006B775C"/>
    <w:rsid w:val="006C4BF4"/>
    <w:rsid w:val="006C59C7"/>
    <w:rsid w:val="006C666A"/>
    <w:rsid w:val="006D3BA6"/>
    <w:rsid w:val="006D57C0"/>
    <w:rsid w:val="006D5BED"/>
    <w:rsid w:val="006D6216"/>
    <w:rsid w:val="006E049A"/>
    <w:rsid w:val="006E28F4"/>
    <w:rsid w:val="006E2F0B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23D4"/>
    <w:rsid w:val="0076347E"/>
    <w:rsid w:val="00765816"/>
    <w:rsid w:val="00773B48"/>
    <w:rsid w:val="00775364"/>
    <w:rsid w:val="007841AE"/>
    <w:rsid w:val="0078626B"/>
    <w:rsid w:val="007873EE"/>
    <w:rsid w:val="00787B83"/>
    <w:rsid w:val="0079051A"/>
    <w:rsid w:val="0079377B"/>
    <w:rsid w:val="007A1C3D"/>
    <w:rsid w:val="007A5639"/>
    <w:rsid w:val="007A5A94"/>
    <w:rsid w:val="007B1256"/>
    <w:rsid w:val="007C3990"/>
    <w:rsid w:val="007C4B86"/>
    <w:rsid w:val="007D0161"/>
    <w:rsid w:val="007D79AD"/>
    <w:rsid w:val="007D7C5F"/>
    <w:rsid w:val="007E4B9B"/>
    <w:rsid w:val="007F0FFD"/>
    <w:rsid w:val="007F5BBE"/>
    <w:rsid w:val="007F5F43"/>
    <w:rsid w:val="00800CB2"/>
    <w:rsid w:val="00807ECB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16"/>
    <w:rsid w:val="008556E1"/>
    <w:rsid w:val="00866780"/>
    <w:rsid w:val="0088250A"/>
    <w:rsid w:val="00892634"/>
    <w:rsid w:val="008A09B8"/>
    <w:rsid w:val="008A3581"/>
    <w:rsid w:val="008B07C7"/>
    <w:rsid w:val="008B0997"/>
    <w:rsid w:val="008B3537"/>
    <w:rsid w:val="008B39B6"/>
    <w:rsid w:val="008B4CEB"/>
    <w:rsid w:val="008B7C14"/>
    <w:rsid w:val="008F5D52"/>
    <w:rsid w:val="008F5F99"/>
    <w:rsid w:val="008F7746"/>
    <w:rsid w:val="00910B82"/>
    <w:rsid w:val="00914E02"/>
    <w:rsid w:val="00931CA2"/>
    <w:rsid w:val="00932992"/>
    <w:rsid w:val="0093765B"/>
    <w:rsid w:val="009551C6"/>
    <w:rsid w:val="0095698C"/>
    <w:rsid w:val="00962F15"/>
    <w:rsid w:val="00986923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5BF1"/>
    <w:rsid w:val="00A075B0"/>
    <w:rsid w:val="00A257F8"/>
    <w:rsid w:val="00A2589C"/>
    <w:rsid w:val="00A353C7"/>
    <w:rsid w:val="00A43949"/>
    <w:rsid w:val="00A5093E"/>
    <w:rsid w:val="00A52A86"/>
    <w:rsid w:val="00A54846"/>
    <w:rsid w:val="00A56A07"/>
    <w:rsid w:val="00A56D1F"/>
    <w:rsid w:val="00A639DF"/>
    <w:rsid w:val="00A72383"/>
    <w:rsid w:val="00A8193A"/>
    <w:rsid w:val="00A81F61"/>
    <w:rsid w:val="00A84306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2605"/>
    <w:rsid w:val="00B530AB"/>
    <w:rsid w:val="00B545CE"/>
    <w:rsid w:val="00B66A16"/>
    <w:rsid w:val="00B714B0"/>
    <w:rsid w:val="00B74461"/>
    <w:rsid w:val="00B828FD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B563D"/>
    <w:rsid w:val="00BC2533"/>
    <w:rsid w:val="00BC6FDD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46ED3"/>
    <w:rsid w:val="00C474BB"/>
    <w:rsid w:val="00C50EC9"/>
    <w:rsid w:val="00C54E12"/>
    <w:rsid w:val="00C60639"/>
    <w:rsid w:val="00C641BB"/>
    <w:rsid w:val="00C64266"/>
    <w:rsid w:val="00C66296"/>
    <w:rsid w:val="00C667C9"/>
    <w:rsid w:val="00C6798A"/>
    <w:rsid w:val="00C77489"/>
    <w:rsid w:val="00C87AD8"/>
    <w:rsid w:val="00C9374D"/>
    <w:rsid w:val="00C9453F"/>
    <w:rsid w:val="00C974BF"/>
    <w:rsid w:val="00C97F03"/>
    <w:rsid w:val="00CB09BF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12A9D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414D"/>
    <w:rsid w:val="00E05DB3"/>
    <w:rsid w:val="00E143E2"/>
    <w:rsid w:val="00E15EA6"/>
    <w:rsid w:val="00E20120"/>
    <w:rsid w:val="00E24EDC"/>
    <w:rsid w:val="00E2796D"/>
    <w:rsid w:val="00E354F9"/>
    <w:rsid w:val="00E37C24"/>
    <w:rsid w:val="00E428D3"/>
    <w:rsid w:val="00E52C81"/>
    <w:rsid w:val="00E66B18"/>
    <w:rsid w:val="00E70277"/>
    <w:rsid w:val="00E737C3"/>
    <w:rsid w:val="00E73980"/>
    <w:rsid w:val="00E74441"/>
    <w:rsid w:val="00E75150"/>
    <w:rsid w:val="00E82997"/>
    <w:rsid w:val="00E83483"/>
    <w:rsid w:val="00E835A0"/>
    <w:rsid w:val="00E91308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D5061"/>
    <w:rsid w:val="00EE4BE3"/>
    <w:rsid w:val="00EF0CDF"/>
    <w:rsid w:val="00EF474A"/>
    <w:rsid w:val="00EF5562"/>
    <w:rsid w:val="00F13C3C"/>
    <w:rsid w:val="00F20214"/>
    <w:rsid w:val="00F21C77"/>
    <w:rsid w:val="00F23C4C"/>
    <w:rsid w:val="00F33D33"/>
    <w:rsid w:val="00F43CFA"/>
    <w:rsid w:val="00F50C2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3732"/>
    <w:rsid w:val="00FA6BB5"/>
    <w:rsid w:val="00FB0854"/>
    <w:rsid w:val="00FC1B40"/>
    <w:rsid w:val="00FC4CA3"/>
    <w:rsid w:val="00FE066B"/>
    <w:rsid w:val="00FE4A5A"/>
    <w:rsid w:val="00FF2680"/>
    <w:rsid w:val="00FF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7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AD8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AD8"/>
    <w:rPr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AD8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AD8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7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AD8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AD8"/>
    <w:rPr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AD8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AD8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0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03546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3311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7625277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88952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61776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0842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3718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1093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87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3193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49306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55012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777697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811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93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7858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199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74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7759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479620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03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68727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402949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879968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1102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19664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1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9211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248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3594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930890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41966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904734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1743665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1150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97982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2252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7779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0107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43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851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03689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0227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676607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79988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55252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670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634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799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1383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određuje se upis pravavlasništva - R.E.A. Kapital d.o.o.</izvorni_sadrzaj>
    <derivirana_varijabla naziv="DomainObject.Primjedba_1">određuje se upis pravavlasništva - R.E.A. Kapital d.o.o.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I KARTONAŽA DELNICE d.o.o.</izvorni_sadrzaj>
    <derivirana_varijabla naziv="DomainObject.Predmet.ProtustrankaFormated_1">  TISKARA I KARTONAŽA DELNICE d.o.o.</derivirana_varijabla>
  </DomainObject.Predmet.ProtustrankaFormated>
  <DomainObject.Predmet.ProtustrankaFormatedOIB>
    <izvorni_sadrzaj>  TISKARA I KARTONAŽA DELNICE d.o.o., OIB 33653530478</izvorni_sadrzaj>
    <derivirana_varijabla naziv="DomainObject.Predmet.ProtustrankaFormatedOIB_1">  TISKARA I KARTONAŽA DELNICE d.o.o., OIB 33653530478</derivirana_varijabla>
  </DomainObject.Predmet.ProtustrankaFormatedOIB>
  <DomainObject.Predmet.ProtustrankaFormatedWithAdress>
    <izvorni_sadrzaj> TISKARA I KARTONAŽA DELNICE d.o.o., Zrinska 20, 51300 Delnice</izvorni_sadrzaj>
    <derivirana_varijabla naziv="DomainObject.Predmet.ProtustrankaFormatedWithAdress_1"> TISKARA I KARTONAŽA DELNICE d.o.o., Zrinska 20, 51300 Delnice</derivirana_varijabla>
  </DomainObject.Predmet.ProtustrankaFormatedWithAdress>
  <DomainObject.Predmet.ProtustrankaFormatedWithAdressOIB>
    <izvorni_sadrzaj> TISKARA I KARTONAŽA DELNICE d.o.o., OIB 33653530478, Zrinska 20, 51300 Delnice</izvorni_sadrzaj>
    <derivirana_varijabla naziv="DomainObject.Predmet.ProtustrankaFormatedWithAdressOIB_1"> TISKARA I KARTONAŽA DELNICE d.o.o., OIB 33653530478, Zrinska 20, 51300 Delnice</derivirana_varijabla>
  </DomainObject.Predmet.ProtustrankaFormatedWithAdressOIB>
  <DomainObject.Predmet.ProtustrankaWithAdress>
    <izvorni_sadrzaj>TISKARA I KARTONAŽA DELNICE d.o.o. Zrinska 20, 51300 Delnice</izvorni_sadrzaj>
    <derivirana_varijabla naziv="DomainObject.Predmet.ProtustrankaWithAdress_1">TISKARA I KARTONAŽA DELNICE d.o.o. Zrinska 20, 51300 Delnice</derivirana_varijabla>
  </DomainObject.Predmet.ProtustrankaWithAdress>
  <DomainObject.Predmet.ProtustrankaWithAdressOIB>
    <izvorni_sadrzaj>TISKARA I KARTONAŽA DELNICE d.o.o., OIB 33653530478, Zrinska 20, 51300 Delnice</izvorni_sadrzaj>
    <derivirana_varijabla naziv="DomainObject.Predmet.ProtustrankaWithAdressOIB_1">TISKARA I KARTONAŽA DELNICE d.o.o., OIB 33653530478, Zrinska 20, 51300 Delnice</derivirana_varijabla>
  </DomainObject.Predmet.ProtustrankaWithAdressOIB>
  <DomainObject.Predmet.ProtustrankaNazivFormated>
    <izvorni_sadrzaj>TISKARA I KARTONAŽA DELNICE d.o.o.</izvorni_sadrzaj>
    <derivirana_varijabla naziv="DomainObject.Predmet.ProtustrankaNazivFormated_1">TISKARA I KARTONAŽA DELNICE d.o.o.</derivirana_varijabla>
  </DomainObject.Predmet.ProtustrankaNazivFormated>
  <DomainObject.Predmet.ProtustrankaNazivFormatedOIB>
    <izvorni_sadrzaj>TISKARA I KARTONAŽA DELNICE d.o.o., OIB 33653530478</izvorni_sadrzaj>
    <derivirana_varijabla naziv="DomainObject.Predmet.ProtustrankaNazivFormatedOIB_1">TISKARA I KARTONAŽA DELNICE d.o.o., OIB 33653530478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TISKARA I KARTONAŽA DELNICE d.o.o.</item>
    </izvorni_sadrzaj>
    <derivirana_varijabla naziv="DomainObject.Predmet.ProtuStrankaListFormated_1">
      <item>TISKARA I KARTONAŽA DELNICE d.o.o.</item>
    </derivirana_varijabla>
  </DomainObject.Predmet.ProtuStrankaListFormated>
  <DomainObject.Predmet.ProtuStrankaListFormatedOIB>
    <izvorni_sadrzaj>
      <item>TISKARA I KARTONAŽA DELNICE d.o.o., OIB 33653530478</item>
    </izvorni_sadrzaj>
    <derivirana_varijabla naziv="DomainObject.Predmet.ProtuStrankaListFormatedOIB_1">
      <item>TISKARA I KARTONAŽA DELNICE d.o.o., OIB 33653530478</item>
    </derivirana_varijabla>
  </DomainObject.Predmet.ProtuStrankaListFormatedOIB>
  <DomainObject.Predmet.ProtuStrankaListFormatedWithAdress>
    <izvorni_sadrzaj>
      <item>TISKARA I KARTONAŽA DELNICE d.o.o., Zrinska 20, 51300 Delnice</item>
    </izvorni_sadrzaj>
    <derivirana_varijabla naziv="DomainObject.Predmet.ProtuStrankaListFormatedWithAdress_1">
      <item>TISKARA I KARTONAŽA DELNICE d.o.o., Zrinska 20, 51300 Delnice</item>
    </derivirana_varijabla>
  </DomainObject.Predmet.ProtuStrankaListFormatedWithAdress>
  <DomainObject.Predmet.ProtuStrankaListFormatedWithAdressOIB>
    <izvorni_sadrzaj>
      <item>TISKARA I KARTONAŽA DELNICE d.o.o., OIB 33653530478, Zrinska 20, 51300 Delnice</item>
    </izvorni_sadrzaj>
    <derivirana_varijabla naziv="DomainObject.Predmet.ProtuStrankaListFormatedWithAdressOIB_1">
      <item>TISKARA I KARTONAŽA DELNICE d.o.o., OIB 33653530478, Zrinska 20, 51300 Delnice</item>
    </derivirana_varijabla>
  </DomainObject.Predmet.ProtuStrankaListFormatedWithAdressOIB>
  <DomainObject.Predmet.ProtuStrankaListNazivFormated>
    <izvorni_sadrzaj>
      <item>TISKARA I KARTONAŽA DELNICE d.o.o.</item>
    </izvorni_sadrzaj>
    <derivirana_varijabla naziv="DomainObject.Predmet.ProtuStrankaListNazivFormated_1">
      <item>TISKARA I KARTONAŽA DELNICE d.o.o.</item>
    </derivirana_varijabla>
  </DomainObject.Predmet.ProtuStrankaListNazivFormated>
  <DomainObject.Predmet.ProtuStrankaListNazivFormatedOIB>
    <izvorni_sadrzaj>
      <item>TISKARA I KARTONAŽA DELNICE d.o.o., OIB 33653530478</item>
    </izvorni_sadrzaj>
    <derivirana_varijabla naziv="DomainObject.Predmet.ProtuStrankaListNazivFormatedOIB_1">
      <item>TISKARA I KARTONAŽA DELNICE d.o.o., OIB 33653530478</item>
    </derivirana_varijabla>
  </DomainObject.Predmet.ProtuStrankaListNazivFormatedOIB>
  <DomainObject.Predmet.OstaliListFormated>
    <izvorni_sadrzaj>
      <item>Udruga 'Joga u svakodnevnom životu'</item>
      <item>Vladimir Kvaternik</item>
    </izvorni_sadrzaj>
    <derivirana_varijabla naziv="DomainObject.Predmet.OstaliListFormated_1">
      <item>Udruga 'Joga u svakodnevnom životu'</item>
      <item>Vladimir Kvaternik</item>
    </derivirana_varijabla>
  </DomainObject.Predmet.OstaliListFormated>
  <DomainObject.Predmet.OstaliListFormatedOIB>
    <izvorni_sadrzaj>
      <item>Udruga 'Joga u svakodnevnom životu', OIB 11713016305</item>
      <item>Vladimir Kvaternik</item>
    </izvorni_sadrzaj>
    <derivirana_varijabla naziv="DomainObject.Predmet.OstaliListFormatedOIB_1">
      <item>Udruga 'Joga u svakodnevnom životu', OIB 11713016305</item>
      <item>Vladimir Kvaternik</item>
    </derivirana_varijabla>
  </DomainObject.Predmet.OstaliListFormatedOIB>
  <DomainObject.Predmet.OstaliListFormatedWithAdress>
    <izvorni_sadrzaj>
      <item>Udruga 'Joga u svakodnevnom životu', Spinčićeva 2, 51000 Rijeka</item>
      <item>Vladimir Kvaternik, Adamićeva 2, 51000 Rijeka</item>
    </izvorni_sadrzaj>
    <derivirana_varijabla naziv="DomainObject.Predmet.OstaliListFormatedWithAdress_1">
      <item>Udruga 'Joga u svakodnevnom životu', Spinčićeva 2, 51000 Rijeka</item>
      <item>Vladimir Kvaternik, Adamićeva 2, 51000 Rijeka</item>
    </derivirana_varijabla>
  </DomainObject.Predmet.OstaliListFormatedWithAdress>
  <DomainObject.Predmet.OstaliListFormatedWithAdressOIB>
    <izvorni_sadrzaj>
      <item>Udruga 'Joga u svakodnevnom životu', OIB 11713016305, Spinčićeva 2, 51000 Rijeka</item>
      <item>Vladimir Kvaternik, Adamićeva 2, 51000 Rijeka</item>
    </izvorni_sadrzaj>
    <derivirana_varijabla naziv="DomainObject.Predmet.OstaliListFormatedWithAdressOIB_1">
      <item>Udruga 'Joga u svakodnevnom životu', OIB 11713016305, Spinčićeva 2, 51000 Rijeka</item>
      <item>Vladimir Kvaternik, Adamićeva 2, 51000 Rijeka</item>
    </derivirana_varijabla>
  </DomainObject.Predmet.OstaliListFormatedWithAdressOIB>
  <DomainObject.Predmet.OstaliListNazivFormated>
    <izvorni_sadrzaj>
      <item>Udruga 'Joga u svakodnevnom životu'</item>
      <item>Vladimir Kvaternik</item>
    </izvorni_sadrzaj>
    <derivirana_varijabla naziv="DomainObject.Predmet.OstaliListNazivFormated_1">
      <item>Udruga 'Joga u svakodnevnom životu'</item>
      <item>Vladimir Kvaternik</item>
    </derivirana_varijabla>
  </DomainObject.Predmet.OstaliListNazivFormated>
  <DomainObject.Predmet.OstaliListNazivFormatedOIB>
    <izvorni_sadrzaj>
      <item>Udruga 'Joga u svakodnevnom životu', OIB 11713016305</item>
      <item>Vladimir Kvaternik</item>
    </izvorni_sadrzaj>
    <derivirana_varijabla naziv="DomainObject.Predmet.OstaliListNazivFormatedOIB_1">
      <item>Udruga 'Joga u svakodnevnom životu', OIB 11713016305</item>
      <item>Vladimir Kvaternik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TISKARA I KARTONAŽA DELNICE d.o.o.</izvorni_sadrzaj>
    <derivirana_varijabla naziv="DomainObject.Predmet.ProtustrankaIDrugi_1">TISKARA I KARTONAŽA DELNICE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TISKARA I KARTONAŽA DELNICE d.o.o., OIB 33653530478, Zrinska 20, 51300 Delnice</izvorni_sadrzaj>
    <derivirana_varijabla naziv="DomainObject.Predmet.ProtustrankaIDrugiAdressOIB_1">TISKARA I KARTONAŽA DELNICE d.o.o., OIB 33653530478, Zrinska 20,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TISKARA I KARTONAŽA DELNICE d.o.o.</item>
      <item>Udruga 'Joga u svakodnevnom životu'</item>
      <item>Vladimir Kvaternik</item>
    </izvorni_sadrzaj>
    <derivirana_varijabla naziv="DomainObject.Predmet.SudioniciListNaziv_1">
      <item>FINA  Rijeka</item>
      <item>TISKARA I KARTONAŽA DELNICE d.o.o.</item>
      <item>Udruga 'Joga u svakodnevnom životu'</item>
      <item>Vladimir Kvaternik</item>
    </derivirana_varijabla>
  </DomainObject.Predmet.SudioniciListNaziv>
  <DomainObject.Predmet.SudioniciListAdressOIB>
    <izvorni_sadrzaj>
      <item>FINA  Rijeka, OIB 85821130368, Frana Kurelca 8,51000 Rijeka</item>
      <item>TISKARA I KARTONAŽA DELNICE d.o.o., OIB 33653530478, Zrinska 20,51300 Delnice</item>
      <item>Udruga 'Joga u svakodnevnom životu', OIB 11713016305, Spinčićeva 2,51000 Rijeka</item>
      <item>Vladimir Kvaternik, Adamićeva 2,51000 Rijeka</item>
    </izvorni_sadrzaj>
    <derivirana_varijabla naziv="DomainObject.Predmet.SudioniciListAdressOIB_1">
      <item>FINA  Rijeka, OIB 85821130368, Frana Kurelca 8,51000 Rijeka</item>
      <item>TISKARA I KARTONAŽA DELNICE d.o.o., OIB 33653530478, Zrinska 20,51300 Delnice</item>
      <item>Udruga 'Joga u svakodnevnom životu', OIB 11713016305, Spinčićeva 2,51000 Rijeka</item>
      <item>Vladimir Kvaternik, Adamićeva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33653530478</item>
      <item>, OIB 11713016305</item>
      <item>, OIB null</item>
    </izvorni_sadrzaj>
    <derivirana_varijabla naziv="DomainObject.Predmet.SudioniciListNazivOIB_1">
      <item>, OIB 85821130368</item>
      <item>, OIB 33653530478</item>
      <item>, OIB 11713016305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31. srpnja 2018.</izvorni_sadrzaj>
    <derivirana_varijabla naziv="DomainObject.PredzadnjaOdlukaIzPredmeta.DatumDonosenjaOdluke_1">31. srpnja 2018.</derivirana_varijabla>
  </DomainObject.PredzadnjaOdlukaIzPredmeta.DatumDonosenjaOdluke>
  <DomainObject.PredzadnjaOdlukaIzPredmeta.Oznaka>
    <izvorni_sadrzaj>St-1001/2016-54</izvorni_sadrzaj>
    <derivirana_varijabla naziv="DomainObject.PredzadnjaOdlukaIzPredmeta.Oznaka_1">St-1001/2016-54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320</properties:Words>
  <properties:Characters>1857</properties:Characters>
  <properties:Lines>93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2018-10-12T10:16:00Z</dcterms:created>
  <dc:creator>ministarstvo pravosuđa rh</dc:creator>
  <cp:lastModifiedBy>Elizabet Jovanović</cp:lastModifiedBy>
  <cp:lastPrinted>2018-10-12T10:20:00Z</cp:lastPrinted>
  <dcterms:modified xmlns:xsi="http://www.w3.org/2001/XMLSchema-instance" xsi:type="dcterms:W3CDTF">2018-10-12T10:21:00Z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(1001 16 zaključak predaja nekretnine  na Podvežici.docx)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